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E4" w:rsidRPr="00B55850" w:rsidRDefault="00BB73E4" w:rsidP="00BB73E4">
      <w:pPr>
        <w:widowControl w:val="0"/>
        <w:autoSpaceDE w:val="0"/>
        <w:autoSpaceDN w:val="0"/>
        <w:adjustRightInd w:val="0"/>
        <w:spacing w:line="276" w:lineRule="auto"/>
        <w:jc w:val="center"/>
        <w:outlineLvl w:val="0"/>
        <w:rPr>
          <w:rFonts w:cs="Times New Roman"/>
          <w:b/>
          <w:bCs/>
          <w:sz w:val="28"/>
          <w:szCs w:val="28"/>
        </w:rPr>
      </w:pPr>
      <w:r w:rsidRPr="00B55850">
        <w:rPr>
          <w:rFonts w:cs="Times New Roman"/>
          <w:b/>
          <w:bCs/>
          <w:sz w:val="28"/>
          <w:szCs w:val="28"/>
        </w:rPr>
        <w:t>АДМИНИСТРАЦИЯ МУНИЦИПАЛЬНОГО ОБРАЗОВАНИЯ «МУХОРШИБИРСКИЙ РАЙОН»</w:t>
      </w: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r w:rsidRPr="00B55850">
        <w:rPr>
          <w:rFonts w:cs="Times New Roman"/>
          <w:b/>
          <w:bCs/>
          <w:sz w:val="28"/>
          <w:szCs w:val="28"/>
        </w:rPr>
        <w:t>ПОСТАНОВЛЕНИЕ</w:t>
      </w: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681DDD">
      <w:pPr>
        <w:widowControl w:val="0"/>
        <w:autoSpaceDE w:val="0"/>
        <w:autoSpaceDN w:val="0"/>
        <w:adjustRightInd w:val="0"/>
        <w:spacing w:line="276" w:lineRule="auto"/>
        <w:jc w:val="both"/>
        <w:rPr>
          <w:rFonts w:cs="Times New Roman"/>
          <w:b/>
          <w:bCs/>
          <w:sz w:val="28"/>
          <w:szCs w:val="28"/>
        </w:rPr>
      </w:pPr>
      <w:r w:rsidRPr="00B55850">
        <w:rPr>
          <w:rFonts w:cs="Times New Roman"/>
          <w:b/>
          <w:bCs/>
          <w:sz w:val="28"/>
          <w:szCs w:val="28"/>
        </w:rPr>
        <w:t xml:space="preserve">от </w:t>
      </w:r>
      <w:r w:rsidR="00681DDD">
        <w:rPr>
          <w:rFonts w:cs="Times New Roman"/>
          <w:b/>
          <w:bCs/>
          <w:sz w:val="28"/>
          <w:szCs w:val="28"/>
        </w:rPr>
        <w:t>16 октября 2014</w:t>
      </w:r>
      <w:r w:rsidRPr="00B55850">
        <w:rPr>
          <w:rFonts w:cs="Times New Roman"/>
          <w:b/>
          <w:bCs/>
          <w:sz w:val="28"/>
          <w:szCs w:val="28"/>
        </w:rPr>
        <w:t xml:space="preserve"> г.</w:t>
      </w:r>
      <w:r w:rsidRPr="00B55850">
        <w:rPr>
          <w:rFonts w:cs="Times New Roman"/>
          <w:b/>
          <w:bCs/>
          <w:sz w:val="28"/>
          <w:szCs w:val="28"/>
        </w:rPr>
        <w:tab/>
      </w:r>
      <w:r w:rsidR="00681DDD">
        <w:rPr>
          <w:rFonts w:cs="Times New Roman"/>
          <w:b/>
          <w:bCs/>
          <w:sz w:val="28"/>
          <w:szCs w:val="28"/>
        </w:rPr>
        <w:t xml:space="preserve">           </w:t>
      </w:r>
      <w:r w:rsidRPr="00B55850">
        <w:rPr>
          <w:rFonts w:cs="Times New Roman"/>
          <w:b/>
          <w:bCs/>
          <w:sz w:val="28"/>
          <w:szCs w:val="28"/>
        </w:rPr>
        <w:tab/>
        <w:t xml:space="preserve"> N </w:t>
      </w:r>
      <w:r w:rsidR="00681DDD">
        <w:rPr>
          <w:rFonts w:cs="Times New Roman"/>
          <w:b/>
          <w:bCs/>
          <w:sz w:val="28"/>
          <w:szCs w:val="28"/>
        </w:rPr>
        <w:t>665</w:t>
      </w:r>
    </w:p>
    <w:p w:rsidR="00BB73E4" w:rsidRPr="00B55850" w:rsidRDefault="00BB73E4" w:rsidP="00BB73E4">
      <w:pPr>
        <w:widowControl w:val="0"/>
        <w:autoSpaceDE w:val="0"/>
        <w:autoSpaceDN w:val="0"/>
        <w:adjustRightInd w:val="0"/>
        <w:spacing w:line="276" w:lineRule="auto"/>
        <w:jc w:val="both"/>
        <w:rPr>
          <w:rFonts w:cs="Times New Roman"/>
          <w:b/>
          <w:bCs/>
          <w:sz w:val="28"/>
          <w:szCs w:val="28"/>
        </w:rPr>
      </w:pPr>
      <w:r w:rsidRPr="00B55850">
        <w:rPr>
          <w:rFonts w:cs="Times New Roman"/>
          <w:b/>
          <w:bCs/>
          <w:sz w:val="28"/>
          <w:szCs w:val="28"/>
        </w:rPr>
        <w:t>с</w:t>
      </w:r>
      <w:proofErr w:type="gramStart"/>
      <w:r w:rsidRPr="00B55850">
        <w:rPr>
          <w:rFonts w:cs="Times New Roman"/>
          <w:b/>
          <w:bCs/>
          <w:sz w:val="28"/>
          <w:szCs w:val="28"/>
        </w:rPr>
        <w:t>.М</w:t>
      </w:r>
      <w:proofErr w:type="gramEnd"/>
      <w:r w:rsidRPr="00B55850">
        <w:rPr>
          <w:rFonts w:cs="Times New Roman"/>
          <w:b/>
          <w:bCs/>
          <w:sz w:val="28"/>
          <w:szCs w:val="28"/>
        </w:rPr>
        <w:t>ухоршибирь</w:t>
      </w: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Default="00BB73E4" w:rsidP="00BB73E4">
      <w:pPr>
        <w:widowControl w:val="0"/>
        <w:autoSpaceDE w:val="0"/>
        <w:autoSpaceDN w:val="0"/>
        <w:adjustRightInd w:val="0"/>
        <w:spacing w:line="276" w:lineRule="auto"/>
        <w:jc w:val="both"/>
        <w:rPr>
          <w:rFonts w:cs="Times New Roman"/>
          <w:b/>
          <w:bCs/>
          <w:sz w:val="28"/>
          <w:szCs w:val="28"/>
        </w:rPr>
      </w:pPr>
      <w:r w:rsidRPr="00B55850">
        <w:rPr>
          <w:rFonts w:cs="Times New Roman"/>
          <w:b/>
          <w:bCs/>
          <w:sz w:val="28"/>
          <w:szCs w:val="28"/>
        </w:rPr>
        <w:t>О</w:t>
      </w:r>
      <w:r>
        <w:rPr>
          <w:rFonts w:cs="Times New Roman"/>
          <w:b/>
          <w:bCs/>
          <w:sz w:val="28"/>
          <w:szCs w:val="28"/>
        </w:rPr>
        <w:t xml:space="preserve">б утверждении </w:t>
      </w:r>
      <w:proofErr w:type="gramStart"/>
      <w:r>
        <w:rPr>
          <w:rFonts w:cs="Times New Roman"/>
          <w:b/>
          <w:bCs/>
          <w:sz w:val="28"/>
          <w:szCs w:val="28"/>
        </w:rPr>
        <w:t>Муниципальной</w:t>
      </w:r>
      <w:proofErr w:type="gramEnd"/>
      <w:r>
        <w:rPr>
          <w:rFonts w:cs="Times New Roman"/>
          <w:b/>
          <w:bCs/>
          <w:sz w:val="28"/>
          <w:szCs w:val="28"/>
        </w:rPr>
        <w:t xml:space="preserve"> </w:t>
      </w:r>
    </w:p>
    <w:p w:rsidR="00BB73E4" w:rsidRDefault="00BB73E4" w:rsidP="00BB73E4">
      <w:pPr>
        <w:widowControl w:val="0"/>
        <w:autoSpaceDE w:val="0"/>
        <w:autoSpaceDN w:val="0"/>
        <w:adjustRightInd w:val="0"/>
        <w:spacing w:line="276" w:lineRule="auto"/>
        <w:jc w:val="both"/>
        <w:rPr>
          <w:rFonts w:cs="Times New Roman"/>
          <w:b/>
          <w:bCs/>
          <w:sz w:val="28"/>
          <w:szCs w:val="28"/>
        </w:rPr>
      </w:pPr>
      <w:r>
        <w:rPr>
          <w:rFonts w:cs="Times New Roman"/>
          <w:b/>
          <w:bCs/>
          <w:sz w:val="28"/>
          <w:szCs w:val="28"/>
        </w:rPr>
        <w:t>программы муниципального образования</w:t>
      </w:r>
    </w:p>
    <w:p w:rsidR="00BB73E4" w:rsidRDefault="00BB73E4" w:rsidP="00BB73E4">
      <w:pPr>
        <w:widowControl w:val="0"/>
        <w:autoSpaceDE w:val="0"/>
        <w:autoSpaceDN w:val="0"/>
        <w:adjustRightInd w:val="0"/>
        <w:spacing w:line="276" w:lineRule="auto"/>
        <w:jc w:val="both"/>
        <w:rPr>
          <w:rFonts w:cs="Times New Roman"/>
          <w:b/>
          <w:bCs/>
          <w:sz w:val="28"/>
          <w:szCs w:val="28"/>
        </w:rPr>
      </w:pPr>
      <w:r>
        <w:rPr>
          <w:rFonts w:cs="Times New Roman"/>
          <w:b/>
          <w:bCs/>
          <w:sz w:val="28"/>
          <w:szCs w:val="28"/>
        </w:rPr>
        <w:t>«Мухоршибирский район»</w:t>
      </w:r>
    </w:p>
    <w:p w:rsidR="00BB73E4" w:rsidRDefault="00BB73E4" w:rsidP="00BB73E4">
      <w:pPr>
        <w:widowControl w:val="0"/>
        <w:autoSpaceDE w:val="0"/>
        <w:autoSpaceDN w:val="0"/>
        <w:adjustRightInd w:val="0"/>
        <w:spacing w:line="276" w:lineRule="auto"/>
        <w:jc w:val="both"/>
        <w:rPr>
          <w:rFonts w:cs="Times New Roman"/>
          <w:b/>
          <w:sz w:val="28"/>
          <w:szCs w:val="28"/>
        </w:rPr>
      </w:pPr>
      <w:r w:rsidRPr="00804FBB">
        <w:rPr>
          <w:rFonts w:cs="Times New Roman"/>
          <w:b/>
          <w:sz w:val="28"/>
          <w:szCs w:val="28"/>
        </w:rPr>
        <w:t xml:space="preserve">«Развитие транспорта, энергетики и </w:t>
      </w:r>
    </w:p>
    <w:p w:rsidR="00BB73E4" w:rsidRPr="00804FBB" w:rsidRDefault="00BB73E4" w:rsidP="00BB73E4">
      <w:pPr>
        <w:widowControl w:val="0"/>
        <w:autoSpaceDE w:val="0"/>
        <w:autoSpaceDN w:val="0"/>
        <w:adjustRightInd w:val="0"/>
        <w:spacing w:line="276" w:lineRule="auto"/>
        <w:jc w:val="both"/>
        <w:rPr>
          <w:rFonts w:cs="Times New Roman"/>
          <w:b/>
          <w:bCs/>
          <w:sz w:val="28"/>
          <w:szCs w:val="28"/>
        </w:rPr>
      </w:pPr>
      <w:r w:rsidRPr="00804FBB">
        <w:rPr>
          <w:rFonts w:cs="Times New Roman"/>
          <w:b/>
          <w:sz w:val="28"/>
          <w:szCs w:val="28"/>
        </w:rPr>
        <w:t>дорожного хозяйства</w:t>
      </w:r>
      <w:r w:rsidRPr="00804FBB">
        <w:rPr>
          <w:rFonts w:cs="Times New Roman"/>
          <w:b/>
          <w:bCs/>
          <w:sz w:val="28"/>
          <w:szCs w:val="28"/>
        </w:rPr>
        <w:t xml:space="preserve">» </w:t>
      </w:r>
    </w:p>
    <w:p w:rsidR="00BB73E4" w:rsidRDefault="00BB73E4" w:rsidP="00BB73E4">
      <w:pPr>
        <w:widowControl w:val="0"/>
        <w:autoSpaceDE w:val="0"/>
        <w:autoSpaceDN w:val="0"/>
        <w:adjustRightInd w:val="0"/>
        <w:spacing w:line="276" w:lineRule="auto"/>
        <w:jc w:val="both"/>
        <w:rPr>
          <w:rFonts w:cs="Times New Roman"/>
          <w:b/>
          <w:bCs/>
          <w:sz w:val="28"/>
          <w:szCs w:val="28"/>
        </w:rPr>
      </w:pPr>
      <w:r>
        <w:rPr>
          <w:rFonts w:cs="Times New Roman"/>
          <w:b/>
          <w:bCs/>
          <w:sz w:val="28"/>
          <w:szCs w:val="28"/>
        </w:rPr>
        <w:t>на 2015-2017 годы и на период до 2020 года</w:t>
      </w:r>
    </w:p>
    <w:p w:rsidR="00BB73E4" w:rsidRPr="00B55850" w:rsidRDefault="00BB73E4" w:rsidP="00BB73E4">
      <w:pPr>
        <w:widowControl w:val="0"/>
        <w:autoSpaceDE w:val="0"/>
        <w:autoSpaceDN w:val="0"/>
        <w:adjustRightInd w:val="0"/>
        <w:spacing w:line="276" w:lineRule="auto"/>
        <w:jc w:val="both"/>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jc w:val="center"/>
        <w:rPr>
          <w:rFonts w:cs="Times New Roman"/>
          <w:b/>
          <w:bCs/>
          <w:sz w:val="28"/>
          <w:szCs w:val="28"/>
        </w:rPr>
      </w:pPr>
    </w:p>
    <w:p w:rsidR="00BB73E4" w:rsidRPr="00B55850" w:rsidRDefault="00BB73E4" w:rsidP="00BB73E4">
      <w:pPr>
        <w:widowControl w:val="0"/>
        <w:autoSpaceDE w:val="0"/>
        <w:autoSpaceDN w:val="0"/>
        <w:adjustRightInd w:val="0"/>
        <w:spacing w:line="276" w:lineRule="auto"/>
        <w:ind w:firstLine="540"/>
        <w:jc w:val="both"/>
        <w:rPr>
          <w:rFonts w:cs="Times New Roman"/>
          <w:sz w:val="28"/>
          <w:szCs w:val="28"/>
        </w:rPr>
      </w:pPr>
      <w:r w:rsidRPr="00B55850">
        <w:rPr>
          <w:rFonts w:cs="Times New Roman"/>
          <w:sz w:val="28"/>
          <w:szCs w:val="28"/>
        </w:rPr>
        <w:t xml:space="preserve">В целях перехода на программно-целевое планирование расходов муниципального бюджета, в соответствии с </w:t>
      </w:r>
      <w:hyperlink r:id="rId6" w:history="1">
        <w:r w:rsidRPr="00B55850">
          <w:rPr>
            <w:rFonts w:cs="Times New Roman"/>
            <w:color w:val="0000FF"/>
            <w:sz w:val="28"/>
            <w:szCs w:val="28"/>
          </w:rPr>
          <w:t>постановлением</w:t>
        </w:r>
      </w:hyperlink>
      <w:r w:rsidRPr="00B55850">
        <w:rPr>
          <w:rFonts w:cs="Times New Roman"/>
          <w:sz w:val="28"/>
          <w:szCs w:val="28"/>
        </w:rPr>
        <w:t xml:space="preserve"> Администрации муниципального образования «Мухоршибирский район» от 1 апреля 2014г. №</w:t>
      </w:r>
      <w:r>
        <w:rPr>
          <w:rFonts w:cs="Times New Roman"/>
          <w:sz w:val="28"/>
          <w:szCs w:val="28"/>
        </w:rPr>
        <w:t xml:space="preserve"> </w:t>
      </w:r>
      <w:r w:rsidRPr="00B55850">
        <w:rPr>
          <w:rFonts w:cs="Times New Roman"/>
          <w:sz w:val="28"/>
          <w:szCs w:val="28"/>
        </w:rPr>
        <w:t>269 "Об утверждении Порядка разработки, реа</w:t>
      </w:r>
      <w:r>
        <w:rPr>
          <w:rFonts w:cs="Times New Roman"/>
          <w:sz w:val="28"/>
          <w:szCs w:val="28"/>
        </w:rPr>
        <w:t>лизации и оценки эффективности М</w:t>
      </w:r>
      <w:r w:rsidRPr="00B55850">
        <w:rPr>
          <w:rFonts w:cs="Times New Roman"/>
          <w:sz w:val="28"/>
          <w:szCs w:val="28"/>
        </w:rPr>
        <w:t>униципальных программ муниципального образования «Мухоршибирский район» постановля</w:t>
      </w:r>
      <w:r>
        <w:rPr>
          <w:rFonts w:cs="Times New Roman"/>
          <w:sz w:val="28"/>
          <w:szCs w:val="28"/>
        </w:rPr>
        <w:t>ю</w:t>
      </w:r>
      <w:r w:rsidRPr="00B55850">
        <w:rPr>
          <w:rFonts w:cs="Times New Roman"/>
          <w:sz w:val="28"/>
          <w:szCs w:val="28"/>
        </w:rPr>
        <w:t>:</w:t>
      </w:r>
    </w:p>
    <w:p w:rsidR="00BB73E4" w:rsidRPr="00B55850" w:rsidRDefault="00BB73E4" w:rsidP="00BB73E4">
      <w:pPr>
        <w:widowControl w:val="0"/>
        <w:autoSpaceDE w:val="0"/>
        <w:autoSpaceDN w:val="0"/>
        <w:adjustRightInd w:val="0"/>
        <w:spacing w:line="276" w:lineRule="auto"/>
        <w:ind w:firstLine="540"/>
        <w:jc w:val="both"/>
        <w:rPr>
          <w:rFonts w:cs="Times New Roman"/>
          <w:sz w:val="28"/>
          <w:szCs w:val="28"/>
        </w:rPr>
      </w:pPr>
      <w:r>
        <w:rPr>
          <w:rFonts w:cs="Times New Roman"/>
          <w:sz w:val="28"/>
          <w:szCs w:val="28"/>
        </w:rPr>
        <w:t>Утвердить прилагаемую М</w:t>
      </w:r>
      <w:r w:rsidRPr="00B55850">
        <w:rPr>
          <w:rFonts w:cs="Times New Roman"/>
          <w:sz w:val="28"/>
          <w:szCs w:val="28"/>
        </w:rPr>
        <w:t xml:space="preserve">униципальную </w:t>
      </w:r>
      <w:hyperlink w:anchor="Par32" w:history="1">
        <w:r w:rsidRPr="00B55850">
          <w:rPr>
            <w:rFonts w:cs="Times New Roman"/>
            <w:color w:val="0000FF"/>
            <w:sz w:val="28"/>
            <w:szCs w:val="28"/>
          </w:rPr>
          <w:t>программу</w:t>
        </w:r>
      </w:hyperlink>
      <w:r w:rsidRPr="00B55850">
        <w:rPr>
          <w:rFonts w:cs="Times New Roman"/>
          <w:sz w:val="28"/>
          <w:szCs w:val="28"/>
        </w:rPr>
        <w:t xml:space="preserve"> муниципального образования «Мухоршибирский район» </w:t>
      </w:r>
      <w:r>
        <w:rPr>
          <w:rFonts w:cs="Times New Roman"/>
          <w:sz w:val="28"/>
          <w:szCs w:val="28"/>
        </w:rPr>
        <w:t xml:space="preserve"> </w:t>
      </w:r>
      <w:r w:rsidRPr="007F40FC">
        <w:rPr>
          <w:rFonts w:cs="Times New Roman"/>
          <w:sz w:val="28"/>
          <w:szCs w:val="28"/>
        </w:rPr>
        <w:t>«Развитие транспорта, энергетики и дорожного хозяйства"</w:t>
      </w:r>
      <w:r>
        <w:rPr>
          <w:rFonts w:cs="Times New Roman"/>
          <w:sz w:val="28"/>
          <w:szCs w:val="28"/>
        </w:rPr>
        <w:t xml:space="preserve"> на 2015-2017 годы и на период до 2020 года.</w:t>
      </w:r>
    </w:p>
    <w:p w:rsidR="00BB73E4" w:rsidRDefault="00BB73E4" w:rsidP="00BB73E4">
      <w:pPr>
        <w:widowControl w:val="0"/>
        <w:autoSpaceDE w:val="0"/>
        <w:autoSpaceDN w:val="0"/>
        <w:adjustRightInd w:val="0"/>
        <w:spacing w:line="276" w:lineRule="auto"/>
        <w:jc w:val="both"/>
        <w:rPr>
          <w:rFonts w:cs="Times New Roman"/>
          <w:sz w:val="28"/>
          <w:szCs w:val="28"/>
        </w:rPr>
      </w:pPr>
    </w:p>
    <w:p w:rsidR="00BB73E4" w:rsidRDefault="00BB73E4" w:rsidP="00BB73E4">
      <w:pPr>
        <w:widowControl w:val="0"/>
        <w:autoSpaceDE w:val="0"/>
        <w:autoSpaceDN w:val="0"/>
        <w:adjustRightInd w:val="0"/>
        <w:spacing w:line="276" w:lineRule="auto"/>
        <w:jc w:val="both"/>
        <w:rPr>
          <w:rFonts w:cs="Times New Roman"/>
          <w:sz w:val="28"/>
          <w:szCs w:val="28"/>
        </w:rPr>
      </w:pPr>
    </w:p>
    <w:p w:rsidR="00BB73E4" w:rsidRPr="00B55850" w:rsidRDefault="00BB73E4" w:rsidP="00BB73E4">
      <w:pPr>
        <w:widowControl w:val="0"/>
        <w:autoSpaceDE w:val="0"/>
        <w:autoSpaceDN w:val="0"/>
        <w:adjustRightInd w:val="0"/>
        <w:spacing w:line="276" w:lineRule="auto"/>
        <w:jc w:val="both"/>
        <w:rPr>
          <w:rFonts w:cs="Times New Roman"/>
          <w:sz w:val="28"/>
          <w:szCs w:val="28"/>
        </w:rPr>
      </w:pPr>
    </w:p>
    <w:p w:rsidR="00BB73E4" w:rsidRPr="00B55850" w:rsidRDefault="00BB73E4" w:rsidP="00BB73E4">
      <w:pPr>
        <w:widowControl w:val="0"/>
        <w:autoSpaceDE w:val="0"/>
        <w:autoSpaceDN w:val="0"/>
        <w:adjustRightInd w:val="0"/>
        <w:spacing w:line="276" w:lineRule="auto"/>
        <w:jc w:val="both"/>
        <w:rPr>
          <w:rFonts w:cs="Times New Roman"/>
          <w:sz w:val="28"/>
          <w:szCs w:val="28"/>
        </w:rPr>
      </w:pPr>
    </w:p>
    <w:p w:rsidR="00BB73E4" w:rsidRPr="00B55850" w:rsidRDefault="00BB73E4" w:rsidP="00BB73E4">
      <w:pPr>
        <w:widowControl w:val="0"/>
        <w:autoSpaceDE w:val="0"/>
        <w:autoSpaceDN w:val="0"/>
        <w:adjustRightInd w:val="0"/>
        <w:spacing w:line="276" w:lineRule="auto"/>
        <w:jc w:val="both"/>
        <w:rPr>
          <w:rFonts w:cs="Times New Roman"/>
          <w:b/>
          <w:sz w:val="28"/>
          <w:szCs w:val="28"/>
        </w:rPr>
      </w:pPr>
      <w:r w:rsidRPr="00B55850">
        <w:rPr>
          <w:rFonts w:cs="Times New Roman"/>
          <w:b/>
          <w:sz w:val="28"/>
          <w:szCs w:val="28"/>
        </w:rPr>
        <w:t xml:space="preserve"> Глава муниципального образования</w:t>
      </w:r>
    </w:p>
    <w:p w:rsidR="00BB73E4" w:rsidRPr="00B55850" w:rsidRDefault="00BB73E4" w:rsidP="00BB73E4">
      <w:pPr>
        <w:widowControl w:val="0"/>
        <w:autoSpaceDE w:val="0"/>
        <w:autoSpaceDN w:val="0"/>
        <w:adjustRightInd w:val="0"/>
        <w:spacing w:line="276" w:lineRule="auto"/>
        <w:jc w:val="both"/>
        <w:rPr>
          <w:rFonts w:cs="Times New Roman"/>
          <w:b/>
          <w:sz w:val="28"/>
          <w:szCs w:val="28"/>
        </w:rPr>
      </w:pPr>
      <w:r w:rsidRPr="00B55850">
        <w:rPr>
          <w:rFonts w:cs="Times New Roman"/>
          <w:b/>
          <w:sz w:val="28"/>
          <w:szCs w:val="28"/>
        </w:rPr>
        <w:t>«Мухоршибирский район»</w:t>
      </w:r>
      <w:r w:rsidRPr="00B55850">
        <w:rPr>
          <w:rFonts w:cs="Times New Roman"/>
          <w:b/>
          <w:sz w:val="28"/>
          <w:szCs w:val="28"/>
        </w:rPr>
        <w:tab/>
      </w:r>
      <w:r w:rsidRPr="00B55850">
        <w:rPr>
          <w:rFonts w:cs="Times New Roman"/>
          <w:b/>
          <w:sz w:val="28"/>
          <w:szCs w:val="28"/>
        </w:rPr>
        <w:tab/>
      </w:r>
      <w:r w:rsidRPr="00B55850">
        <w:rPr>
          <w:rFonts w:cs="Times New Roman"/>
          <w:b/>
          <w:sz w:val="28"/>
          <w:szCs w:val="28"/>
        </w:rPr>
        <w:tab/>
      </w:r>
      <w:r w:rsidRPr="00B55850">
        <w:rPr>
          <w:rFonts w:cs="Times New Roman"/>
          <w:b/>
          <w:sz w:val="28"/>
          <w:szCs w:val="28"/>
        </w:rPr>
        <w:tab/>
      </w:r>
      <w:r w:rsidRPr="00B55850">
        <w:rPr>
          <w:rFonts w:cs="Times New Roman"/>
          <w:b/>
          <w:sz w:val="28"/>
          <w:szCs w:val="28"/>
        </w:rPr>
        <w:tab/>
      </w:r>
      <w:r w:rsidRPr="00B55850">
        <w:rPr>
          <w:rFonts w:cs="Times New Roman"/>
          <w:b/>
          <w:sz w:val="28"/>
          <w:szCs w:val="28"/>
        </w:rPr>
        <w:tab/>
        <w:t>В.Н. Молчанов</w:t>
      </w:r>
    </w:p>
    <w:p w:rsidR="00BB73E4" w:rsidRPr="00B55850" w:rsidRDefault="00BB73E4" w:rsidP="00BB73E4">
      <w:pPr>
        <w:widowControl w:val="0"/>
        <w:autoSpaceDE w:val="0"/>
        <w:autoSpaceDN w:val="0"/>
        <w:adjustRightInd w:val="0"/>
        <w:spacing w:line="276" w:lineRule="auto"/>
        <w:jc w:val="both"/>
        <w:rPr>
          <w:rFonts w:cs="Times New Roman"/>
          <w:b/>
          <w:sz w:val="28"/>
          <w:szCs w:val="28"/>
        </w:rPr>
      </w:pPr>
    </w:p>
    <w:p w:rsidR="00BB73E4" w:rsidRPr="00B55850" w:rsidRDefault="00BB73E4" w:rsidP="00BB73E4">
      <w:pPr>
        <w:widowControl w:val="0"/>
        <w:autoSpaceDE w:val="0"/>
        <w:autoSpaceDN w:val="0"/>
        <w:adjustRightInd w:val="0"/>
        <w:spacing w:line="276" w:lineRule="auto"/>
        <w:jc w:val="both"/>
        <w:rPr>
          <w:rFonts w:cs="Times New Roman"/>
          <w:sz w:val="28"/>
          <w:szCs w:val="28"/>
        </w:rPr>
      </w:pPr>
    </w:p>
    <w:p w:rsidR="00BB73E4" w:rsidRDefault="00BB73E4" w:rsidP="00BB73E4">
      <w:pPr>
        <w:widowControl w:val="0"/>
        <w:autoSpaceDE w:val="0"/>
        <w:autoSpaceDN w:val="0"/>
        <w:adjustRightInd w:val="0"/>
        <w:spacing w:line="276" w:lineRule="auto"/>
        <w:jc w:val="both"/>
        <w:rPr>
          <w:rFonts w:cs="Times New Roman"/>
          <w:sz w:val="28"/>
          <w:szCs w:val="28"/>
        </w:rPr>
      </w:pPr>
    </w:p>
    <w:p w:rsidR="00BB73E4" w:rsidRDefault="00BB73E4" w:rsidP="00BB73E4">
      <w:pPr>
        <w:widowControl w:val="0"/>
        <w:autoSpaceDE w:val="0"/>
        <w:autoSpaceDN w:val="0"/>
        <w:adjustRightInd w:val="0"/>
        <w:spacing w:line="276" w:lineRule="auto"/>
        <w:jc w:val="both"/>
        <w:rPr>
          <w:rFonts w:cs="Times New Roman"/>
          <w:sz w:val="28"/>
          <w:szCs w:val="28"/>
        </w:rPr>
      </w:pPr>
    </w:p>
    <w:p w:rsidR="00BB73E4" w:rsidRDefault="00BB73E4" w:rsidP="00BB73E4">
      <w:pPr>
        <w:spacing w:line="276" w:lineRule="auto"/>
        <w:ind w:left="6293" w:hanging="1473"/>
        <w:jc w:val="right"/>
        <w:rPr>
          <w:rFonts w:eastAsia="Calibri" w:cs="Times New Roman"/>
          <w:sz w:val="28"/>
          <w:szCs w:val="28"/>
        </w:rPr>
      </w:pPr>
      <w:r>
        <w:rPr>
          <w:rFonts w:eastAsia="Calibri" w:cs="Times New Roman"/>
          <w:sz w:val="28"/>
          <w:szCs w:val="28"/>
        </w:rPr>
        <w:lastRenderedPageBreak/>
        <w:t>Утверждена</w:t>
      </w:r>
    </w:p>
    <w:p w:rsidR="00BB73E4" w:rsidRDefault="00BB73E4" w:rsidP="00BB73E4">
      <w:pPr>
        <w:spacing w:line="276" w:lineRule="auto"/>
        <w:ind w:left="6293" w:hanging="1473"/>
        <w:jc w:val="right"/>
        <w:rPr>
          <w:rFonts w:eastAsia="Calibri" w:cs="Times New Roman"/>
          <w:sz w:val="28"/>
          <w:szCs w:val="28"/>
        </w:rPr>
      </w:pPr>
      <w:r>
        <w:rPr>
          <w:rFonts w:eastAsia="Calibri" w:cs="Times New Roman"/>
          <w:sz w:val="28"/>
          <w:szCs w:val="28"/>
        </w:rPr>
        <w:t>Постановлением администрации</w:t>
      </w:r>
    </w:p>
    <w:p w:rsidR="00BB73E4" w:rsidRDefault="00BB73E4" w:rsidP="00BB73E4">
      <w:pPr>
        <w:spacing w:line="276" w:lineRule="auto"/>
        <w:ind w:left="6293" w:hanging="1473"/>
        <w:jc w:val="right"/>
        <w:rPr>
          <w:rFonts w:eastAsia="Calibri" w:cs="Times New Roman"/>
          <w:sz w:val="28"/>
          <w:szCs w:val="28"/>
        </w:rPr>
      </w:pPr>
      <w:r>
        <w:rPr>
          <w:rFonts w:eastAsia="Calibri" w:cs="Times New Roman"/>
          <w:sz w:val="28"/>
          <w:szCs w:val="28"/>
        </w:rPr>
        <w:t>Муниципального образования</w:t>
      </w:r>
    </w:p>
    <w:p w:rsidR="00BB73E4" w:rsidRDefault="00BB73E4" w:rsidP="00BB73E4">
      <w:pPr>
        <w:spacing w:line="276" w:lineRule="auto"/>
        <w:ind w:left="6293" w:hanging="1473"/>
        <w:jc w:val="right"/>
        <w:rPr>
          <w:rFonts w:eastAsia="Calibri" w:cs="Times New Roman"/>
          <w:sz w:val="28"/>
          <w:szCs w:val="28"/>
        </w:rPr>
      </w:pPr>
      <w:r>
        <w:rPr>
          <w:rFonts w:eastAsia="Calibri" w:cs="Times New Roman"/>
          <w:sz w:val="28"/>
          <w:szCs w:val="28"/>
        </w:rPr>
        <w:t>«Мухоршибирский район»</w:t>
      </w:r>
    </w:p>
    <w:p w:rsidR="00BB73E4" w:rsidRDefault="00BB73E4" w:rsidP="00BB73E4">
      <w:pPr>
        <w:spacing w:line="276" w:lineRule="auto"/>
        <w:ind w:left="6293" w:hanging="1473"/>
        <w:jc w:val="right"/>
        <w:rPr>
          <w:rFonts w:eastAsia="Calibri" w:cs="Times New Roman"/>
          <w:sz w:val="28"/>
          <w:szCs w:val="28"/>
        </w:rPr>
      </w:pPr>
      <w:r>
        <w:rPr>
          <w:rFonts w:eastAsia="Calibri" w:cs="Times New Roman"/>
          <w:sz w:val="28"/>
          <w:szCs w:val="28"/>
        </w:rPr>
        <w:t>от «</w:t>
      </w:r>
      <w:r w:rsidR="00681DDD">
        <w:rPr>
          <w:rFonts w:eastAsia="Calibri" w:cs="Times New Roman"/>
          <w:sz w:val="28"/>
          <w:szCs w:val="28"/>
        </w:rPr>
        <w:t>16</w:t>
      </w:r>
      <w:r>
        <w:rPr>
          <w:rFonts w:eastAsia="Calibri" w:cs="Times New Roman"/>
          <w:sz w:val="28"/>
          <w:szCs w:val="28"/>
        </w:rPr>
        <w:t>» октября 2014г. №</w:t>
      </w:r>
      <w:r w:rsidR="00681DDD">
        <w:rPr>
          <w:rFonts w:eastAsia="Calibri" w:cs="Times New Roman"/>
          <w:sz w:val="28"/>
          <w:szCs w:val="28"/>
        </w:rPr>
        <w:t>665</w:t>
      </w:r>
      <w:r>
        <w:rPr>
          <w:rFonts w:eastAsia="Calibri" w:cs="Times New Roman"/>
          <w:sz w:val="28"/>
          <w:szCs w:val="28"/>
        </w:rPr>
        <w:t xml:space="preserve">  </w:t>
      </w:r>
    </w:p>
    <w:p w:rsidR="00BB73E4" w:rsidRPr="007F40FC" w:rsidRDefault="00BB73E4" w:rsidP="00BB73E4">
      <w:pPr>
        <w:spacing w:line="276" w:lineRule="auto"/>
        <w:ind w:left="5245"/>
        <w:jc w:val="right"/>
        <w:rPr>
          <w:rFonts w:eastAsia="Calibri" w:cs="Times New Roman"/>
          <w:sz w:val="28"/>
          <w:szCs w:val="28"/>
        </w:rPr>
      </w:pPr>
      <w:r>
        <w:rPr>
          <w:rFonts w:eastAsia="Calibri" w:cs="Times New Roman"/>
          <w:sz w:val="28"/>
          <w:szCs w:val="28"/>
        </w:rPr>
        <w:t xml:space="preserve"> </w:t>
      </w:r>
      <w:r w:rsidRPr="007F40FC">
        <w:rPr>
          <w:rFonts w:eastAsia="Calibri" w:cs="Times New Roman"/>
          <w:sz w:val="28"/>
          <w:szCs w:val="28"/>
        </w:rPr>
        <w:t xml:space="preserve"> </w:t>
      </w:r>
    </w:p>
    <w:p w:rsidR="00BB73E4" w:rsidRPr="007F40FC" w:rsidRDefault="00BB73E4" w:rsidP="00BB73E4">
      <w:pPr>
        <w:widowControl w:val="0"/>
        <w:autoSpaceDE w:val="0"/>
        <w:autoSpaceDN w:val="0"/>
        <w:adjustRightInd w:val="0"/>
        <w:spacing w:line="276" w:lineRule="auto"/>
        <w:ind w:left="10348"/>
        <w:jc w:val="both"/>
        <w:rPr>
          <w:rFonts w:cs="Times New Roman"/>
          <w:sz w:val="28"/>
          <w:szCs w:val="28"/>
        </w:rPr>
      </w:pPr>
    </w:p>
    <w:p w:rsidR="00BB73E4" w:rsidRPr="007F40FC" w:rsidRDefault="00BB73E4" w:rsidP="00BB73E4">
      <w:pPr>
        <w:widowControl w:val="0"/>
        <w:autoSpaceDE w:val="0"/>
        <w:autoSpaceDN w:val="0"/>
        <w:adjustRightInd w:val="0"/>
        <w:spacing w:line="276" w:lineRule="auto"/>
        <w:jc w:val="right"/>
        <w:rPr>
          <w:rFonts w:cs="Times New Roman"/>
          <w:sz w:val="28"/>
          <w:szCs w:val="28"/>
        </w:rPr>
      </w:pPr>
    </w:p>
    <w:p w:rsidR="00BB73E4" w:rsidRPr="007F40FC" w:rsidRDefault="00BB73E4" w:rsidP="00BB73E4">
      <w:pPr>
        <w:widowControl w:val="0"/>
        <w:autoSpaceDE w:val="0"/>
        <w:autoSpaceDN w:val="0"/>
        <w:adjustRightInd w:val="0"/>
        <w:spacing w:line="276" w:lineRule="auto"/>
        <w:jc w:val="right"/>
        <w:rPr>
          <w:rFonts w:cs="Times New Roman"/>
          <w:sz w:val="28"/>
          <w:szCs w:val="28"/>
        </w:rPr>
      </w:pPr>
    </w:p>
    <w:p w:rsidR="00BB73E4" w:rsidRPr="007F40FC" w:rsidRDefault="00BB73E4" w:rsidP="00BB73E4">
      <w:pPr>
        <w:widowControl w:val="0"/>
        <w:autoSpaceDE w:val="0"/>
        <w:autoSpaceDN w:val="0"/>
        <w:adjustRightInd w:val="0"/>
        <w:spacing w:line="276" w:lineRule="auto"/>
        <w:jc w:val="right"/>
        <w:rPr>
          <w:rFonts w:cs="Times New Roman"/>
          <w:sz w:val="28"/>
          <w:szCs w:val="28"/>
        </w:rPr>
      </w:pPr>
    </w:p>
    <w:p w:rsidR="00BB73E4" w:rsidRPr="007F40FC" w:rsidRDefault="00BB73E4" w:rsidP="00BB73E4">
      <w:pPr>
        <w:widowControl w:val="0"/>
        <w:autoSpaceDE w:val="0"/>
        <w:autoSpaceDN w:val="0"/>
        <w:adjustRightInd w:val="0"/>
        <w:spacing w:line="276" w:lineRule="auto"/>
        <w:jc w:val="center"/>
        <w:rPr>
          <w:rFonts w:cs="Times New Roman"/>
          <w:b/>
          <w:bCs/>
          <w:sz w:val="28"/>
          <w:szCs w:val="28"/>
        </w:rPr>
      </w:pPr>
    </w:p>
    <w:p w:rsidR="00BB73E4" w:rsidRPr="007F40FC" w:rsidRDefault="00BB73E4" w:rsidP="00BB73E4">
      <w:pPr>
        <w:widowControl w:val="0"/>
        <w:autoSpaceDE w:val="0"/>
        <w:autoSpaceDN w:val="0"/>
        <w:adjustRightInd w:val="0"/>
        <w:spacing w:line="276" w:lineRule="auto"/>
        <w:jc w:val="center"/>
        <w:rPr>
          <w:rFonts w:cs="Times New Roman"/>
          <w:b/>
          <w:bCs/>
          <w:sz w:val="28"/>
          <w:szCs w:val="28"/>
        </w:rPr>
      </w:pPr>
      <w:r w:rsidRPr="007F40FC">
        <w:rPr>
          <w:rFonts w:cs="Times New Roman"/>
          <w:b/>
          <w:bCs/>
          <w:sz w:val="28"/>
          <w:szCs w:val="28"/>
        </w:rPr>
        <w:t xml:space="preserve">МУНИЦИПАЛЬНАЯ ПРОГРАММА МУНИЦИПАЛЬНОГО ОБРАЗОВАНИЯ «МУХОРШИБИРСКИЙ РАЙОН» </w:t>
      </w:r>
    </w:p>
    <w:p w:rsidR="00BB73E4" w:rsidRPr="007F40FC" w:rsidRDefault="00BB73E4" w:rsidP="00BB73E4">
      <w:pPr>
        <w:widowControl w:val="0"/>
        <w:autoSpaceDE w:val="0"/>
        <w:autoSpaceDN w:val="0"/>
        <w:adjustRightInd w:val="0"/>
        <w:spacing w:line="276" w:lineRule="auto"/>
        <w:jc w:val="center"/>
        <w:rPr>
          <w:rFonts w:cs="Times New Roman"/>
          <w:b/>
          <w:bCs/>
          <w:sz w:val="28"/>
          <w:szCs w:val="28"/>
        </w:rPr>
      </w:pPr>
      <w:r w:rsidRPr="007F40FC">
        <w:rPr>
          <w:rFonts w:cs="Times New Roman"/>
          <w:b/>
          <w:bCs/>
          <w:sz w:val="28"/>
          <w:szCs w:val="28"/>
        </w:rPr>
        <w:t>"РАЗВИТИЕ ТРАНСПОРТА, ЭНЕРГЕТИКИ И</w:t>
      </w:r>
    </w:p>
    <w:p w:rsidR="00BB73E4" w:rsidRPr="007F40FC" w:rsidRDefault="00BB73E4" w:rsidP="00BB73E4">
      <w:pPr>
        <w:widowControl w:val="0"/>
        <w:autoSpaceDE w:val="0"/>
        <w:autoSpaceDN w:val="0"/>
        <w:adjustRightInd w:val="0"/>
        <w:spacing w:line="276" w:lineRule="auto"/>
        <w:jc w:val="center"/>
        <w:rPr>
          <w:rFonts w:cs="Times New Roman"/>
          <w:b/>
          <w:bCs/>
          <w:sz w:val="28"/>
          <w:szCs w:val="28"/>
        </w:rPr>
      </w:pPr>
      <w:r w:rsidRPr="007F40FC">
        <w:rPr>
          <w:rFonts w:cs="Times New Roman"/>
          <w:b/>
          <w:bCs/>
          <w:sz w:val="28"/>
          <w:szCs w:val="28"/>
        </w:rPr>
        <w:t>ДОРОЖНОГО ХОЗЯЙСТВА"</w:t>
      </w:r>
    </w:p>
    <w:p w:rsidR="00BB73E4" w:rsidRPr="00CA7514" w:rsidRDefault="00BB73E4" w:rsidP="00BB73E4">
      <w:pPr>
        <w:widowControl w:val="0"/>
        <w:autoSpaceDE w:val="0"/>
        <w:autoSpaceDN w:val="0"/>
        <w:adjustRightInd w:val="0"/>
        <w:spacing w:line="276" w:lineRule="auto"/>
        <w:jc w:val="center"/>
        <w:outlineLvl w:val="1"/>
        <w:rPr>
          <w:rFonts w:cs="Times New Roman"/>
          <w:b/>
          <w:sz w:val="28"/>
          <w:szCs w:val="28"/>
        </w:rPr>
      </w:pPr>
      <w:r w:rsidRPr="00CA7514">
        <w:rPr>
          <w:rFonts w:cs="Times New Roman"/>
          <w:b/>
          <w:sz w:val="28"/>
          <w:szCs w:val="28"/>
        </w:rPr>
        <w:t>на 2015-2017 годы и на период до 2020 года</w:t>
      </w: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r w:rsidRPr="007F40FC">
        <w:rPr>
          <w:rFonts w:cs="Times New Roman"/>
          <w:sz w:val="28"/>
          <w:szCs w:val="28"/>
        </w:rPr>
        <w:t>2014 год.</w:t>
      </w:r>
    </w:p>
    <w:p w:rsidR="00BB73E4"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7F40FC" w:rsidRDefault="00BB73E4" w:rsidP="00BB73E4">
      <w:pPr>
        <w:widowControl w:val="0"/>
        <w:autoSpaceDE w:val="0"/>
        <w:autoSpaceDN w:val="0"/>
        <w:adjustRightInd w:val="0"/>
        <w:spacing w:line="276" w:lineRule="auto"/>
        <w:jc w:val="center"/>
        <w:outlineLvl w:val="1"/>
        <w:rPr>
          <w:rFonts w:cs="Times New Roman"/>
          <w:sz w:val="28"/>
          <w:szCs w:val="28"/>
        </w:rPr>
      </w:pPr>
    </w:p>
    <w:p w:rsidR="00BB73E4" w:rsidRPr="00681DDD" w:rsidRDefault="00BB73E4" w:rsidP="00BB73E4">
      <w:pPr>
        <w:widowControl w:val="0"/>
        <w:autoSpaceDE w:val="0"/>
        <w:autoSpaceDN w:val="0"/>
        <w:adjustRightInd w:val="0"/>
        <w:spacing w:line="276" w:lineRule="auto"/>
        <w:jc w:val="center"/>
        <w:outlineLvl w:val="1"/>
        <w:rPr>
          <w:rFonts w:cs="Times New Roman"/>
          <w:szCs w:val="24"/>
        </w:rPr>
      </w:pPr>
      <w:r w:rsidRPr="00681DDD">
        <w:rPr>
          <w:rFonts w:cs="Times New Roman"/>
          <w:b/>
          <w:szCs w:val="24"/>
        </w:rPr>
        <w:lastRenderedPageBreak/>
        <w:t>Паспорт программы</w:t>
      </w:r>
    </w:p>
    <w:tbl>
      <w:tblPr>
        <w:tblW w:w="11057" w:type="dxa"/>
        <w:tblInd w:w="-749" w:type="dxa"/>
        <w:tblLayout w:type="fixed"/>
        <w:tblCellMar>
          <w:top w:w="75" w:type="dxa"/>
          <w:left w:w="0" w:type="dxa"/>
          <w:bottom w:w="75" w:type="dxa"/>
          <w:right w:w="0" w:type="dxa"/>
        </w:tblCellMar>
        <w:tblLook w:val="0000"/>
      </w:tblPr>
      <w:tblGrid>
        <w:gridCol w:w="2268"/>
        <w:gridCol w:w="1304"/>
        <w:gridCol w:w="1644"/>
        <w:gridCol w:w="1587"/>
        <w:gridCol w:w="1587"/>
        <w:gridCol w:w="1134"/>
        <w:gridCol w:w="1533"/>
      </w:tblGrid>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b/>
                <w:sz w:val="20"/>
                <w:szCs w:val="20"/>
              </w:rPr>
            </w:pPr>
            <w:r w:rsidRPr="00681DDD">
              <w:rPr>
                <w:rFonts w:cs="Times New Roman"/>
                <w:b/>
                <w:sz w:val="20"/>
                <w:szCs w:val="20"/>
              </w:rPr>
              <w:t>Наименование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b/>
                <w:sz w:val="20"/>
                <w:szCs w:val="20"/>
              </w:rPr>
            </w:pPr>
            <w:r w:rsidRPr="00681DDD">
              <w:rPr>
                <w:rFonts w:cs="Times New Roman"/>
                <w:b/>
                <w:sz w:val="20"/>
                <w:szCs w:val="20"/>
              </w:rPr>
              <w:t>Муниципальная программа муниципального образования «Мухоршибирский район» «Развитие транспорта, энергетики и дорожного хозяйства" на 2015-2017 годы и на период до 2020 года (далее - Программа)</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Ответственный исполнитель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Муниципальное учреждение «Комитет по управлению имуществом и муниципальным хозяйством  муниципального образования «Мухоршибирский район» (далее МУ «Комитет по УИ и МХ)</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Соисполнители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Органы местного самоуправления сельских поселений района (по согласованию); организации бюджетной сферы, предприятия жилищно-коммунального хозяйства и  энергетики района.</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Подпрограммы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Подпрограмма 1 "Энергетика муниципального образования «Мухоршибирский район».</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Подпрограмма 2 "Дорожное хозяйство и транспорт Мухоршибирского района Республики Бурятия".</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Подпрограмма 3 "Энергосбережение и повышение </w:t>
            </w:r>
            <w:proofErr w:type="spellStart"/>
            <w:r w:rsidRPr="00681DDD">
              <w:rPr>
                <w:rFonts w:cs="Times New Roman"/>
                <w:sz w:val="20"/>
                <w:szCs w:val="20"/>
              </w:rPr>
              <w:t>энергоэффективности</w:t>
            </w:r>
            <w:proofErr w:type="spellEnd"/>
            <w:r w:rsidRPr="00681DDD">
              <w:rPr>
                <w:rFonts w:cs="Times New Roman"/>
                <w:sz w:val="20"/>
                <w:szCs w:val="20"/>
              </w:rPr>
              <w:t xml:space="preserve"> в муниципальном образовании «Мухоршибирский район".</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Подпрограмма 4 "Повышение безопасности дорожного движения в Мухоршибирском районе Республике Бурятия"</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Цель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Обеспечение устойчивого развития транспорта, энергетики и дорожного хозяйства</w:t>
            </w:r>
          </w:p>
        </w:tc>
      </w:tr>
      <w:tr w:rsidR="00BB73E4" w:rsidRPr="00681DDD" w:rsidTr="008454B1">
        <w:trPr>
          <w:trHeight w:val="41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Задачи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1. Обеспечение потребностей муниципального образования электрической энергией с учетом повышения эффективности её использования.</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 Полное обеспечение потребностей экономики и населения района  в услугах транспорта.</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3. Совершенствование и развитие сети автомобильных дорог муниципального значения.</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4. Повышение энергетической эффективности в муниципальном образовании «Мухоршибирский район»;</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5. Обеспечение безопасности дорожного движения: предупреждение дорожно-транспортных происшествий и снижение тяжести их последствий на территории района</w:t>
            </w:r>
          </w:p>
        </w:tc>
      </w:tr>
      <w:tr w:rsidR="00BB73E4" w:rsidRPr="00681DDD" w:rsidTr="008454B1">
        <w:trPr>
          <w:trHeight w:val="34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Целевые индикаторы (показатели)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-Строительство линий электропередачи, </w:t>
            </w:r>
            <w:proofErr w:type="gramStart"/>
            <w:r w:rsidRPr="00681DDD">
              <w:rPr>
                <w:rFonts w:cs="Times New Roman"/>
                <w:sz w:val="20"/>
                <w:szCs w:val="20"/>
              </w:rPr>
              <w:t>км</w:t>
            </w:r>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-Строительство подстанций, МВт.</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-Строительство автодорог, </w:t>
            </w:r>
            <w:proofErr w:type="gramStart"/>
            <w:r w:rsidRPr="00681DDD">
              <w:rPr>
                <w:rFonts w:cs="Times New Roman"/>
                <w:sz w:val="20"/>
                <w:szCs w:val="20"/>
              </w:rPr>
              <w:t>км</w:t>
            </w:r>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-Реконструкция автодорог, </w:t>
            </w:r>
            <w:proofErr w:type="gramStart"/>
            <w:r w:rsidRPr="00681DDD">
              <w:rPr>
                <w:rFonts w:cs="Times New Roman"/>
                <w:sz w:val="20"/>
                <w:szCs w:val="20"/>
              </w:rPr>
              <w:t>км</w:t>
            </w:r>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-Строительство мостов, </w:t>
            </w:r>
            <w:proofErr w:type="spellStart"/>
            <w:r w:rsidRPr="00681DDD">
              <w:rPr>
                <w:rFonts w:cs="Times New Roman"/>
                <w:sz w:val="20"/>
                <w:szCs w:val="20"/>
              </w:rPr>
              <w:t>пог.м</w:t>
            </w:r>
            <w:proofErr w:type="spell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-Пассажирооборот, млн. </w:t>
            </w:r>
            <w:proofErr w:type="spellStart"/>
            <w:r w:rsidRPr="00681DDD">
              <w:rPr>
                <w:rFonts w:cs="Times New Roman"/>
                <w:sz w:val="20"/>
                <w:szCs w:val="20"/>
              </w:rPr>
              <w:t>пасс</w:t>
            </w:r>
            <w:proofErr w:type="gramStart"/>
            <w:r w:rsidRPr="00681DDD">
              <w:rPr>
                <w:rFonts w:cs="Times New Roman"/>
                <w:sz w:val="20"/>
                <w:szCs w:val="20"/>
              </w:rPr>
              <w:t>.-</w:t>
            </w:r>
            <w:proofErr w:type="gramEnd"/>
            <w:r w:rsidRPr="00681DDD">
              <w:rPr>
                <w:rFonts w:cs="Times New Roman"/>
                <w:sz w:val="20"/>
                <w:szCs w:val="20"/>
              </w:rPr>
              <w:t>км</w:t>
            </w:r>
            <w:proofErr w:type="spell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число лиц, погибших в ДТП;</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-Объем потребления тепловой энергии, расчеты за которые осуществляются с использованием приборов учета, тыс. Гкал;</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Объем потребления холодной воды, расчеты за которые осуществляются с использованием приборов учета, тыс. куб.м.;</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Объем потребления горячей воды, расчеты за которые осуществляются с использованием приборов учета, тыс. куб</w:t>
            </w:r>
            <w:proofErr w:type="gramStart"/>
            <w:r w:rsidRPr="00681DDD">
              <w:rPr>
                <w:rFonts w:cs="Times New Roman"/>
                <w:sz w:val="20"/>
                <w:szCs w:val="20"/>
              </w:rPr>
              <w:t>.м</w:t>
            </w:r>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 Объем потребления тепловой энергии, тыс. </w:t>
            </w:r>
            <w:proofErr w:type="spellStart"/>
            <w:r w:rsidRPr="00681DDD">
              <w:rPr>
                <w:rFonts w:cs="Times New Roman"/>
                <w:sz w:val="20"/>
                <w:szCs w:val="20"/>
              </w:rPr>
              <w:t>гкал</w:t>
            </w:r>
            <w:proofErr w:type="spellEnd"/>
            <w:r w:rsidRPr="00681DDD">
              <w:rPr>
                <w:rFonts w:cs="Times New Roman"/>
                <w:sz w:val="20"/>
                <w:szCs w:val="20"/>
              </w:rPr>
              <w:t xml:space="preserve">; </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 Объем потребления холодной воды, тыс. куб.м.; </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Объем потребления горячей воды, тыс. куб.м.;</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Объем электрической энергии, потребляемой в многоквартирных домах на территории МО «Мухоршибирский район», тыс. кВт/ч;</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Объем холодной воды, потребляемой в многоквартирных домах на территории МО «Мухоршибирский район», тыс. куб.м.;</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 Объем тепловой энергии, потребляемой в многоквартирных домах на территории МО «Мухоршибирский район», тыс. </w:t>
            </w:r>
            <w:proofErr w:type="spellStart"/>
            <w:r w:rsidRPr="00681DDD">
              <w:rPr>
                <w:rFonts w:cs="Times New Roman"/>
                <w:sz w:val="20"/>
                <w:szCs w:val="20"/>
              </w:rPr>
              <w:t>гкал</w:t>
            </w:r>
            <w:proofErr w:type="spell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lastRenderedPageBreak/>
              <w:t>- Объем горячей воды, потребляемой в многоквартирных домах на территории МО «Мухоршибирский район», тыс. куб.м.;</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Количество жителей многоквартирных домов, чел.;</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 Объем потребления энергетических ресурсов в многоквартирных домах, тыс. </w:t>
            </w:r>
            <w:proofErr w:type="spellStart"/>
            <w:r w:rsidRPr="00681DDD">
              <w:rPr>
                <w:rFonts w:cs="Times New Roman"/>
                <w:sz w:val="20"/>
                <w:szCs w:val="20"/>
              </w:rPr>
              <w:t>т.у.</w:t>
            </w:r>
            <w:proofErr w:type="gramStart"/>
            <w:r w:rsidRPr="00681DDD">
              <w:rPr>
                <w:rFonts w:cs="Times New Roman"/>
                <w:sz w:val="20"/>
                <w:szCs w:val="20"/>
              </w:rPr>
              <w:t>т</w:t>
            </w:r>
            <w:proofErr w:type="spellEnd"/>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--Численность занятых, чел.</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-Среднемесячная заработная плата, руб.</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lastRenderedPageBreak/>
              <w:t>Сроки реализации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2015 – 2017  годы и на период до 2020 года.</w:t>
            </w:r>
          </w:p>
        </w:tc>
      </w:tr>
      <w:tr w:rsidR="00BB73E4" w:rsidRPr="00681DDD" w:rsidTr="008454B1">
        <w:trPr>
          <w:trHeight w:val="105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Объем бюджетных ассигнований 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Источники финансирования</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Общий объем финансирования Муниципальной программы, тыс. руб.</w:t>
            </w:r>
          </w:p>
        </w:tc>
        <w:tc>
          <w:tcPr>
            <w:tcW w:w="58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В том числе</w:t>
            </w:r>
          </w:p>
        </w:tc>
      </w:tr>
      <w:tr w:rsidR="00BB73E4" w:rsidRPr="00681DDD" w:rsidTr="008454B1">
        <w:trPr>
          <w:trHeight w:val="832"/>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Местный бюджет</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Внебюджетные источники</w:t>
            </w:r>
          </w:p>
        </w:tc>
      </w:tr>
      <w:tr w:rsidR="00BB73E4" w:rsidRPr="00681DDD" w:rsidTr="008454B1">
        <w:trPr>
          <w:trHeight w:val="251"/>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163,519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6,98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61,729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78,41</w:t>
            </w:r>
          </w:p>
        </w:tc>
      </w:tr>
      <w:tr w:rsidR="00BB73E4" w:rsidRPr="00681DDD" w:rsidTr="008454B1">
        <w:trPr>
          <w:trHeight w:val="25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2015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36,433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21,953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11,1</w:t>
            </w:r>
          </w:p>
        </w:tc>
      </w:tr>
      <w:tr w:rsidR="00BB73E4" w:rsidRPr="00681DDD" w:rsidTr="008454B1">
        <w:trPr>
          <w:trHeight w:val="37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2016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34,514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22,514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9,6</w:t>
            </w:r>
          </w:p>
        </w:tc>
      </w:tr>
      <w:tr w:rsidR="00BB73E4" w:rsidRPr="00681DDD" w:rsidTr="008454B1">
        <w:trPr>
          <w:trHeight w:val="385"/>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2017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15,93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6,02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9,91</w:t>
            </w:r>
          </w:p>
        </w:tc>
      </w:tr>
      <w:tr w:rsidR="00BB73E4" w:rsidRPr="00681DDD" w:rsidTr="008454B1">
        <w:trPr>
          <w:trHeight w:val="259"/>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2018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14,112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3,912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10,2</w:t>
            </w:r>
          </w:p>
        </w:tc>
      </w:tr>
      <w:tr w:rsidR="00BB73E4" w:rsidRPr="00681DDD" w:rsidTr="008454B1">
        <w:trPr>
          <w:trHeight w:val="358"/>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2019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19,53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4,13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15,4</w:t>
            </w:r>
          </w:p>
        </w:tc>
      </w:tr>
      <w:tr w:rsidR="00BB73E4" w:rsidRPr="00681DDD" w:rsidTr="008454B1">
        <w:trPr>
          <w:trHeight w:val="415"/>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2020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22,2</w:t>
            </w:r>
          </w:p>
        </w:tc>
      </w:tr>
      <w:tr w:rsidR="00BB73E4" w:rsidRPr="00681DDD" w:rsidTr="008454B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Ожидаемые результаты реализации Программы</w:t>
            </w:r>
          </w:p>
        </w:tc>
        <w:tc>
          <w:tcPr>
            <w:tcW w:w="87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-Снижение социального, экономического и экологического риска;</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-Снижение технических потерь в электросетях;</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-Обеспечение потребителей бесперебойным электроснабжением, у</w:t>
            </w:r>
            <w:r w:rsidRPr="00681DDD">
              <w:rPr>
                <w:rFonts w:cs="Times New Roman"/>
                <w:sz w:val="20"/>
                <w:szCs w:val="20"/>
                <w:lang w:eastAsia="ru-RU"/>
              </w:rPr>
              <w:t>величение резервного электрооборудования</w:t>
            </w:r>
            <w:r w:rsidRPr="00681DDD">
              <w:rPr>
                <w:rFonts w:cs="Times New Roman"/>
                <w:sz w:val="20"/>
                <w:szCs w:val="20"/>
              </w:rPr>
              <w:t>;</w:t>
            </w:r>
          </w:p>
          <w:p w:rsidR="00BB73E4" w:rsidRPr="00681DDD" w:rsidRDefault="00BB73E4" w:rsidP="00BB73E4">
            <w:pPr>
              <w:spacing w:line="276" w:lineRule="auto"/>
              <w:jc w:val="both"/>
              <w:rPr>
                <w:rFonts w:cs="Times New Roman"/>
                <w:sz w:val="20"/>
                <w:szCs w:val="20"/>
              </w:rPr>
            </w:pPr>
            <w:r w:rsidRPr="00681DDD">
              <w:rPr>
                <w:rFonts w:cs="Times New Roman"/>
                <w:sz w:val="20"/>
                <w:szCs w:val="20"/>
              </w:rPr>
              <w:t>-Увеличение доли населения, обеспеченного электрической энергией надлежащего качества;</w:t>
            </w:r>
          </w:p>
          <w:p w:rsidR="00BB73E4" w:rsidRPr="00681DDD" w:rsidRDefault="00BB73E4" w:rsidP="00BB73E4">
            <w:pPr>
              <w:spacing w:line="276" w:lineRule="auto"/>
              <w:jc w:val="both"/>
              <w:rPr>
                <w:rFonts w:cs="Times New Roman"/>
                <w:sz w:val="20"/>
                <w:szCs w:val="20"/>
              </w:rPr>
            </w:pPr>
            <w:r w:rsidRPr="00681DDD">
              <w:rPr>
                <w:rFonts w:cs="Times New Roman"/>
                <w:sz w:val="20"/>
                <w:szCs w:val="20"/>
              </w:rPr>
              <w:t>-Снижение объемов финансовых средств бюджета муниципального образования «Мухоршибирский район» за оплату энергоресурсов;</w:t>
            </w:r>
          </w:p>
          <w:p w:rsidR="00BB73E4" w:rsidRPr="00681DDD" w:rsidRDefault="00BB73E4" w:rsidP="00BB73E4">
            <w:pPr>
              <w:widowControl w:val="0"/>
              <w:autoSpaceDE w:val="0"/>
              <w:autoSpaceDN w:val="0"/>
              <w:adjustRightInd w:val="0"/>
              <w:spacing w:line="276" w:lineRule="auto"/>
              <w:ind w:right="-62"/>
              <w:rPr>
                <w:rFonts w:cs="Times New Roman"/>
                <w:sz w:val="20"/>
                <w:szCs w:val="20"/>
              </w:rPr>
            </w:pPr>
            <w:r w:rsidRPr="00681DDD">
              <w:rPr>
                <w:rFonts w:cs="Times New Roman"/>
                <w:sz w:val="20"/>
                <w:szCs w:val="20"/>
              </w:rPr>
              <w:t xml:space="preserve">-Увеличение протяженности построенных автомобильных дорог на  </w:t>
            </w:r>
            <w:proofErr w:type="gramStart"/>
            <w:r w:rsidRPr="00681DDD">
              <w:rPr>
                <w:rFonts w:cs="Times New Roman"/>
                <w:sz w:val="20"/>
                <w:szCs w:val="20"/>
              </w:rPr>
              <w:t>км</w:t>
            </w:r>
            <w:proofErr w:type="gramEnd"/>
            <w:r w:rsidRPr="00681DDD">
              <w:rPr>
                <w:rFonts w:cs="Times New Roman"/>
                <w:sz w:val="20"/>
                <w:szCs w:val="20"/>
              </w:rPr>
              <w:t>.</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-Увеличение протяженности реконструированных автомобильных дорог на  </w:t>
            </w:r>
            <w:proofErr w:type="gramStart"/>
            <w:r w:rsidRPr="00681DDD">
              <w:rPr>
                <w:rFonts w:cs="Times New Roman"/>
                <w:sz w:val="20"/>
                <w:szCs w:val="20"/>
              </w:rPr>
              <w:t>км</w:t>
            </w:r>
            <w:proofErr w:type="gramEnd"/>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-Увеличение протяженности построенных мостов, п</w:t>
            </w:r>
            <w:proofErr w:type="gramStart"/>
            <w:r w:rsidRPr="00681DDD">
              <w:rPr>
                <w:rFonts w:cs="Times New Roman"/>
                <w:sz w:val="20"/>
                <w:szCs w:val="20"/>
              </w:rPr>
              <w:t>.м</w:t>
            </w:r>
            <w:proofErr w:type="gramEnd"/>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Увеличение пассажирооборота;</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B73E4" w:rsidRPr="00681DDD" w:rsidRDefault="00BB73E4" w:rsidP="00BB73E4">
            <w:pPr>
              <w:spacing w:line="276" w:lineRule="auto"/>
              <w:jc w:val="both"/>
              <w:rPr>
                <w:rFonts w:cs="Times New Roman"/>
                <w:sz w:val="20"/>
                <w:szCs w:val="20"/>
              </w:rPr>
            </w:pPr>
            <w:r w:rsidRPr="00681DDD">
              <w:rPr>
                <w:rFonts w:cs="Times New Roman"/>
                <w:sz w:val="20"/>
                <w:szCs w:val="20"/>
              </w:rPr>
              <w:t>-Сокращение потребления объемов топливно-энергетических ресурсов;</w:t>
            </w:r>
          </w:p>
          <w:p w:rsidR="00BB73E4" w:rsidRPr="00681DDD" w:rsidRDefault="00BB73E4" w:rsidP="00BB73E4">
            <w:pPr>
              <w:spacing w:line="276" w:lineRule="auto"/>
              <w:jc w:val="both"/>
              <w:rPr>
                <w:rFonts w:cs="Times New Roman"/>
                <w:sz w:val="20"/>
                <w:szCs w:val="20"/>
              </w:rPr>
            </w:pPr>
            <w:r w:rsidRPr="00681DDD">
              <w:rPr>
                <w:rFonts w:cs="Times New Roman"/>
                <w:sz w:val="20"/>
                <w:szCs w:val="20"/>
              </w:rPr>
              <w:t>-Уменьшение уровня износа коммунальной инфраструктуры.</w:t>
            </w:r>
          </w:p>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сокращение смертности от дорожно-транспортных происшествий к 2020 году на 25 процентов по сравнению с 2014 годом.</w:t>
            </w:r>
          </w:p>
        </w:tc>
      </w:tr>
    </w:tbl>
    <w:p w:rsidR="00BB73E4" w:rsidRPr="00681DDD" w:rsidRDefault="00BB73E4" w:rsidP="00BB73E4">
      <w:pPr>
        <w:widowControl w:val="0"/>
        <w:autoSpaceDE w:val="0"/>
        <w:autoSpaceDN w:val="0"/>
        <w:adjustRightInd w:val="0"/>
        <w:spacing w:line="276" w:lineRule="auto"/>
        <w:jc w:val="both"/>
        <w:rPr>
          <w:rFonts w:cs="Times New Roman"/>
          <w:sz w:val="20"/>
          <w:szCs w:val="20"/>
          <w:highlight w:val="green"/>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BB73E4" w:rsidRPr="00681DDD" w:rsidRDefault="00BB73E4" w:rsidP="00681DDD">
      <w:pPr>
        <w:widowControl w:val="0"/>
        <w:autoSpaceDE w:val="0"/>
        <w:autoSpaceDN w:val="0"/>
        <w:adjustRightInd w:val="0"/>
        <w:jc w:val="center"/>
        <w:outlineLvl w:val="1"/>
        <w:rPr>
          <w:rFonts w:cs="Times New Roman"/>
          <w:b/>
          <w:szCs w:val="24"/>
        </w:rPr>
      </w:pPr>
      <w:r w:rsidRPr="00681DDD">
        <w:rPr>
          <w:rFonts w:cs="Times New Roman"/>
          <w:b/>
          <w:szCs w:val="24"/>
        </w:rPr>
        <w:lastRenderedPageBreak/>
        <w:t xml:space="preserve">Раздел I. ХАРАКТЕРИСТИКА ТЕКУЩЕГО СОСТОЯНИЯ, </w:t>
      </w:r>
    </w:p>
    <w:p w:rsidR="00BB73E4" w:rsidRPr="00681DDD" w:rsidRDefault="00BB73E4" w:rsidP="00681DDD">
      <w:pPr>
        <w:widowControl w:val="0"/>
        <w:autoSpaceDE w:val="0"/>
        <w:autoSpaceDN w:val="0"/>
        <w:adjustRightInd w:val="0"/>
        <w:jc w:val="center"/>
        <w:outlineLvl w:val="1"/>
        <w:rPr>
          <w:rFonts w:cs="Times New Roman"/>
          <w:b/>
          <w:szCs w:val="24"/>
        </w:rPr>
      </w:pPr>
      <w:r w:rsidRPr="00681DDD">
        <w:rPr>
          <w:rFonts w:cs="Times New Roman"/>
          <w:b/>
          <w:szCs w:val="24"/>
        </w:rPr>
        <w:t>ОСНОВНЫЕ ПРОБЛЕМЫ РАЗВИТИЯ</w:t>
      </w:r>
    </w:p>
    <w:p w:rsidR="00BB73E4" w:rsidRPr="00681DDD" w:rsidRDefault="00BB73E4" w:rsidP="00681DDD">
      <w:pPr>
        <w:widowControl w:val="0"/>
        <w:autoSpaceDE w:val="0"/>
        <w:autoSpaceDN w:val="0"/>
        <w:adjustRightInd w:val="0"/>
        <w:jc w:val="center"/>
        <w:outlineLvl w:val="2"/>
        <w:rPr>
          <w:rFonts w:cs="Times New Roman"/>
          <w:b/>
          <w:szCs w:val="24"/>
        </w:rPr>
      </w:pPr>
      <w:r w:rsidRPr="00681DDD">
        <w:rPr>
          <w:rFonts w:cs="Times New Roman"/>
          <w:b/>
          <w:szCs w:val="24"/>
        </w:rPr>
        <w:t>Энергетика</w:t>
      </w:r>
    </w:p>
    <w:p w:rsidR="00BB73E4" w:rsidRPr="00681DDD" w:rsidRDefault="00BB73E4" w:rsidP="00681DDD">
      <w:pPr>
        <w:widowControl w:val="0"/>
        <w:autoSpaceDE w:val="0"/>
        <w:autoSpaceDN w:val="0"/>
        <w:adjustRightInd w:val="0"/>
        <w:jc w:val="both"/>
        <w:rPr>
          <w:rFonts w:cs="Times New Roman"/>
          <w:szCs w:val="24"/>
        </w:rPr>
      </w:pPr>
    </w:p>
    <w:tbl>
      <w:tblPr>
        <w:tblW w:w="9638" w:type="dxa"/>
        <w:tblInd w:w="102" w:type="dxa"/>
        <w:tblLayout w:type="fixed"/>
        <w:tblCellMar>
          <w:top w:w="75" w:type="dxa"/>
          <w:left w:w="0" w:type="dxa"/>
          <w:bottom w:w="75" w:type="dxa"/>
          <w:right w:w="0" w:type="dxa"/>
        </w:tblCellMar>
        <w:tblLook w:val="0000"/>
      </w:tblPr>
      <w:tblGrid>
        <w:gridCol w:w="7200"/>
        <w:gridCol w:w="2438"/>
      </w:tblGrid>
      <w:tr w:rsidR="00BB73E4" w:rsidRPr="00692962" w:rsidTr="00BB73E4">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Потребление электроэнергии территорией, 2013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5349,9 млн. </w:t>
            </w:r>
            <w:proofErr w:type="spellStart"/>
            <w:r w:rsidRPr="00681DDD">
              <w:rPr>
                <w:rFonts w:cs="Times New Roman"/>
                <w:sz w:val="20"/>
                <w:szCs w:val="20"/>
              </w:rPr>
              <w:t>кВт</w:t>
            </w:r>
            <w:proofErr w:type="gramStart"/>
            <w:r w:rsidRPr="00681DDD">
              <w:rPr>
                <w:rFonts w:cs="Times New Roman"/>
                <w:sz w:val="20"/>
                <w:szCs w:val="20"/>
              </w:rPr>
              <w:t>.ч</w:t>
            </w:r>
            <w:proofErr w:type="spellEnd"/>
            <w:proofErr w:type="gramEnd"/>
          </w:p>
        </w:tc>
      </w:tr>
      <w:tr w:rsidR="00BB73E4" w:rsidRPr="00692962" w:rsidTr="00BB73E4">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Протяженность </w:t>
            </w:r>
            <w:proofErr w:type="gramStart"/>
            <w:r w:rsidRPr="00681DDD">
              <w:rPr>
                <w:rFonts w:cs="Times New Roman"/>
                <w:sz w:val="20"/>
                <w:szCs w:val="20"/>
              </w:rPr>
              <w:t>ВЛ</w:t>
            </w:r>
            <w:proofErr w:type="gramEnd"/>
            <w:r w:rsidRPr="00681DDD">
              <w:rPr>
                <w:rFonts w:cs="Times New Roman"/>
                <w:sz w:val="20"/>
                <w:szCs w:val="20"/>
              </w:rPr>
              <w:t xml:space="preserve"> 10 кВ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14971,20</w:t>
            </w:r>
          </w:p>
        </w:tc>
      </w:tr>
      <w:tr w:rsidR="00BB73E4" w:rsidRPr="00692962" w:rsidTr="00BB73E4">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proofErr w:type="gramStart"/>
            <w:r w:rsidRPr="00681DDD">
              <w:rPr>
                <w:rFonts w:cs="Times New Roman"/>
                <w:sz w:val="20"/>
                <w:szCs w:val="20"/>
              </w:rPr>
              <w:t>ВЛ</w:t>
            </w:r>
            <w:proofErr w:type="gramEnd"/>
            <w:r w:rsidRPr="00681DDD">
              <w:rPr>
                <w:rFonts w:cs="Times New Roman"/>
                <w:sz w:val="20"/>
                <w:szCs w:val="20"/>
              </w:rPr>
              <w:t xml:space="preserve"> 6 кВ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8507,7 км</w:t>
            </w:r>
          </w:p>
        </w:tc>
      </w:tr>
      <w:tr w:rsidR="00BB73E4" w:rsidRPr="00692962" w:rsidTr="00BB73E4">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proofErr w:type="gramStart"/>
            <w:r w:rsidRPr="00681DDD">
              <w:rPr>
                <w:rFonts w:cs="Times New Roman"/>
                <w:sz w:val="20"/>
                <w:szCs w:val="20"/>
              </w:rPr>
              <w:t>ВЛ</w:t>
            </w:r>
            <w:proofErr w:type="gramEnd"/>
            <w:r w:rsidRPr="00681DDD">
              <w:rPr>
                <w:rFonts w:cs="Times New Roman"/>
                <w:sz w:val="20"/>
                <w:szCs w:val="20"/>
              </w:rPr>
              <w:t xml:space="preserve"> 0,4 кВ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99860,2 км</w:t>
            </w:r>
          </w:p>
        </w:tc>
      </w:tr>
      <w:tr w:rsidR="00BB73E4" w:rsidRPr="00692962" w:rsidTr="00BB73E4">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Количество трансформаторных подстанций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74 шт.</w:t>
            </w:r>
          </w:p>
        </w:tc>
      </w:tr>
    </w:tbl>
    <w:p w:rsidR="00BB73E4" w:rsidRPr="00692962" w:rsidRDefault="00BB73E4" w:rsidP="00BB73E4">
      <w:pPr>
        <w:spacing w:line="276" w:lineRule="auto"/>
        <w:ind w:firstLine="567"/>
        <w:rPr>
          <w:rFonts w:cs="Times New Roman"/>
          <w:sz w:val="28"/>
          <w:szCs w:val="28"/>
        </w:rPr>
      </w:pP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Основная электрическая сеть энергосистемы района сформирована из линий электропередач и подстанций напряжением 110 - 220 кВ.</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Обслуживанием электросетей по договорам аренды в п. Саган-Нур занимается ООО «</w:t>
      </w:r>
      <w:proofErr w:type="spellStart"/>
      <w:r w:rsidRPr="00681DDD">
        <w:rPr>
          <w:rFonts w:cs="Times New Roman"/>
          <w:szCs w:val="24"/>
        </w:rPr>
        <w:t>Энком</w:t>
      </w:r>
      <w:proofErr w:type="spellEnd"/>
      <w:r w:rsidRPr="00681DDD">
        <w:rPr>
          <w:rFonts w:cs="Times New Roman"/>
          <w:szCs w:val="24"/>
        </w:rPr>
        <w:t>», в с. Мухоршибирь «</w:t>
      </w:r>
      <w:proofErr w:type="spellStart"/>
      <w:r w:rsidRPr="00681DDD">
        <w:rPr>
          <w:rFonts w:cs="Times New Roman"/>
          <w:szCs w:val="24"/>
        </w:rPr>
        <w:t>МРСК-Сибири</w:t>
      </w:r>
      <w:proofErr w:type="spellEnd"/>
      <w:r w:rsidRPr="00681DDD">
        <w:rPr>
          <w:rFonts w:cs="Times New Roman"/>
          <w:szCs w:val="24"/>
        </w:rPr>
        <w:t xml:space="preserve"> </w:t>
      </w:r>
      <w:proofErr w:type="gramStart"/>
      <w:r w:rsidRPr="00681DDD">
        <w:rPr>
          <w:rFonts w:cs="Times New Roman"/>
          <w:szCs w:val="24"/>
        </w:rPr>
        <w:t>–«</w:t>
      </w:r>
      <w:proofErr w:type="spellStart"/>
      <w:proofErr w:type="gramEnd"/>
      <w:r w:rsidRPr="00681DDD">
        <w:rPr>
          <w:rFonts w:cs="Times New Roman"/>
          <w:szCs w:val="24"/>
        </w:rPr>
        <w:t>Бурятэнерго</w:t>
      </w:r>
      <w:proofErr w:type="spellEnd"/>
      <w:r w:rsidRPr="00681DDD">
        <w:rPr>
          <w:rFonts w:cs="Times New Roman"/>
          <w:szCs w:val="24"/>
        </w:rPr>
        <w:t>».</w:t>
      </w:r>
    </w:p>
    <w:p w:rsidR="00BB73E4" w:rsidRPr="00681DDD" w:rsidRDefault="00BB73E4" w:rsidP="00BB73E4">
      <w:pPr>
        <w:spacing w:line="276" w:lineRule="auto"/>
        <w:ind w:firstLine="567"/>
        <w:jc w:val="both"/>
        <w:rPr>
          <w:rFonts w:cs="Times New Roman"/>
          <w:szCs w:val="24"/>
        </w:rPr>
      </w:pPr>
      <w:r w:rsidRPr="00681DDD">
        <w:rPr>
          <w:rFonts w:cs="Times New Roman"/>
          <w:szCs w:val="24"/>
        </w:rPr>
        <w:t>Основные проблемы электроснабжения в Мухоршибирском районе возникают по ряду причин:</w:t>
      </w:r>
    </w:p>
    <w:p w:rsidR="00BB73E4" w:rsidRPr="00681DDD" w:rsidRDefault="00BB73E4" w:rsidP="00BB73E4">
      <w:pPr>
        <w:spacing w:line="276" w:lineRule="auto"/>
        <w:ind w:firstLine="567"/>
        <w:jc w:val="both"/>
        <w:rPr>
          <w:rFonts w:cs="Times New Roman"/>
          <w:szCs w:val="24"/>
        </w:rPr>
      </w:pPr>
      <w:r w:rsidRPr="00681DDD">
        <w:rPr>
          <w:rFonts w:cs="Times New Roman"/>
          <w:szCs w:val="24"/>
        </w:rPr>
        <w:t>-из-за недостаточного развития электрических сетей, которые отличаются низкой надежностью электроснабжения;</w:t>
      </w:r>
    </w:p>
    <w:p w:rsidR="00BB73E4" w:rsidRPr="00681DDD" w:rsidRDefault="00BB73E4" w:rsidP="00BB73E4">
      <w:pPr>
        <w:spacing w:line="276" w:lineRule="auto"/>
        <w:ind w:firstLine="567"/>
        <w:jc w:val="both"/>
        <w:rPr>
          <w:rFonts w:cs="Times New Roman"/>
          <w:szCs w:val="24"/>
        </w:rPr>
      </w:pPr>
      <w:r w:rsidRPr="00681DDD">
        <w:rPr>
          <w:rFonts w:cs="Times New Roman"/>
          <w:szCs w:val="24"/>
        </w:rPr>
        <w:t>-высок уровень технических и коммерческих потерь электроэнергии, которые по состоянию на 01.01.2014 года достигают 30 %.</w:t>
      </w:r>
    </w:p>
    <w:p w:rsidR="00BB73E4" w:rsidRPr="00681DDD" w:rsidRDefault="00BB73E4" w:rsidP="00BB73E4">
      <w:pPr>
        <w:spacing w:line="276" w:lineRule="auto"/>
        <w:ind w:firstLine="696"/>
        <w:jc w:val="both"/>
        <w:rPr>
          <w:rFonts w:cs="Times New Roman"/>
          <w:szCs w:val="24"/>
        </w:rPr>
      </w:pPr>
      <w:r w:rsidRPr="00681DDD">
        <w:rPr>
          <w:rFonts w:cs="Times New Roman"/>
          <w:szCs w:val="24"/>
        </w:rPr>
        <w:t>Наиболее уязвимым звеном в системах энергоснабжения являются сети и техническое состояние объектов энергопотребления. Имеют место большие потери энергии при транспортировке энергоресурсов и высокое энергопотребление самих потребителей.</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 xml:space="preserve">Для технологического присоединения к сетям перспективных потребителей, нужно рассматривать варианты электроснабжения района с увеличением мощности электростанций в энергосистеме, которые могут оказывать влияние на </w:t>
      </w:r>
      <w:proofErr w:type="spellStart"/>
      <w:r w:rsidRPr="00681DDD">
        <w:rPr>
          <w:rFonts w:cs="Times New Roman"/>
          <w:szCs w:val="24"/>
        </w:rPr>
        <w:t>режимно-балансовую</w:t>
      </w:r>
      <w:proofErr w:type="spellEnd"/>
      <w:r w:rsidRPr="00681DDD">
        <w:rPr>
          <w:rFonts w:cs="Times New Roman"/>
          <w:szCs w:val="24"/>
        </w:rPr>
        <w:t xml:space="preserve"> ситуацию в районе.</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В рамках данной подпрограммы необходимо мобилизовать ресурсы и обеспечить координацию использования этих ресурсов. Такой подход позволит повысить результативность и эффективность выполнения мероприятий подпрограммы.</w:t>
      </w:r>
    </w:p>
    <w:p w:rsidR="00BB73E4" w:rsidRPr="00681DDD" w:rsidRDefault="00BB73E4" w:rsidP="00BB73E4">
      <w:pPr>
        <w:widowControl w:val="0"/>
        <w:autoSpaceDE w:val="0"/>
        <w:autoSpaceDN w:val="0"/>
        <w:adjustRightInd w:val="0"/>
        <w:spacing w:line="276" w:lineRule="auto"/>
        <w:jc w:val="center"/>
        <w:outlineLvl w:val="2"/>
        <w:rPr>
          <w:rFonts w:cs="Times New Roman"/>
          <w:szCs w:val="24"/>
        </w:rPr>
      </w:pPr>
      <w:r w:rsidRPr="00681DDD">
        <w:rPr>
          <w:rFonts w:cs="Times New Roman"/>
          <w:b/>
          <w:szCs w:val="24"/>
        </w:rPr>
        <w:t>Дорожное хозяйство и транспорт</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Протяженность автомобильных дорог общего пользования на территории Мухоршибирского района составляет 616,5 км.</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Сеть федеральных дорог, проходящих по территории района, составляет 94 км (15%), регионального значения - 68 км (11%) и местного – 454,5 км (74%).</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Основу автодорожной сети республики составляет федеральная автомобильная дорога: Р-258 "Байкал" от Челябинска через Иркутск, Улан-Удэ, до Читы, которая является важнейшей транспортной артерией, пересекающей район с севера на восток. Федеральная дорога имеют обширный район тяготения, обслуживают связи субъектов Сибирского федерального округа между собой, другими регионами России и ближайшими странами Азии.</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 xml:space="preserve">Основные автомобильные дороги регионального значения представлены ответвлением от федеральной дороги "Байкал" Мухоршибирь - Бичура - Кяхта, Улан-Удэ – Николаевский - Тарбагатай </w:t>
      </w:r>
      <w:proofErr w:type="gramStart"/>
      <w:r w:rsidRPr="00681DDD">
        <w:rPr>
          <w:rFonts w:cs="Times New Roman"/>
          <w:szCs w:val="24"/>
        </w:rPr>
        <w:t>–</w:t>
      </w:r>
      <w:proofErr w:type="spellStart"/>
      <w:r w:rsidRPr="00681DDD">
        <w:rPr>
          <w:rFonts w:cs="Times New Roman"/>
          <w:szCs w:val="24"/>
        </w:rPr>
        <w:t>П</w:t>
      </w:r>
      <w:proofErr w:type="gramEnd"/>
      <w:r w:rsidRPr="00681DDD">
        <w:rPr>
          <w:rFonts w:cs="Times New Roman"/>
          <w:szCs w:val="24"/>
        </w:rPr>
        <w:t>одлопатки</w:t>
      </w:r>
      <w:proofErr w:type="spellEnd"/>
      <w:r w:rsidRPr="00681DDD">
        <w:rPr>
          <w:rFonts w:cs="Times New Roman"/>
          <w:szCs w:val="24"/>
        </w:rPr>
        <w:t xml:space="preserve"> - </w:t>
      </w:r>
      <w:proofErr w:type="spellStart"/>
      <w:r w:rsidRPr="00681DDD">
        <w:rPr>
          <w:rFonts w:cs="Times New Roman"/>
          <w:szCs w:val="24"/>
        </w:rPr>
        <w:t>Окино-Ключи</w:t>
      </w:r>
      <w:proofErr w:type="spellEnd"/>
      <w:r w:rsidRPr="00681DDD">
        <w:rPr>
          <w:rFonts w:cs="Times New Roman"/>
          <w:szCs w:val="24"/>
        </w:rPr>
        <w:t>.</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lastRenderedPageBreak/>
        <w:t>Сеть местных дорог развита недостаточно, что в большей степени связано с дефицитом средств в местных бюджетах. Из 454,5 км автомобильных дорог 48,7% автодороги с твердым покрытием.</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 xml:space="preserve">В Мухоршибирском районе автомобильный транспорт является единственным видом транспорта, в </w:t>
      </w:r>
      <w:proofErr w:type="gramStart"/>
      <w:r w:rsidRPr="00681DDD">
        <w:rPr>
          <w:rFonts w:cs="Times New Roman"/>
          <w:szCs w:val="24"/>
        </w:rPr>
        <w:t>связи</w:t>
      </w:r>
      <w:proofErr w:type="gramEnd"/>
      <w:r w:rsidRPr="00681DDD">
        <w:rPr>
          <w:rFonts w:cs="Times New Roman"/>
          <w:szCs w:val="24"/>
        </w:rPr>
        <w:t xml:space="preserve"> с чем автодороги являются стратегическими, так как 100% всех грузов доставляется только по ним. Так, автомобильные дороги обеспечивают перевозки грузов лесопромышленного и сельскохозяйственного производств районов тяготения, строительных материалов и изделий стройиндустрии, торгово-снабженческих грузов, а также имеют большое туристическое значение.</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Сеть местных дорог развита недостаточно, что в большей степени связано с дефицитом средств в местных бюджетах. Из 454,5 км автомобильных дорог 48,7% автодороги с твердым покрытием.</w:t>
      </w:r>
    </w:p>
    <w:p w:rsidR="00BB73E4" w:rsidRPr="00681DDD" w:rsidRDefault="00BB73E4" w:rsidP="00BB73E4">
      <w:pPr>
        <w:widowControl w:val="0"/>
        <w:autoSpaceDE w:val="0"/>
        <w:autoSpaceDN w:val="0"/>
        <w:adjustRightInd w:val="0"/>
        <w:spacing w:line="276" w:lineRule="auto"/>
        <w:ind w:firstLine="540"/>
        <w:jc w:val="both"/>
        <w:rPr>
          <w:rFonts w:cs="Times New Roman"/>
          <w:szCs w:val="24"/>
        </w:rPr>
      </w:pPr>
      <w:r w:rsidRPr="00681DDD">
        <w:rPr>
          <w:rFonts w:cs="Times New Roman"/>
          <w:szCs w:val="24"/>
        </w:rPr>
        <w:t>В Мухоршибирском районе автомобильный транспорт является единственным видом транспорта</w:t>
      </w:r>
      <w:r w:rsidR="00681DDD">
        <w:rPr>
          <w:rFonts w:cs="Times New Roman"/>
          <w:szCs w:val="24"/>
        </w:rPr>
        <w:t>,</w:t>
      </w:r>
      <w:r w:rsidRPr="00681DDD">
        <w:rPr>
          <w:rFonts w:cs="Times New Roman"/>
          <w:szCs w:val="24"/>
        </w:rPr>
        <w:t xml:space="preserve"> как по перевозкам пассажиров</w:t>
      </w:r>
      <w:r w:rsidR="00681DDD">
        <w:rPr>
          <w:rFonts w:cs="Times New Roman"/>
          <w:szCs w:val="24"/>
        </w:rPr>
        <w:t>,</w:t>
      </w:r>
      <w:r w:rsidRPr="00681DDD">
        <w:rPr>
          <w:rFonts w:cs="Times New Roman"/>
          <w:szCs w:val="24"/>
        </w:rPr>
        <w:t xml:space="preserve"> так и грузоперевозкам, в </w:t>
      </w:r>
      <w:proofErr w:type="gramStart"/>
      <w:r w:rsidRPr="00681DDD">
        <w:rPr>
          <w:rFonts w:cs="Times New Roman"/>
          <w:szCs w:val="24"/>
        </w:rPr>
        <w:t>связи</w:t>
      </w:r>
      <w:proofErr w:type="gramEnd"/>
      <w:r w:rsidRPr="00681DDD">
        <w:rPr>
          <w:rFonts w:cs="Times New Roman"/>
          <w:szCs w:val="24"/>
        </w:rPr>
        <w:t xml:space="preserve"> с чем автодороги являются стратегическими, так как 100% всех пассажиров и грузов доставляется только по ним. </w:t>
      </w:r>
    </w:p>
    <w:p w:rsidR="00BB73E4" w:rsidRDefault="00BB73E4" w:rsidP="00BB73E4">
      <w:pPr>
        <w:widowControl w:val="0"/>
        <w:autoSpaceDE w:val="0"/>
        <w:autoSpaceDN w:val="0"/>
        <w:adjustRightInd w:val="0"/>
        <w:spacing w:line="276" w:lineRule="auto"/>
        <w:ind w:firstLine="540"/>
        <w:jc w:val="right"/>
        <w:rPr>
          <w:rFonts w:cs="Times New Roman"/>
          <w:sz w:val="28"/>
          <w:szCs w:val="28"/>
        </w:rPr>
      </w:pPr>
    </w:p>
    <w:p w:rsidR="00BB73E4" w:rsidRDefault="00BB73E4" w:rsidP="00BB73E4">
      <w:pPr>
        <w:widowControl w:val="0"/>
        <w:autoSpaceDE w:val="0"/>
        <w:autoSpaceDN w:val="0"/>
        <w:adjustRightInd w:val="0"/>
        <w:spacing w:line="276" w:lineRule="auto"/>
        <w:ind w:firstLine="540"/>
        <w:jc w:val="right"/>
        <w:rPr>
          <w:rFonts w:cs="Times New Roman"/>
          <w:sz w:val="28"/>
          <w:szCs w:val="28"/>
        </w:rPr>
      </w:pPr>
    </w:p>
    <w:p w:rsidR="00BB73E4" w:rsidRPr="00681DDD" w:rsidRDefault="00BB73E4" w:rsidP="00BB73E4">
      <w:pPr>
        <w:widowControl w:val="0"/>
        <w:autoSpaceDE w:val="0"/>
        <w:autoSpaceDN w:val="0"/>
        <w:adjustRightInd w:val="0"/>
        <w:spacing w:line="276" w:lineRule="auto"/>
        <w:ind w:firstLine="540"/>
        <w:jc w:val="right"/>
        <w:rPr>
          <w:rFonts w:cs="Times New Roman"/>
          <w:szCs w:val="24"/>
        </w:rPr>
      </w:pPr>
      <w:r w:rsidRPr="00681DDD">
        <w:rPr>
          <w:rFonts w:cs="Times New Roman"/>
          <w:szCs w:val="24"/>
        </w:rPr>
        <w:t>Таблица №1</w:t>
      </w:r>
    </w:p>
    <w:p w:rsidR="00BB73E4" w:rsidRPr="00681DDD" w:rsidRDefault="00BB73E4" w:rsidP="00BB73E4">
      <w:pPr>
        <w:widowControl w:val="0"/>
        <w:autoSpaceDE w:val="0"/>
        <w:autoSpaceDN w:val="0"/>
        <w:adjustRightInd w:val="0"/>
        <w:spacing w:line="276" w:lineRule="auto"/>
        <w:jc w:val="center"/>
        <w:rPr>
          <w:rFonts w:cs="Times New Roman"/>
          <w:szCs w:val="24"/>
        </w:rPr>
      </w:pPr>
      <w:r w:rsidRPr="00681DDD">
        <w:rPr>
          <w:rFonts w:cs="Times New Roman"/>
          <w:szCs w:val="24"/>
        </w:rPr>
        <w:t>Показатели работы автомобильного транспорта в Мухоршибирском районе Республики Бурятия</w:t>
      </w:r>
    </w:p>
    <w:tbl>
      <w:tblPr>
        <w:tblW w:w="9640" w:type="dxa"/>
        <w:tblInd w:w="-40" w:type="dxa"/>
        <w:tblLayout w:type="fixed"/>
        <w:tblCellMar>
          <w:top w:w="75" w:type="dxa"/>
          <w:left w:w="0" w:type="dxa"/>
          <w:bottom w:w="75" w:type="dxa"/>
          <w:right w:w="0" w:type="dxa"/>
        </w:tblCellMar>
        <w:tblLook w:val="0000"/>
      </w:tblPr>
      <w:tblGrid>
        <w:gridCol w:w="4395"/>
        <w:gridCol w:w="1134"/>
        <w:gridCol w:w="1134"/>
        <w:gridCol w:w="992"/>
        <w:gridCol w:w="1134"/>
        <w:gridCol w:w="851"/>
      </w:tblGrid>
      <w:tr w:rsidR="00BB73E4" w:rsidRPr="007F40FC" w:rsidTr="008454B1">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2012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2013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в % к 2012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center"/>
              <w:rPr>
                <w:rFonts w:cs="Times New Roman"/>
                <w:sz w:val="20"/>
                <w:szCs w:val="20"/>
              </w:rPr>
            </w:pPr>
            <w:r w:rsidRPr="00681DDD">
              <w:rPr>
                <w:rFonts w:cs="Times New Roman"/>
                <w:sz w:val="20"/>
                <w:szCs w:val="20"/>
              </w:rPr>
              <w:t>в % к 2013</w:t>
            </w:r>
          </w:p>
        </w:tc>
      </w:tr>
      <w:tr w:rsidR="00BB73E4" w:rsidRPr="007F40FC" w:rsidTr="008454B1">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Перевозки пассажиров  автомобильным транспортом, тыс. человек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r>
      <w:tr w:rsidR="00BB73E4" w:rsidRPr="007F40FC" w:rsidTr="008454B1">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Пассажирооборот автомобильного транспорта, тыс. </w:t>
            </w:r>
            <w:proofErr w:type="spellStart"/>
            <w:r w:rsidRPr="00681DDD">
              <w:rPr>
                <w:rFonts w:cs="Times New Roman"/>
                <w:sz w:val="20"/>
                <w:szCs w:val="20"/>
              </w:rPr>
              <w:t>пасс</w:t>
            </w:r>
            <w:proofErr w:type="gramStart"/>
            <w:r w:rsidRPr="00681DDD">
              <w:rPr>
                <w:rFonts w:cs="Times New Roman"/>
                <w:sz w:val="20"/>
                <w:szCs w:val="20"/>
              </w:rPr>
              <w:t>.-</w:t>
            </w:r>
            <w:proofErr w:type="gramEnd"/>
            <w:r w:rsidRPr="00681DDD">
              <w:rPr>
                <w:rFonts w:cs="Times New Roman"/>
                <w:sz w:val="20"/>
                <w:szCs w:val="20"/>
              </w:rPr>
              <w:t>км</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361,4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w:t>
            </w:r>
          </w:p>
        </w:tc>
      </w:tr>
      <w:tr w:rsidR="00BB73E4" w:rsidRPr="007F40FC" w:rsidTr="008454B1">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Перевезено грузов автомобильным транспортом, тыс. тонн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403,2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324,1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420,7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129,8</w:t>
            </w:r>
          </w:p>
        </w:tc>
      </w:tr>
      <w:tr w:rsidR="00BB73E4" w:rsidRPr="007F40FC" w:rsidTr="008454B1">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rPr>
                <w:rFonts w:cs="Times New Roman"/>
                <w:sz w:val="20"/>
                <w:szCs w:val="20"/>
              </w:rPr>
            </w:pPr>
            <w:r w:rsidRPr="00681DDD">
              <w:rPr>
                <w:rFonts w:cs="Times New Roman"/>
                <w:sz w:val="20"/>
                <w:szCs w:val="20"/>
              </w:rPr>
              <w:t xml:space="preserve">Грузооборот автомобильного транспорта, тыс. </w:t>
            </w:r>
            <w:proofErr w:type="spellStart"/>
            <w:r w:rsidRPr="00681DDD">
              <w:rPr>
                <w:rFonts w:cs="Times New Roman"/>
                <w:sz w:val="20"/>
                <w:szCs w:val="20"/>
              </w:rPr>
              <w:t>тонно-км</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21399,9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16369,4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16205,7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73E4" w:rsidRPr="00681DDD" w:rsidRDefault="00BB73E4" w:rsidP="00BB73E4">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99</w:t>
            </w:r>
          </w:p>
        </w:tc>
      </w:tr>
    </w:tbl>
    <w:p w:rsidR="00BB73E4" w:rsidRDefault="00BB73E4" w:rsidP="00BB73E4">
      <w:pPr>
        <w:widowControl w:val="0"/>
        <w:autoSpaceDE w:val="0"/>
        <w:autoSpaceDN w:val="0"/>
        <w:adjustRightInd w:val="0"/>
        <w:spacing w:line="276" w:lineRule="auto"/>
        <w:jc w:val="center"/>
        <w:outlineLvl w:val="1"/>
        <w:rPr>
          <w:rFonts w:cs="Times New Roman"/>
          <w:sz w:val="28"/>
          <w:szCs w:val="28"/>
          <w:highlight w:val="green"/>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681DDD" w:rsidRDefault="00681DDD" w:rsidP="00BB73E4">
      <w:pPr>
        <w:widowControl w:val="0"/>
        <w:autoSpaceDE w:val="0"/>
        <w:autoSpaceDN w:val="0"/>
        <w:adjustRightInd w:val="0"/>
        <w:spacing w:line="276" w:lineRule="auto"/>
        <w:jc w:val="center"/>
        <w:outlineLvl w:val="1"/>
        <w:rPr>
          <w:rFonts w:cs="Times New Roman"/>
          <w:b/>
          <w:sz w:val="28"/>
          <w:szCs w:val="28"/>
        </w:rPr>
      </w:pPr>
    </w:p>
    <w:p w:rsidR="008454B1" w:rsidRDefault="008454B1" w:rsidP="00681DDD">
      <w:pPr>
        <w:widowControl w:val="0"/>
        <w:autoSpaceDE w:val="0"/>
        <w:autoSpaceDN w:val="0"/>
        <w:adjustRightInd w:val="0"/>
        <w:jc w:val="center"/>
        <w:outlineLvl w:val="1"/>
        <w:rPr>
          <w:rFonts w:cs="Times New Roman"/>
          <w:b/>
          <w:szCs w:val="24"/>
        </w:rPr>
      </w:pPr>
    </w:p>
    <w:p w:rsidR="008454B1" w:rsidRDefault="008454B1" w:rsidP="00681DDD">
      <w:pPr>
        <w:widowControl w:val="0"/>
        <w:autoSpaceDE w:val="0"/>
        <w:autoSpaceDN w:val="0"/>
        <w:adjustRightInd w:val="0"/>
        <w:jc w:val="center"/>
        <w:outlineLvl w:val="1"/>
        <w:rPr>
          <w:rFonts w:cs="Times New Roman"/>
          <w:b/>
          <w:szCs w:val="24"/>
        </w:rPr>
      </w:pPr>
    </w:p>
    <w:p w:rsidR="00BB73E4" w:rsidRPr="00681DDD" w:rsidRDefault="00BB73E4" w:rsidP="00681DDD">
      <w:pPr>
        <w:widowControl w:val="0"/>
        <w:autoSpaceDE w:val="0"/>
        <w:autoSpaceDN w:val="0"/>
        <w:adjustRightInd w:val="0"/>
        <w:jc w:val="center"/>
        <w:outlineLvl w:val="1"/>
        <w:rPr>
          <w:rFonts w:cs="Times New Roman"/>
          <w:b/>
          <w:szCs w:val="24"/>
        </w:rPr>
      </w:pPr>
      <w:r w:rsidRPr="00681DDD">
        <w:rPr>
          <w:rFonts w:cs="Times New Roman"/>
          <w:b/>
          <w:szCs w:val="24"/>
        </w:rPr>
        <w:lastRenderedPageBreak/>
        <w:t xml:space="preserve">Энергосбережение и повышение </w:t>
      </w:r>
      <w:proofErr w:type="spellStart"/>
      <w:r w:rsidRPr="00681DDD">
        <w:rPr>
          <w:rFonts w:cs="Times New Roman"/>
          <w:b/>
          <w:szCs w:val="24"/>
        </w:rPr>
        <w:t>энергоэффективности</w:t>
      </w:r>
      <w:proofErr w:type="spellEnd"/>
    </w:p>
    <w:p w:rsidR="00BB73E4" w:rsidRPr="00681DDD" w:rsidRDefault="00BB73E4" w:rsidP="00681DDD">
      <w:pPr>
        <w:widowControl w:val="0"/>
        <w:autoSpaceDE w:val="0"/>
        <w:autoSpaceDN w:val="0"/>
        <w:adjustRightInd w:val="0"/>
        <w:jc w:val="center"/>
        <w:outlineLvl w:val="1"/>
        <w:rPr>
          <w:rFonts w:cs="Times New Roman"/>
          <w:b/>
          <w:szCs w:val="24"/>
        </w:rPr>
      </w:pPr>
    </w:p>
    <w:p w:rsidR="00BB73E4" w:rsidRPr="00681DDD" w:rsidRDefault="00BB73E4" w:rsidP="00681DDD">
      <w:pPr>
        <w:pStyle w:val="ConsNormal"/>
        <w:widowControl/>
        <w:ind w:right="0" w:firstLine="540"/>
        <w:jc w:val="both"/>
        <w:rPr>
          <w:rFonts w:ascii="Times New Roman" w:hAnsi="Times New Roman" w:cs="Times New Roman"/>
          <w:sz w:val="24"/>
          <w:szCs w:val="24"/>
        </w:rPr>
      </w:pPr>
      <w:proofErr w:type="spellStart"/>
      <w:r w:rsidRPr="00681DDD">
        <w:rPr>
          <w:rFonts w:ascii="Times New Roman" w:hAnsi="Times New Roman" w:cs="Times New Roman"/>
          <w:sz w:val="24"/>
          <w:szCs w:val="24"/>
        </w:rPr>
        <w:t>Мухоршибирский</w:t>
      </w:r>
      <w:proofErr w:type="spellEnd"/>
      <w:r w:rsidRPr="00681DDD">
        <w:rPr>
          <w:rFonts w:ascii="Times New Roman" w:hAnsi="Times New Roman" w:cs="Times New Roman"/>
          <w:sz w:val="24"/>
          <w:szCs w:val="24"/>
        </w:rPr>
        <w:t xml:space="preserve"> район является достаточно крупным потребителем всех видов энергоресурсов. Решение проблемы энергосбережения особенно актуально, поскольку экономика района имеет высокую удельную энергоемкость ВП. Необходима модернизация топливного и энергетического хозяйства. Система энергоснабжения и энергопотребления в районе имеет раздробленную структуру. Собственность источников энергоснабжения, передаточных устройств и собственность потребителей раздроблена между значительным числом собственников, что при проведении работ по технической реконструкции и оптимизации системы энергоснабжения приводит к столкновению экономических интересов различных предприятий, учреждений и организаций. </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Наиболее уязвимым звеном в системах энергоснабжения являются сети и техническое состояние объектов энергопотребления. Имеют место большие потери энергии при транспортировке энергоресурсов и высокое энергопотребление самих потребителей. Потери тепловой энергии в коммунальной энергетике составляют 10% от объема вырабатываемой тепловой энергии. Причем технические аспекты энергосбережения в уменьшении потерь электрической и тепловой энергии являются основными, и они заключаются во внедрении инновационных технологических энергосберегающих проектов.</w:t>
      </w:r>
    </w:p>
    <w:p w:rsidR="00BB73E4" w:rsidRPr="00681DDD" w:rsidRDefault="00BB73E4" w:rsidP="00681DDD">
      <w:pPr>
        <w:tabs>
          <w:tab w:val="left" w:pos="2694"/>
        </w:tabs>
        <w:ind w:firstLine="737"/>
        <w:jc w:val="both"/>
        <w:rPr>
          <w:rFonts w:cs="Times New Roman"/>
          <w:szCs w:val="24"/>
        </w:rPr>
      </w:pPr>
      <w:r w:rsidRPr="00681DDD">
        <w:rPr>
          <w:rFonts w:cs="Times New Roman"/>
          <w:szCs w:val="24"/>
        </w:rPr>
        <w:t xml:space="preserve">Экономическая потребность в энергосбережение вполне созрела, и рентабельные коммерческие структуры готовы воспринимать эту задачу должным образом. Сложнее удаются перемены в системе ЖКХ, обремененной помимо собственных традиционных проблем жилым фондом, созданным практически без учета самого понятия «энергосбережение». Менять дела к лучшему можно и нужно. Сегодня в строительстве широко применяются </w:t>
      </w:r>
      <w:proofErr w:type="spellStart"/>
      <w:r w:rsidRPr="00681DDD">
        <w:rPr>
          <w:rFonts w:cs="Times New Roman"/>
          <w:szCs w:val="24"/>
        </w:rPr>
        <w:t>энергоэффективные</w:t>
      </w:r>
      <w:proofErr w:type="spellEnd"/>
      <w:r w:rsidRPr="00681DDD">
        <w:rPr>
          <w:rFonts w:cs="Times New Roman"/>
          <w:szCs w:val="24"/>
        </w:rPr>
        <w:t xml:space="preserve"> инженерные решения с применением новых материалов и современного оборудования. </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 xml:space="preserve">Теплоснабжение района обеспечивают муниципальные котельные, которые в интересах энергосбережения необходимо реконструировать. </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Сегодня инновационная (альтернативная) энергетика является наиболее перспективным проектом для реализации комплексных механизмов в сфере энергосбережения. В настоящее время уже существуют такие инновационные направления, как ветроэнергетика, геотермальная энергетика, гидроэнергетика, энергия солнца.</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В результате реализации политики стимулирования энергосбережения в районе к 2020 году должны быть обеспечены следующие показатели:</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-снижение удельного расхода потребления топлива;</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 xml:space="preserve">-снижение в сопоставимых условиях объема потребленных бюджетными учреждениями тепловой энергии, электрической энергии; </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-снижение удельного расхода электрической энергии в многоквартирных домах.</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 xml:space="preserve"> Учитывая проблемы недофинансирования из бюджетов на реализацию программ в области энергосбережения и повышения энергетической эффективности, одним из перспективных направлений по реализации энергосберегающих мероприятий является привлечение внебюджетных источников. Одним из инструментов внедрения энергосбережения на предприятиях, в том числе и в бюджетной сфере, являются </w:t>
      </w:r>
      <w:proofErr w:type="spellStart"/>
      <w:r w:rsidRPr="00681DDD">
        <w:rPr>
          <w:rFonts w:cs="Times New Roman"/>
          <w:szCs w:val="24"/>
        </w:rPr>
        <w:t>энергосервисные</w:t>
      </w:r>
      <w:proofErr w:type="spellEnd"/>
      <w:r w:rsidRPr="00681DDD">
        <w:rPr>
          <w:rFonts w:cs="Times New Roman"/>
          <w:szCs w:val="24"/>
        </w:rPr>
        <w:t xml:space="preserve"> контракты. Они направлены на активное участие частного капитала в финансировании проектов, направленных на снижение энергопотребления.</w:t>
      </w:r>
    </w:p>
    <w:p w:rsidR="00BB73E4" w:rsidRPr="00681DDD" w:rsidRDefault="00BB73E4" w:rsidP="00681DDD">
      <w:pPr>
        <w:widowControl w:val="0"/>
        <w:autoSpaceDE w:val="0"/>
        <w:autoSpaceDN w:val="0"/>
        <w:adjustRightInd w:val="0"/>
        <w:jc w:val="center"/>
        <w:outlineLvl w:val="3"/>
        <w:rPr>
          <w:rFonts w:cs="Times New Roman"/>
          <w:szCs w:val="24"/>
        </w:rPr>
      </w:pPr>
    </w:p>
    <w:p w:rsidR="00BB73E4" w:rsidRPr="00681DDD" w:rsidRDefault="00BB73E4" w:rsidP="00681DDD">
      <w:pPr>
        <w:widowControl w:val="0"/>
        <w:tabs>
          <w:tab w:val="left" w:pos="2835"/>
        </w:tabs>
        <w:autoSpaceDE w:val="0"/>
        <w:autoSpaceDN w:val="0"/>
        <w:adjustRightInd w:val="0"/>
        <w:jc w:val="center"/>
        <w:outlineLvl w:val="3"/>
        <w:rPr>
          <w:rFonts w:cs="Times New Roman"/>
          <w:b/>
          <w:szCs w:val="24"/>
        </w:rPr>
      </w:pPr>
      <w:r w:rsidRPr="00681DDD">
        <w:rPr>
          <w:rFonts w:cs="Times New Roman"/>
          <w:b/>
          <w:szCs w:val="24"/>
        </w:rPr>
        <w:t>Повышение безопасности дорожного движения</w:t>
      </w:r>
    </w:p>
    <w:p w:rsidR="00BB73E4" w:rsidRPr="00681DDD" w:rsidRDefault="00BB73E4" w:rsidP="00681DDD">
      <w:pPr>
        <w:widowControl w:val="0"/>
        <w:tabs>
          <w:tab w:val="left" w:pos="2835"/>
        </w:tabs>
        <w:autoSpaceDE w:val="0"/>
        <w:autoSpaceDN w:val="0"/>
        <w:adjustRightInd w:val="0"/>
        <w:ind w:firstLine="540"/>
        <w:jc w:val="center"/>
        <w:rPr>
          <w:rFonts w:cs="Times New Roman"/>
          <w:szCs w:val="24"/>
        </w:rPr>
      </w:pP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Безопасность дорожного движения является одной из важных социально-экономических и демографических задач государства.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lastRenderedPageBreak/>
        <w:t>Обеспечение безопасности дорожного движения на улицах населенных пунктов: предупреждение дорожно-транспортных происшествий и снижение тяжести их последствий, профилактика и снижение уровня детского дорожно-транспортного травматизма является одной из важнейших задач государства. Дорожно-транспортные происшествия являются одной из основных причин смертности и инвалидности людей. Решение проблемы обеспечения безопасности дорожного движения в районе относится к приоритетным задачам органов местного самоуправления муниципального образования «Мухоршибирский район».</w:t>
      </w:r>
    </w:p>
    <w:p w:rsidR="00BB73E4" w:rsidRPr="00681DDD" w:rsidRDefault="00BB73E4" w:rsidP="00681DDD">
      <w:pPr>
        <w:widowControl w:val="0"/>
        <w:autoSpaceDE w:val="0"/>
        <w:autoSpaceDN w:val="0"/>
        <w:adjustRightInd w:val="0"/>
        <w:ind w:firstLine="540"/>
        <w:jc w:val="both"/>
        <w:rPr>
          <w:rFonts w:cs="Times New Roman"/>
          <w:szCs w:val="24"/>
        </w:rPr>
      </w:pPr>
      <w:proofErr w:type="gramStart"/>
      <w:r w:rsidRPr="00681DDD">
        <w:rPr>
          <w:rFonts w:cs="Times New Roman"/>
          <w:szCs w:val="24"/>
        </w:rPr>
        <w:t>Наиболее многочисленной и самой уязвимой группой участников дорожного движения являются пешеходы, так самым распространенным видом дорожно-транспортных происшествий на территории Мухоршибирского района Республики Бурятия является наезд на пешеходов, удельный вес таких ДТП составляет 40% от их общего количества, в наездах на пешеходов зарегистрирована высокая тяжесть последствий - 14,2% (14 человек на 100 пострадавших в ДТП, для сравнения в столкновениях тяжесть последствий - 6,6</w:t>
      </w:r>
      <w:proofErr w:type="gramEnd"/>
      <w:r w:rsidRPr="00681DDD">
        <w:rPr>
          <w:rFonts w:cs="Times New Roman"/>
          <w:szCs w:val="24"/>
        </w:rPr>
        <w:t>%, в опрокидываниях - 9,5%). Особенно высока тяжесть последствий таких ДТП в темное время суток. Во многом возникновению таких происшествий способствует отсутствие (или в неудовлетворительном состоянии) в необходимых местах тротуаров, пешеходных дорожек, наружного освещения, технических средств организации дорожного движения, отсутствие остановочных, посадочных площадок. Большинство из существующих пешеходных переходов не отвечают установленным требованиям (не в полном объеме обустроены дорожными знаками, линиями разметки, ограждениями, предназначенными для упорядочения движения пешеходов и т.д.).</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Особую тревогу вызывает рост детского дорожно-транспортного травматизма, обстановка с обеспечением безопасности передвижения детей не улучшается, не везде производится обустройство улично-дорожной сети вблизи общеобразовательных учреждений (отсутствие наружного освещения, тротуаров, пешеходных дорожек, необходимых дорожных знаков 5.19.1(2) "Пешеходный переход", 1.23 "Дети", дорожной разметки 1.14.1 "Зебра"). Также на территории Мухоршибирского района Республики Бурятия неудовлетворительно организована работа по организации доставки детей в образовательные учреждения школьными автобусами и обеспечении безопасности их движения.</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Значительным остается число аварий, произошедших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несоответствие улично-дорожной сети уровню автомобилизации.</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 xml:space="preserve">В  Мухоршибирском районе, как и в целом в Республике Бурятия, </w:t>
      </w:r>
      <w:proofErr w:type="gramStart"/>
      <w:r w:rsidRPr="00681DDD">
        <w:rPr>
          <w:rFonts w:cs="Times New Roman"/>
          <w:szCs w:val="24"/>
        </w:rPr>
        <w:t>к</w:t>
      </w:r>
      <w:proofErr w:type="gramEnd"/>
      <w:r w:rsidRPr="00681DDD">
        <w:rPr>
          <w:rFonts w:cs="Times New Roman"/>
          <w:szCs w:val="24"/>
        </w:rPr>
        <w:t xml:space="preserve"> наиболее </w:t>
      </w:r>
      <w:proofErr w:type="gramStart"/>
      <w:r w:rsidRPr="00681DDD">
        <w:rPr>
          <w:rFonts w:cs="Times New Roman"/>
          <w:szCs w:val="24"/>
        </w:rPr>
        <w:t>существенным</w:t>
      </w:r>
      <w:proofErr w:type="gramEnd"/>
      <w:r w:rsidRPr="00681DDD">
        <w:rPr>
          <w:rFonts w:cs="Times New Roman"/>
          <w:szCs w:val="24"/>
        </w:rPr>
        <w:t xml:space="preserve"> факторам, влияющим на состояние аварийности, относится крайне низкая дорожно-транспортная дисциплина участников дорожного движения, она является основной причиной значительного числа ДТП.</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t>До 70% дорожно-транспортных происшествий с участием пешеходов происходит при переходе проезжей части дороги. В целях обеспечения порядка перехода проезжей части в местах пешеходных переходов должны использоваться дорожные ограждения, знаки, дорожная разметка, светофоры или искусственные дорожные неровности, особенно вблизи дошкольных образовательных учреждений и общеобразовательных школ.</w:t>
      </w:r>
    </w:p>
    <w:p w:rsidR="00BB73E4" w:rsidRPr="00681DDD" w:rsidRDefault="00BB73E4" w:rsidP="00681DDD">
      <w:pPr>
        <w:widowControl w:val="0"/>
        <w:autoSpaceDE w:val="0"/>
        <w:autoSpaceDN w:val="0"/>
        <w:adjustRightInd w:val="0"/>
        <w:ind w:firstLine="540"/>
        <w:jc w:val="both"/>
        <w:rPr>
          <w:rFonts w:cs="Times New Roman"/>
          <w:szCs w:val="24"/>
        </w:rPr>
      </w:pPr>
      <w:proofErr w:type="gramStart"/>
      <w:r w:rsidRPr="00681DDD">
        <w:rPr>
          <w:rFonts w:cs="Times New Roman"/>
          <w:szCs w:val="24"/>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района в долгосрочной и среднесрочной перспективе и направлены на</w:t>
      </w:r>
      <w:proofErr w:type="gramEnd"/>
      <w:r w:rsidRPr="00681DDD">
        <w:rPr>
          <w:rFonts w:cs="Times New Roman"/>
          <w:szCs w:val="24"/>
        </w:rPr>
        <w:t xml:space="preserve"> обеспечение снижения темпов убыли населения района, создание условий для роста его численности.</w:t>
      </w:r>
    </w:p>
    <w:p w:rsidR="00BB73E4" w:rsidRPr="00681DDD" w:rsidRDefault="00BB73E4" w:rsidP="00681DDD">
      <w:pPr>
        <w:widowControl w:val="0"/>
        <w:autoSpaceDE w:val="0"/>
        <w:autoSpaceDN w:val="0"/>
        <w:adjustRightInd w:val="0"/>
        <w:ind w:firstLine="540"/>
        <w:jc w:val="both"/>
        <w:rPr>
          <w:rFonts w:cs="Times New Roman"/>
          <w:szCs w:val="24"/>
        </w:rPr>
      </w:pPr>
      <w:r w:rsidRPr="00681DDD">
        <w:rPr>
          <w:rFonts w:cs="Times New Roman"/>
          <w:szCs w:val="24"/>
        </w:rPr>
        <w:lastRenderedPageBreak/>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предотвращение дорожно-транспортных происшествий, вероятность гибели людей в которых наиболее высока; развитие современной системы оказания помощи пострадавшим в дорожно-транспортных происшествиях - спасение жизней;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w:t>
      </w:r>
    </w:p>
    <w:p w:rsidR="008F633B" w:rsidRPr="00681DDD" w:rsidRDefault="008F633B" w:rsidP="00681DDD">
      <w:pPr>
        <w:widowControl w:val="0"/>
        <w:autoSpaceDE w:val="0"/>
        <w:autoSpaceDN w:val="0"/>
        <w:adjustRightInd w:val="0"/>
        <w:ind w:firstLine="540"/>
        <w:jc w:val="both"/>
        <w:rPr>
          <w:rFonts w:cs="Times New Roman"/>
          <w:szCs w:val="24"/>
        </w:rPr>
      </w:pPr>
    </w:p>
    <w:p w:rsidR="00692962" w:rsidRPr="00681DDD" w:rsidRDefault="00692962" w:rsidP="00681DDD">
      <w:pPr>
        <w:widowControl w:val="0"/>
        <w:autoSpaceDE w:val="0"/>
        <w:autoSpaceDN w:val="0"/>
        <w:adjustRightInd w:val="0"/>
        <w:jc w:val="center"/>
        <w:outlineLvl w:val="1"/>
        <w:rPr>
          <w:rFonts w:cs="Times New Roman"/>
          <w:b/>
          <w:szCs w:val="24"/>
        </w:rPr>
      </w:pPr>
      <w:r w:rsidRPr="00681DDD">
        <w:rPr>
          <w:rFonts w:cs="Times New Roman"/>
          <w:b/>
          <w:szCs w:val="24"/>
        </w:rPr>
        <w:t>Раздел II. ОСНОВНЫЕ ЦЕЛИ И ЗАДАЧИ ПРОГРАММЫ</w:t>
      </w:r>
    </w:p>
    <w:p w:rsidR="005B1323" w:rsidRPr="00681DDD" w:rsidRDefault="00F85166" w:rsidP="00681DDD">
      <w:pPr>
        <w:widowControl w:val="0"/>
        <w:autoSpaceDE w:val="0"/>
        <w:autoSpaceDN w:val="0"/>
        <w:adjustRightInd w:val="0"/>
        <w:rPr>
          <w:rFonts w:cs="Times New Roman"/>
          <w:b/>
          <w:szCs w:val="24"/>
        </w:rPr>
      </w:pPr>
      <w:r w:rsidRPr="00681DDD">
        <w:rPr>
          <w:rFonts w:cs="Times New Roman"/>
          <w:b/>
          <w:szCs w:val="24"/>
        </w:rPr>
        <w:t xml:space="preserve">Основными целями </w:t>
      </w:r>
      <w:r w:rsidR="005B1323" w:rsidRPr="00681DDD">
        <w:rPr>
          <w:rFonts w:cs="Times New Roman"/>
          <w:b/>
          <w:szCs w:val="24"/>
        </w:rPr>
        <w:t xml:space="preserve"> программы</w:t>
      </w:r>
      <w:r w:rsidRPr="00681DDD">
        <w:rPr>
          <w:rFonts w:cs="Times New Roman"/>
          <w:b/>
          <w:szCs w:val="24"/>
        </w:rPr>
        <w:t xml:space="preserve"> являются</w:t>
      </w:r>
      <w:r w:rsidR="005B1323" w:rsidRPr="00681DDD">
        <w:rPr>
          <w:rFonts w:cs="Times New Roman"/>
          <w:b/>
          <w:szCs w:val="24"/>
        </w:rPr>
        <w:t>:</w:t>
      </w:r>
    </w:p>
    <w:p w:rsidR="00692962" w:rsidRPr="00681DDD" w:rsidRDefault="00F85166" w:rsidP="00681DDD">
      <w:pPr>
        <w:suppressAutoHyphens/>
        <w:ind w:firstLine="567"/>
        <w:jc w:val="both"/>
        <w:rPr>
          <w:rFonts w:cs="Times New Roman"/>
          <w:szCs w:val="24"/>
        </w:rPr>
      </w:pPr>
      <w:r w:rsidRPr="00681DDD">
        <w:rPr>
          <w:rFonts w:cs="Times New Roman"/>
          <w:szCs w:val="24"/>
        </w:rPr>
        <w:t xml:space="preserve">1. </w:t>
      </w:r>
      <w:r w:rsidR="005B1323" w:rsidRPr="00681DDD">
        <w:rPr>
          <w:rFonts w:cs="Times New Roman"/>
          <w:szCs w:val="24"/>
        </w:rPr>
        <w:t>О</w:t>
      </w:r>
      <w:r w:rsidR="00692962" w:rsidRPr="00681DDD">
        <w:rPr>
          <w:rFonts w:cs="Times New Roman"/>
          <w:szCs w:val="24"/>
        </w:rPr>
        <w:t xml:space="preserve">беспечение потребностей муниципального </w:t>
      </w:r>
      <w:r w:rsidR="00BB73E4" w:rsidRPr="00681DDD">
        <w:rPr>
          <w:rFonts w:cs="Times New Roman"/>
          <w:szCs w:val="24"/>
        </w:rPr>
        <w:t>района</w:t>
      </w:r>
      <w:r w:rsidR="00692962" w:rsidRPr="00681DDD">
        <w:rPr>
          <w:rFonts w:cs="Times New Roman"/>
          <w:szCs w:val="24"/>
        </w:rPr>
        <w:t xml:space="preserve"> электрической энергией с учетом повышения эффективности её использования.</w:t>
      </w:r>
    </w:p>
    <w:p w:rsidR="005B1323" w:rsidRPr="00681DDD" w:rsidRDefault="00F85166" w:rsidP="00681DDD">
      <w:pPr>
        <w:widowControl w:val="0"/>
        <w:autoSpaceDE w:val="0"/>
        <w:autoSpaceDN w:val="0"/>
        <w:adjustRightInd w:val="0"/>
        <w:ind w:firstLine="567"/>
        <w:jc w:val="both"/>
        <w:rPr>
          <w:rFonts w:cs="Times New Roman"/>
          <w:szCs w:val="24"/>
          <w:shd w:val="clear" w:color="auto" w:fill="FFFFFF"/>
        </w:rPr>
      </w:pPr>
      <w:r w:rsidRPr="00681DDD">
        <w:rPr>
          <w:rFonts w:cs="Times New Roman"/>
          <w:szCs w:val="24"/>
        </w:rPr>
        <w:t xml:space="preserve">2. </w:t>
      </w:r>
      <w:r w:rsidR="005B1323" w:rsidRPr="00681DDD">
        <w:rPr>
          <w:rFonts w:cs="Times New Roman"/>
          <w:szCs w:val="24"/>
        </w:rPr>
        <w:t xml:space="preserve"> </w:t>
      </w:r>
      <w:r w:rsidR="005B1323" w:rsidRPr="00681DDD">
        <w:rPr>
          <w:rFonts w:cs="Times New Roman"/>
          <w:szCs w:val="24"/>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p w:rsidR="005B1323" w:rsidRPr="00681DDD" w:rsidRDefault="00F85166" w:rsidP="00681DDD">
      <w:pPr>
        <w:widowControl w:val="0"/>
        <w:autoSpaceDE w:val="0"/>
        <w:autoSpaceDN w:val="0"/>
        <w:adjustRightInd w:val="0"/>
        <w:ind w:firstLine="567"/>
        <w:jc w:val="both"/>
        <w:rPr>
          <w:rFonts w:cs="Times New Roman"/>
          <w:szCs w:val="24"/>
        </w:rPr>
      </w:pPr>
      <w:r w:rsidRPr="00681DDD">
        <w:rPr>
          <w:rFonts w:cs="Times New Roman"/>
          <w:szCs w:val="24"/>
        </w:rPr>
        <w:t xml:space="preserve">3. </w:t>
      </w:r>
      <w:r w:rsidR="005B1323" w:rsidRPr="00681DDD">
        <w:rPr>
          <w:rFonts w:cs="Times New Roman"/>
          <w:szCs w:val="24"/>
        </w:rPr>
        <w:t xml:space="preserve"> Обеспечение потребностей экономики и населения в услугах транспорта</w:t>
      </w:r>
    </w:p>
    <w:p w:rsidR="000D196A" w:rsidRPr="00681DDD" w:rsidRDefault="005B1323" w:rsidP="00681DDD">
      <w:pPr>
        <w:widowControl w:val="0"/>
        <w:autoSpaceDE w:val="0"/>
        <w:autoSpaceDN w:val="0"/>
        <w:adjustRightInd w:val="0"/>
        <w:ind w:firstLine="567"/>
        <w:jc w:val="both"/>
        <w:rPr>
          <w:rFonts w:cs="Times New Roman"/>
          <w:szCs w:val="24"/>
        </w:rPr>
      </w:pPr>
      <w:r w:rsidRPr="00681DDD">
        <w:rPr>
          <w:rFonts w:cs="Times New Roman"/>
          <w:szCs w:val="24"/>
        </w:rPr>
        <w:t xml:space="preserve"> </w:t>
      </w:r>
      <w:r w:rsidR="00F85166" w:rsidRPr="00681DDD">
        <w:rPr>
          <w:rFonts w:cs="Times New Roman"/>
          <w:szCs w:val="24"/>
        </w:rPr>
        <w:t xml:space="preserve">4. </w:t>
      </w:r>
      <w:r w:rsidRPr="00681DDD">
        <w:rPr>
          <w:rFonts w:cs="Times New Roman"/>
          <w:spacing w:val="-6"/>
          <w:szCs w:val="24"/>
        </w:rPr>
        <w:t>По</w:t>
      </w:r>
      <w:r w:rsidRPr="00681DDD">
        <w:rPr>
          <w:rFonts w:cs="Times New Roman"/>
          <w:szCs w:val="24"/>
        </w:rPr>
        <w:t>вышение энергетической эффективности</w:t>
      </w:r>
      <w:r w:rsidR="00050C34" w:rsidRPr="00681DDD">
        <w:rPr>
          <w:rFonts w:cs="Times New Roman"/>
          <w:szCs w:val="24"/>
        </w:rPr>
        <w:t xml:space="preserve"> экономики муниципального образования «Мухоршибирский район»</w:t>
      </w:r>
      <w:r w:rsidRPr="00681DDD">
        <w:rPr>
          <w:rFonts w:cs="Times New Roman"/>
          <w:szCs w:val="24"/>
        </w:rPr>
        <w:t xml:space="preserve">. </w:t>
      </w:r>
    </w:p>
    <w:p w:rsidR="005B1323" w:rsidRPr="00681DDD" w:rsidRDefault="00F85166" w:rsidP="00681DDD">
      <w:pPr>
        <w:widowControl w:val="0"/>
        <w:autoSpaceDE w:val="0"/>
        <w:autoSpaceDN w:val="0"/>
        <w:adjustRightInd w:val="0"/>
        <w:ind w:firstLine="567"/>
        <w:rPr>
          <w:rFonts w:cs="Times New Roman"/>
          <w:szCs w:val="24"/>
        </w:rPr>
      </w:pPr>
      <w:r w:rsidRPr="00681DDD">
        <w:rPr>
          <w:rFonts w:cs="Times New Roman"/>
          <w:szCs w:val="24"/>
        </w:rPr>
        <w:t>5. С</w:t>
      </w:r>
      <w:r w:rsidR="005B1323" w:rsidRPr="00681DDD">
        <w:rPr>
          <w:rFonts w:cs="Times New Roman"/>
          <w:szCs w:val="24"/>
        </w:rPr>
        <w:t xml:space="preserve">окращение смертности от дорожно-транспортных происшествий </w:t>
      </w:r>
    </w:p>
    <w:p w:rsidR="00F85166" w:rsidRPr="00681DDD" w:rsidRDefault="00F85166" w:rsidP="00681DDD">
      <w:pPr>
        <w:widowControl w:val="0"/>
        <w:autoSpaceDE w:val="0"/>
        <w:autoSpaceDN w:val="0"/>
        <w:adjustRightInd w:val="0"/>
        <w:jc w:val="both"/>
        <w:rPr>
          <w:rFonts w:cs="Times New Roman"/>
          <w:b/>
          <w:szCs w:val="24"/>
        </w:rPr>
      </w:pPr>
      <w:r w:rsidRPr="00681DDD">
        <w:rPr>
          <w:rFonts w:cs="Times New Roman"/>
          <w:b/>
          <w:szCs w:val="24"/>
        </w:rPr>
        <w:t>Достижение цели обеспечивается за счёт решения следующих задач:</w:t>
      </w:r>
    </w:p>
    <w:p w:rsidR="00935498" w:rsidRPr="00681DDD" w:rsidRDefault="00BB73E4" w:rsidP="00681DDD">
      <w:pPr>
        <w:pStyle w:val="ConsNormal"/>
        <w:widowControl/>
        <w:ind w:right="0" w:firstLine="540"/>
        <w:jc w:val="both"/>
        <w:rPr>
          <w:rFonts w:ascii="Times New Roman" w:hAnsi="Times New Roman" w:cs="Times New Roman"/>
          <w:sz w:val="24"/>
          <w:szCs w:val="24"/>
        </w:rPr>
      </w:pPr>
      <w:r w:rsidRPr="00681DDD">
        <w:rPr>
          <w:rFonts w:ascii="Times New Roman" w:hAnsi="Times New Roman" w:cs="Times New Roman"/>
          <w:sz w:val="24"/>
          <w:szCs w:val="24"/>
        </w:rPr>
        <w:t xml:space="preserve">1. </w:t>
      </w:r>
      <w:r w:rsidR="00F85166" w:rsidRPr="00681DDD">
        <w:rPr>
          <w:rFonts w:ascii="Times New Roman" w:hAnsi="Times New Roman" w:cs="Times New Roman"/>
          <w:sz w:val="24"/>
          <w:szCs w:val="24"/>
        </w:rPr>
        <w:t>П</w:t>
      </w:r>
      <w:r w:rsidR="00935498" w:rsidRPr="00681DDD">
        <w:rPr>
          <w:rFonts w:ascii="Times New Roman" w:hAnsi="Times New Roman" w:cs="Times New Roman"/>
          <w:sz w:val="24"/>
          <w:szCs w:val="24"/>
        </w:rPr>
        <w:t xml:space="preserve">риведение </w:t>
      </w:r>
      <w:proofErr w:type="spellStart"/>
      <w:r w:rsidR="00935498" w:rsidRPr="00681DDD">
        <w:rPr>
          <w:rFonts w:ascii="Times New Roman" w:hAnsi="Times New Roman" w:cs="Times New Roman"/>
          <w:sz w:val="24"/>
          <w:szCs w:val="24"/>
        </w:rPr>
        <w:t>энергооборудования</w:t>
      </w:r>
      <w:proofErr w:type="spellEnd"/>
      <w:r w:rsidR="00935498" w:rsidRPr="00681DDD">
        <w:rPr>
          <w:rFonts w:ascii="Times New Roman" w:hAnsi="Times New Roman" w:cs="Times New Roman"/>
          <w:sz w:val="24"/>
          <w:szCs w:val="24"/>
        </w:rPr>
        <w:t xml:space="preserve"> в нормативное техническое состояние, путем внедрения новых технологий и материалов;</w:t>
      </w:r>
    </w:p>
    <w:p w:rsidR="00935498" w:rsidRPr="00681DDD" w:rsidRDefault="00BB73E4" w:rsidP="00681DDD">
      <w:pPr>
        <w:suppressAutoHyphens/>
        <w:ind w:firstLine="540"/>
        <w:jc w:val="both"/>
        <w:rPr>
          <w:rFonts w:cs="Times New Roman"/>
          <w:szCs w:val="24"/>
        </w:rPr>
      </w:pPr>
      <w:r w:rsidRPr="00681DDD">
        <w:rPr>
          <w:rFonts w:cs="Times New Roman"/>
          <w:szCs w:val="24"/>
        </w:rPr>
        <w:t xml:space="preserve">2. </w:t>
      </w:r>
      <w:r w:rsidR="00F85166" w:rsidRPr="00681DDD">
        <w:rPr>
          <w:rFonts w:cs="Times New Roman"/>
          <w:szCs w:val="24"/>
        </w:rPr>
        <w:t>С</w:t>
      </w:r>
      <w:r w:rsidR="00935498" w:rsidRPr="00681DDD">
        <w:rPr>
          <w:rFonts w:cs="Times New Roman"/>
          <w:szCs w:val="24"/>
        </w:rPr>
        <w:t>окращения потерь электрической энергии;</w:t>
      </w:r>
    </w:p>
    <w:p w:rsidR="00935498" w:rsidRPr="00681DDD" w:rsidRDefault="00F85166" w:rsidP="00681DDD">
      <w:pPr>
        <w:suppressAutoHyphens/>
        <w:ind w:firstLine="540"/>
        <w:jc w:val="both"/>
        <w:rPr>
          <w:rFonts w:cs="Times New Roman"/>
          <w:szCs w:val="24"/>
        </w:rPr>
      </w:pPr>
      <w:r w:rsidRPr="00681DDD">
        <w:rPr>
          <w:rFonts w:cs="Times New Roman"/>
          <w:szCs w:val="24"/>
          <w:lang w:eastAsia="ru-RU"/>
        </w:rPr>
        <w:t>3</w:t>
      </w:r>
      <w:r w:rsidR="00BB73E4" w:rsidRPr="00681DDD">
        <w:rPr>
          <w:rFonts w:cs="Times New Roman"/>
          <w:szCs w:val="24"/>
          <w:lang w:eastAsia="ru-RU"/>
        </w:rPr>
        <w:t xml:space="preserve">. Обеспечение </w:t>
      </w:r>
      <w:r w:rsidR="00935498" w:rsidRPr="00681DDD">
        <w:rPr>
          <w:rFonts w:cs="Times New Roman"/>
          <w:szCs w:val="24"/>
          <w:lang w:eastAsia="ru-RU"/>
        </w:rPr>
        <w:t>потребител</w:t>
      </w:r>
      <w:r w:rsidR="00BB73E4" w:rsidRPr="00681DDD">
        <w:rPr>
          <w:rFonts w:cs="Times New Roman"/>
          <w:szCs w:val="24"/>
          <w:lang w:eastAsia="ru-RU"/>
        </w:rPr>
        <w:t>ей</w:t>
      </w:r>
      <w:r w:rsidR="00935498" w:rsidRPr="00681DDD">
        <w:rPr>
          <w:rFonts w:cs="Times New Roman"/>
          <w:szCs w:val="24"/>
          <w:lang w:eastAsia="ru-RU"/>
        </w:rPr>
        <w:t xml:space="preserve"> бесперебойн</w:t>
      </w:r>
      <w:r w:rsidR="00BB73E4" w:rsidRPr="00681DDD">
        <w:rPr>
          <w:rFonts w:cs="Times New Roman"/>
          <w:szCs w:val="24"/>
          <w:lang w:eastAsia="ru-RU"/>
        </w:rPr>
        <w:t>ым</w:t>
      </w:r>
      <w:r w:rsidR="00935498" w:rsidRPr="00681DDD">
        <w:rPr>
          <w:rFonts w:cs="Times New Roman"/>
          <w:szCs w:val="24"/>
          <w:lang w:eastAsia="ru-RU"/>
        </w:rPr>
        <w:t xml:space="preserve"> электроснабжение</w:t>
      </w:r>
      <w:r w:rsidR="00BB73E4" w:rsidRPr="00681DDD">
        <w:rPr>
          <w:rFonts w:cs="Times New Roman"/>
          <w:szCs w:val="24"/>
          <w:lang w:eastAsia="ru-RU"/>
        </w:rPr>
        <w:t>м;</w:t>
      </w:r>
      <w:r w:rsidR="00935498" w:rsidRPr="00681DDD">
        <w:rPr>
          <w:rFonts w:cs="Times New Roman"/>
          <w:szCs w:val="24"/>
        </w:rPr>
        <w:t xml:space="preserve"> </w:t>
      </w:r>
    </w:p>
    <w:p w:rsidR="00935498" w:rsidRPr="00681DDD" w:rsidRDefault="00F85166" w:rsidP="00681DDD">
      <w:pPr>
        <w:pStyle w:val="ConsNormal"/>
        <w:widowControl/>
        <w:ind w:right="0" w:firstLine="540"/>
        <w:jc w:val="both"/>
        <w:rPr>
          <w:rFonts w:ascii="Times New Roman" w:hAnsi="Times New Roman" w:cs="Times New Roman"/>
          <w:sz w:val="24"/>
          <w:szCs w:val="24"/>
        </w:rPr>
      </w:pPr>
      <w:r w:rsidRPr="00681DDD">
        <w:rPr>
          <w:rFonts w:ascii="Times New Roman" w:hAnsi="Times New Roman" w:cs="Times New Roman"/>
          <w:sz w:val="24"/>
          <w:szCs w:val="24"/>
        </w:rPr>
        <w:t>4. О</w:t>
      </w:r>
      <w:r w:rsidR="00935498" w:rsidRPr="00681DDD">
        <w:rPr>
          <w:rFonts w:ascii="Times New Roman" w:hAnsi="Times New Roman" w:cs="Times New Roman"/>
          <w:sz w:val="24"/>
          <w:szCs w:val="24"/>
        </w:rPr>
        <w:t>беспечение электроэнергией новых объектов</w:t>
      </w:r>
      <w:r w:rsidR="00BB73E4" w:rsidRPr="00681DDD">
        <w:rPr>
          <w:rFonts w:ascii="Times New Roman" w:hAnsi="Times New Roman" w:cs="Times New Roman"/>
          <w:sz w:val="24"/>
          <w:szCs w:val="24"/>
        </w:rPr>
        <w:t xml:space="preserve"> в местах комплексной застройки;</w:t>
      </w:r>
    </w:p>
    <w:p w:rsidR="00935498" w:rsidRPr="00681DDD" w:rsidRDefault="00BB73E4" w:rsidP="00681DDD">
      <w:pPr>
        <w:shd w:val="clear" w:color="auto" w:fill="FFFFFF"/>
        <w:jc w:val="both"/>
        <w:rPr>
          <w:rFonts w:cs="Times New Roman"/>
          <w:szCs w:val="24"/>
        </w:rPr>
      </w:pPr>
      <w:r w:rsidRPr="00681DDD">
        <w:rPr>
          <w:rFonts w:cs="Times New Roman"/>
          <w:szCs w:val="24"/>
        </w:rPr>
        <w:t xml:space="preserve">        5</w:t>
      </w:r>
      <w:r w:rsidR="00F85166" w:rsidRPr="00681DDD">
        <w:rPr>
          <w:rFonts w:cs="Times New Roman"/>
          <w:szCs w:val="24"/>
        </w:rPr>
        <w:t xml:space="preserve">. </w:t>
      </w:r>
      <w:r w:rsidR="00935498" w:rsidRPr="00681DDD">
        <w:rPr>
          <w:rFonts w:cs="Times New Roman"/>
          <w:szCs w:val="24"/>
        </w:rPr>
        <w:t>Обеспечение безопасности дорожного движения и сокращения аварийности на автодорогах;</w:t>
      </w:r>
    </w:p>
    <w:p w:rsidR="00935498" w:rsidRPr="00681DDD" w:rsidRDefault="00BB73E4" w:rsidP="00681DDD">
      <w:pPr>
        <w:shd w:val="clear" w:color="auto" w:fill="FFFFFF"/>
        <w:jc w:val="both"/>
        <w:rPr>
          <w:rFonts w:cs="Times New Roman"/>
          <w:szCs w:val="24"/>
        </w:rPr>
      </w:pPr>
      <w:r w:rsidRPr="00681DDD">
        <w:rPr>
          <w:rFonts w:cs="Times New Roman"/>
          <w:szCs w:val="24"/>
        </w:rPr>
        <w:t xml:space="preserve">        6</w:t>
      </w:r>
      <w:r w:rsidR="00F85166" w:rsidRPr="00681DDD">
        <w:rPr>
          <w:rFonts w:cs="Times New Roman"/>
          <w:szCs w:val="24"/>
        </w:rPr>
        <w:t>.</w:t>
      </w:r>
      <w:r w:rsidR="00935498" w:rsidRPr="00681DDD">
        <w:rPr>
          <w:rFonts w:cs="Times New Roman"/>
          <w:szCs w:val="24"/>
        </w:rPr>
        <w:t xml:space="preserve"> Улучшение транспортно-эксплуатационного состояния автодороги;</w:t>
      </w:r>
    </w:p>
    <w:p w:rsidR="00935498" w:rsidRPr="00681DDD" w:rsidRDefault="00BB73E4" w:rsidP="00681DDD">
      <w:pPr>
        <w:widowControl w:val="0"/>
        <w:autoSpaceDE w:val="0"/>
        <w:autoSpaceDN w:val="0"/>
        <w:adjustRightInd w:val="0"/>
        <w:rPr>
          <w:rFonts w:cs="Times New Roman"/>
          <w:szCs w:val="24"/>
        </w:rPr>
      </w:pPr>
      <w:r w:rsidRPr="00681DDD">
        <w:rPr>
          <w:rFonts w:cs="Times New Roman"/>
          <w:szCs w:val="24"/>
        </w:rPr>
        <w:t xml:space="preserve">        7.</w:t>
      </w:r>
      <w:r w:rsidR="00935498" w:rsidRPr="00681DDD">
        <w:rPr>
          <w:rFonts w:cs="Times New Roman"/>
          <w:szCs w:val="24"/>
        </w:rPr>
        <w:t xml:space="preserve"> Повышение качества транспортного обслуживания населения</w:t>
      </w:r>
      <w:r w:rsidRPr="00681DDD">
        <w:rPr>
          <w:rFonts w:cs="Times New Roman"/>
          <w:szCs w:val="24"/>
        </w:rPr>
        <w:t>;</w:t>
      </w:r>
    </w:p>
    <w:p w:rsidR="00935498" w:rsidRPr="00681DDD" w:rsidRDefault="00BB73E4" w:rsidP="00681DDD">
      <w:pPr>
        <w:pStyle w:val="ConsNormal"/>
        <w:widowControl/>
        <w:ind w:right="0" w:firstLine="567"/>
        <w:jc w:val="both"/>
        <w:rPr>
          <w:rFonts w:ascii="Times New Roman" w:hAnsi="Times New Roman" w:cs="Times New Roman"/>
          <w:sz w:val="24"/>
          <w:szCs w:val="24"/>
        </w:rPr>
      </w:pPr>
      <w:r w:rsidRPr="00681DDD">
        <w:rPr>
          <w:rFonts w:ascii="Times New Roman" w:hAnsi="Times New Roman" w:cs="Times New Roman"/>
          <w:sz w:val="24"/>
          <w:szCs w:val="24"/>
        </w:rPr>
        <w:t>8</w:t>
      </w:r>
      <w:r w:rsidR="00F85166" w:rsidRPr="00681DDD">
        <w:rPr>
          <w:rFonts w:ascii="Times New Roman" w:hAnsi="Times New Roman" w:cs="Times New Roman"/>
          <w:sz w:val="24"/>
          <w:szCs w:val="24"/>
        </w:rPr>
        <w:t>. Р</w:t>
      </w:r>
      <w:r w:rsidR="00935498" w:rsidRPr="00681DDD">
        <w:rPr>
          <w:rFonts w:ascii="Times New Roman" w:hAnsi="Times New Roman" w:cs="Times New Roman"/>
          <w:sz w:val="24"/>
          <w:szCs w:val="24"/>
        </w:rPr>
        <w:t xml:space="preserve">еконструкция </w:t>
      </w:r>
      <w:proofErr w:type="spellStart"/>
      <w:r w:rsidR="00935498" w:rsidRPr="00681DDD">
        <w:rPr>
          <w:rFonts w:ascii="Times New Roman" w:hAnsi="Times New Roman" w:cs="Times New Roman"/>
          <w:sz w:val="24"/>
          <w:szCs w:val="24"/>
        </w:rPr>
        <w:t>энергооборудования</w:t>
      </w:r>
      <w:proofErr w:type="spellEnd"/>
      <w:r w:rsidR="00935498" w:rsidRPr="00681DDD">
        <w:rPr>
          <w:rFonts w:ascii="Times New Roman" w:hAnsi="Times New Roman" w:cs="Times New Roman"/>
          <w:sz w:val="24"/>
          <w:szCs w:val="24"/>
        </w:rPr>
        <w:t xml:space="preserve"> предприятий и учреждений района, приведение </w:t>
      </w:r>
      <w:proofErr w:type="spellStart"/>
      <w:r w:rsidR="00935498" w:rsidRPr="00681DDD">
        <w:rPr>
          <w:rFonts w:ascii="Times New Roman" w:hAnsi="Times New Roman" w:cs="Times New Roman"/>
          <w:sz w:val="24"/>
          <w:szCs w:val="24"/>
        </w:rPr>
        <w:t>энергооборудования</w:t>
      </w:r>
      <w:proofErr w:type="spellEnd"/>
      <w:r w:rsidR="00935498" w:rsidRPr="00681DDD">
        <w:rPr>
          <w:rFonts w:ascii="Times New Roman" w:hAnsi="Times New Roman" w:cs="Times New Roman"/>
          <w:sz w:val="24"/>
          <w:szCs w:val="24"/>
        </w:rPr>
        <w:t xml:space="preserve"> в нормативное техническое состояние с минимизацией затрат по выполнению мероприятий и короткими сроками окупаемости;</w:t>
      </w:r>
    </w:p>
    <w:p w:rsidR="00935498" w:rsidRPr="00681DDD" w:rsidRDefault="00BB73E4" w:rsidP="00681DDD">
      <w:pPr>
        <w:pStyle w:val="ConsNormal"/>
        <w:widowControl/>
        <w:ind w:right="0" w:firstLine="567"/>
        <w:jc w:val="both"/>
        <w:rPr>
          <w:rFonts w:ascii="Times New Roman" w:hAnsi="Times New Roman" w:cs="Times New Roman"/>
          <w:sz w:val="24"/>
          <w:szCs w:val="24"/>
        </w:rPr>
      </w:pPr>
      <w:r w:rsidRPr="00681DDD">
        <w:rPr>
          <w:rFonts w:ascii="Times New Roman" w:hAnsi="Times New Roman" w:cs="Times New Roman"/>
          <w:sz w:val="24"/>
          <w:szCs w:val="24"/>
        </w:rPr>
        <w:t>9</w:t>
      </w:r>
      <w:r w:rsidR="00F85166" w:rsidRPr="00681DDD">
        <w:rPr>
          <w:rFonts w:ascii="Times New Roman" w:hAnsi="Times New Roman" w:cs="Times New Roman"/>
          <w:sz w:val="24"/>
          <w:szCs w:val="24"/>
        </w:rPr>
        <w:t>. В</w:t>
      </w:r>
      <w:r w:rsidR="00935498" w:rsidRPr="00681DDD">
        <w:rPr>
          <w:rFonts w:ascii="Times New Roman" w:hAnsi="Times New Roman" w:cs="Times New Roman"/>
          <w:sz w:val="24"/>
          <w:szCs w:val="24"/>
        </w:rPr>
        <w:t>недрение энергосберегающих технологий нового поколения;</w:t>
      </w:r>
    </w:p>
    <w:p w:rsidR="00935498" w:rsidRPr="00681DDD" w:rsidRDefault="00BB73E4" w:rsidP="00681DDD">
      <w:pPr>
        <w:suppressAutoHyphens/>
        <w:ind w:firstLine="567"/>
        <w:jc w:val="both"/>
        <w:rPr>
          <w:rFonts w:cs="Times New Roman"/>
          <w:szCs w:val="24"/>
        </w:rPr>
      </w:pPr>
      <w:r w:rsidRPr="00681DDD">
        <w:rPr>
          <w:rFonts w:cs="Times New Roman"/>
          <w:szCs w:val="24"/>
        </w:rPr>
        <w:t>10</w:t>
      </w:r>
      <w:r w:rsidR="00F85166" w:rsidRPr="00681DDD">
        <w:rPr>
          <w:rFonts w:cs="Times New Roman"/>
          <w:szCs w:val="24"/>
        </w:rPr>
        <w:t>. С</w:t>
      </w:r>
      <w:r w:rsidR="00935498" w:rsidRPr="00681DDD">
        <w:rPr>
          <w:rFonts w:cs="Times New Roman"/>
          <w:szCs w:val="24"/>
        </w:rPr>
        <w:t xml:space="preserve">нижения объёмов потребления всех видов топливно-энергетических ресурсов и сокращения расходов на оплату энергоресурсов; </w:t>
      </w:r>
    </w:p>
    <w:p w:rsidR="005B1323" w:rsidRPr="00681DDD" w:rsidRDefault="00BB73E4" w:rsidP="00681DDD">
      <w:pPr>
        <w:suppressAutoHyphens/>
        <w:ind w:firstLine="567"/>
        <w:rPr>
          <w:rFonts w:cs="Times New Roman"/>
          <w:szCs w:val="24"/>
        </w:rPr>
      </w:pPr>
      <w:r w:rsidRPr="00681DDD">
        <w:rPr>
          <w:rFonts w:cs="Times New Roman"/>
          <w:szCs w:val="24"/>
        </w:rPr>
        <w:t>11</w:t>
      </w:r>
      <w:r w:rsidR="00F85166" w:rsidRPr="00681DDD">
        <w:rPr>
          <w:rFonts w:cs="Times New Roman"/>
          <w:szCs w:val="24"/>
        </w:rPr>
        <w:t xml:space="preserve">. </w:t>
      </w:r>
      <w:r w:rsidR="00935498" w:rsidRPr="00681DDD">
        <w:rPr>
          <w:rFonts w:cs="Times New Roman"/>
          <w:szCs w:val="24"/>
        </w:rPr>
        <w:t xml:space="preserve"> </w:t>
      </w:r>
      <w:r w:rsidR="00F85166" w:rsidRPr="00681DDD">
        <w:rPr>
          <w:rFonts w:cs="Times New Roman"/>
          <w:szCs w:val="24"/>
        </w:rPr>
        <w:t>С</w:t>
      </w:r>
      <w:r w:rsidR="00935498" w:rsidRPr="00681DDD">
        <w:rPr>
          <w:rFonts w:cs="Times New Roman"/>
          <w:szCs w:val="24"/>
        </w:rPr>
        <w:t>окращения потерь тепловой и электрической энергии, воды.</w:t>
      </w:r>
      <w:r w:rsidRPr="00681DDD">
        <w:rPr>
          <w:rFonts w:cs="Times New Roman"/>
          <w:szCs w:val="24"/>
        </w:rPr>
        <w:t xml:space="preserve"> </w:t>
      </w:r>
    </w:p>
    <w:p w:rsidR="005B1323" w:rsidRPr="00681DDD" w:rsidRDefault="00BB73E4" w:rsidP="00681DDD">
      <w:pPr>
        <w:widowControl w:val="0"/>
        <w:autoSpaceDE w:val="0"/>
        <w:autoSpaceDN w:val="0"/>
        <w:adjustRightInd w:val="0"/>
        <w:jc w:val="both"/>
        <w:rPr>
          <w:rFonts w:cs="Times New Roman"/>
          <w:szCs w:val="24"/>
        </w:rPr>
      </w:pPr>
      <w:r w:rsidRPr="00681DDD">
        <w:rPr>
          <w:rFonts w:cs="Times New Roman"/>
          <w:szCs w:val="24"/>
        </w:rPr>
        <w:t xml:space="preserve">        12</w:t>
      </w:r>
      <w:r w:rsidR="00F85166" w:rsidRPr="00681DDD">
        <w:rPr>
          <w:rFonts w:cs="Times New Roman"/>
          <w:szCs w:val="24"/>
        </w:rPr>
        <w:t>. П</w:t>
      </w:r>
      <w:r w:rsidR="005B1323" w:rsidRPr="00681DDD">
        <w:rPr>
          <w:rFonts w:cs="Times New Roman"/>
          <w:szCs w:val="24"/>
        </w:rPr>
        <w:t>редупреждение опасного поведения участников дорожного движения;</w:t>
      </w:r>
    </w:p>
    <w:p w:rsidR="005B1323" w:rsidRPr="00681DDD" w:rsidRDefault="00BB73E4" w:rsidP="00681DDD">
      <w:pPr>
        <w:widowControl w:val="0"/>
        <w:autoSpaceDE w:val="0"/>
        <w:autoSpaceDN w:val="0"/>
        <w:adjustRightInd w:val="0"/>
        <w:rPr>
          <w:rFonts w:cs="Times New Roman"/>
          <w:szCs w:val="24"/>
        </w:rPr>
      </w:pPr>
      <w:r w:rsidRPr="00681DDD">
        <w:rPr>
          <w:rFonts w:cs="Times New Roman"/>
          <w:szCs w:val="24"/>
        </w:rPr>
        <w:t xml:space="preserve">        13.</w:t>
      </w:r>
      <w:r w:rsidR="005B1323" w:rsidRPr="00681DDD">
        <w:rPr>
          <w:rFonts w:cs="Times New Roman"/>
          <w:szCs w:val="24"/>
        </w:rPr>
        <w:t xml:space="preserve"> </w:t>
      </w:r>
      <w:r w:rsidR="00F85166" w:rsidRPr="00681DDD">
        <w:rPr>
          <w:rFonts w:cs="Times New Roman"/>
          <w:szCs w:val="24"/>
        </w:rPr>
        <w:t>С</w:t>
      </w:r>
      <w:r w:rsidR="005B1323" w:rsidRPr="00681DDD">
        <w:rPr>
          <w:rFonts w:cs="Times New Roman"/>
          <w:szCs w:val="24"/>
        </w:rPr>
        <w:t>овершенствование организации движения транспорта и пешеходов в населенных пунктах района.</w:t>
      </w:r>
    </w:p>
    <w:p w:rsidR="005E0481" w:rsidRPr="00681DDD" w:rsidRDefault="005E0481" w:rsidP="00681DDD">
      <w:pPr>
        <w:widowControl w:val="0"/>
        <w:autoSpaceDE w:val="0"/>
        <w:autoSpaceDN w:val="0"/>
        <w:adjustRightInd w:val="0"/>
        <w:jc w:val="center"/>
        <w:outlineLvl w:val="1"/>
        <w:rPr>
          <w:rFonts w:cs="Times New Roman"/>
          <w:b/>
          <w:szCs w:val="24"/>
        </w:rPr>
      </w:pPr>
    </w:p>
    <w:p w:rsidR="005E0481" w:rsidRPr="00681DDD" w:rsidRDefault="005E0481" w:rsidP="00681DDD">
      <w:pPr>
        <w:widowControl w:val="0"/>
        <w:autoSpaceDE w:val="0"/>
        <w:autoSpaceDN w:val="0"/>
        <w:adjustRightInd w:val="0"/>
        <w:jc w:val="center"/>
        <w:outlineLvl w:val="1"/>
        <w:rPr>
          <w:rFonts w:cs="Times New Roman"/>
          <w:b/>
          <w:szCs w:val="24"/>
        </w:rPr>
      </w:pPr>
      <w:r w:rsidRPr="00681DDD">
        <w:rPr>
          <w:rFonts w:cs="Times New Roman"/>
          <w:b/>
          <w:szCs w:val="24"/>
        </w:rPr>
        <w:t xml:space="preserve">Раздел III. ОЖИДАЕМЫЕ РЕЗУЛЬТАТЫ РЕАЛИЗАЦИИ </w:t>
      </w:r>
    </w:p>
    <w:p w:rsidR="005E0481" w:rsidRPr="00681DDD" w:rsidRDefault="005E0481" w:rsidP="00681DDD">
      <w:pPr>
        <w:widowControl w:val="0"/>
        <w:autoSpaceDE w:val="0"/>
        <w:autoSpaceDN w:val="0"/>
        <w:adjustRightInd w:val="0"/>
        <w:jc w:val="center"/>
        <w:outlineLvl w:val="1"/>
        <w:rPr>
          <w:rFonts w:cs="Times New Roman"/>
          <w:b/>
          <w:szCs w:val="24"/>
        </w:rPr>
      </w:pPr>
      <w:r w:rsidRPr="00681DDD">
        <w:rPr>
          <w:rFonts w:cs="Times New Roman"/>
          <w:b/>
          <w:szCs w:val="24"/>
        </w:rPr>
        <w:t>ПРОГРАММЫ</w:t>
      </w:r>
    </w:p>
    <w:p w:rsidR="005E0481" w:rsidRPr="00681DDD" w:rsidRDefault="005E0481" w:rsidP="00681DDD">
      <w:pPr>
        <w:widowControl w:val="0"/>
        <w:autoSpaceDE w:val="0"/>
        <w:autoSpaceDN w:val="0"/>
        <w:adjustRightInd w:val="0"/>
        <w:jc w:val="both"/>
        <w:outlineLvl w:val="1"/>
        <w:rPr>
          <w:rFonts w:cs="Times New Roman"/>
          <w:b/>
          <w:szCs w:val="24"/>
        </w:rPr>
      </w:pPr>
    </w:p>
    <w:p w:rsidR="005E0481" w:rsidRPr="00681DDD" w:rsidRDefault="005E0481" w:rsidP="00681DDD">
      <w:pPr>
        <w:ind w:firstLine="720"/>
        <w:jc w:val="both"/>
        <w:rPr>
          <w:rFonts w:cs="Times New Roman"/>
          <w:szCs w:val="24"/>
        </w:rPr>
      </w:pPr>
      <w:r w:rsidRPr="00681DDD">
        <w:rPr>
          <w:rFonts w:cs="Times New Roman"/>
          <w:szCs w:val="24"/>
        </w:rPr>
        <w:t>На основе реализации программных мероприятий будут достигнуты следующие социально-экономические и технологические результаты:</w:t>
      </w:r>
    </w:p>
    <w:p w:rsidR="005E0481" w:rsidRPr="00681DDD" w:rsidRDefault="005E0481" w:rsidP="00681DDD">
      <w:pPr>
        <w:numPr>
          <w:ilvl w:val="0"/>
          <w:numId w:val="7"/>
        </w:numPr>
        <w:tabs>
          <w:tab w:val="clear" w:pos="360"/>
          <w:tab w:val="num" w:pos="284"/>
        </w:tabs>
        <w:ind w:left="0" w:firstLine="0"/>
        <w:jc w:val="both"/>
        <w:rPr>
          <w:rFonts w:cs="Times New Roman"/>
          <w:szCs w:val="24"/>
        </w:rPr>
      </w:pPr>
      <w:r w:rsidRPr="00681DDD">
        <w:rPr>
          <w:rFonts w:cs="Times New Roman"/>
          <w:szCs w:val="24"/>
        </w:rPr>
        <w:t>снижение социального, экономического и экологического риска;</w:t>
      </w:r>
    </w:p>
    <w:p w:rsidR="005E0481" w:rsidRPr="00681DDD" w:rsidRDefault="005E0481" w:rsidP="00681DDD">
      <w:pPr>
        <w:numPr>
          <w:ilvl w:val="0"/>
          <w:numId w:val="7"/>
        </w:numPr>
        <w:tabs>
          <w:tab w:val="clear" w:pos="360"/>
          <w:tab w:val="num" w:pos="284"/>
        </w:tabs>
        <w:ind w:left="0" w:firstLine="0"/>
        <w:jc w:val="both"/>
        <w:rPr>
          <w:rFonts w:cs="Times New Roman"/>
          <w:b/>
          <w:szCs w:val="24"/>
        </w:rPr>
      </w:pPr>
      <w:r w:rsidRPr="00681DDD">
        <w:rPr>
          <w:rFonts w:cs="Times New Roman"/>
          <w:szCs w:val="24"/>
        </w:rPr>
        <w:t>снижение технических потерь в электросетях;</w:t>
      </w:r>
    </w:p>
    <w:p w:rsidR="005E0481" w:rsidRPr="00681DDD" w:rsidRDefault="005E0481" w:rsidP="00681DDD">
      <w:pPr>
        <w:numPr>
          <w:ilvl w:val="0"/>
          <w:numId w:val="7"/>
        </w:numPr>
        <w:tabs>
          <w:tab w:val="clear" w:pos="360"/>
          <w:tab w:val="num" w:pos="284"/>
        </w:tabs>
        <w:ind w:left="0" w:firstLine="0"/>
        <w:jc w:val="both"/>
        <w:rPr>
          <w:rFonts w:cs="Times New Roman"/>
          <w:b/>
          <w:szCs w:val="24"/>
        </w:rPr>
      </w:pPr>
      <w:r w:rsidRPr="00681DDD">
        <w:rPr>
          <w:rFonts w:cs="Times New Roman"/>
          <w:szCs w:val="24"/>
        </w:rPr>
        <w:t xml:space="preserve">обеспечение потребителей бесперебойным электроснабжением, </w:t>
      </w:r>
      <w:r w:rsidRPr="00681DDD">
        <w:rPr>
          <w:rFonts w:cs="Times New Roman"/>
          <w:szCs w:val="24"/>
          <w:lang w:eastAsia="ru-RU"/>
        </w:rPr>
        <w:t>увеличение резервного электрооборудования</w:t>
      </w:r>
      <w:r w:rsidRPr="00681DDD">
        <w:rPr>
          <w:rFonts w:cs="Times New Roman"/>
          <w:szCs w:val="24"/>
        </w:rPr>
        <w:t>;</w:t>
      </w:r>
    </w:p>
    <w:p w:rsidR="005E0481" w:rsidRPr="00681DDD" w:rsidRDefault="005E0481" w:rsidP="00681DDD">
      <w:pPr>
        <w:numPr>
          <w:ilvl w:val="0"/>
          <w:numId w:val="7"/>
        </w:numPr>
        <w:tabs>
          <w:tab w:val="clear" w:pos="360"/>
          <w:tab w:val="num" w:pos="284"/>
        </w:tabs>
        <w:ind w:left="0" w:firstLine="0"/>
        <w:jc w:val="both"/>
        <w:rPr>
          <w:rFonts w:cs="Times New Roman"/>
          <w:b/>
          <w:szCs w:val="24"/>
        </w:rPr>
      </w:pPr>
      <w:r w:rsidRPr="00681DDD">
        <w:rPr>
          <w:rFonts w:cs="Times New Roman"/>
          <w:szCs w:val="24"/>
        </w:rPr>
        <w:t>увеличение доли населения, обеспеченного электрической энергией надлежащего качества</w:t>
      </w:r>
      <w:r w:rsidR="00BB73E4" w:rsidRPr="00681DDD">
        <w:rPr>
          <w:rFonts w:cs="Times New Roman"/>
          <w:szCs w:val="24"/>
        </w:rPr>
        <w:t>;</w:t>
      </w:r>
    </w:p>
    <w:p w:rsidR="002E17CB" w:rsidRPr="00681DDD" w:rsidRDefault="002E17CB" w:rsidP="00681DDD">
      <w:pPr>
        <w:pStyle w:val="a3"/>
        <w:widowControl w:val="0"/>
        <w:numPr>
          <w:ilvl w:val="0"/>
          <w:numId w:val="7"/>
        </w:numPr>
        <w:tabs>
          <w:tab w:val="clear" w:pos="360"/>
          <w:tab w:val="num" w:pos="0"/>
        </w:tabs>
        <w:autoSpaceDE w:val="0"/>
        <w:autoSpaceDN w:val="0"/>
        <w:adjustRightInd w:val="0"/>
        <w:ind w:left="0" w:right="-62" w:firstLine="0"/>
        <w:jc w:val="both"/>
        <w:rPr>
          <w:rFonts w:cs="Times New Roman"/>
          <w:szCs w:val="24"/>
        </w:rPr>
      </w:pPr>
      <w:r w:rsidRPr="00681DDD">
        <w:rPr>
          <w:rFonts w:cs="Times New Roman"/>
          <w:szCs w:val="24"/>
        </w:rPr>
        <w:t>увеличение протяженности построенных и реконструирова</w:t>
      </w:r>
      <w:r w:rsidR="00BB73E4" w:rsidRPr="00681DDD">
        <w:rPr>
          <w:rFonts w:cs="Times New Roman"/>
          <w:szCs w:val="24"/>
        </w:rPr>
        <w:t xml:space="preserve">нных автомобильных </w:t>
      </w:r>
      <w:r w:rsidR="00BB73E4" w:rsidRPr="00681DDD">
        <w:rPr>
          <w:rFonts w:cs="Times New Roman"/>
          <w:szCs w:val="24"/>
        </w:rPr>
        <w:lastRenderedPageBreak/>
        <w:t>дорог;</w:t>
      </w:r>
    </w:p>
    <w:p w:rsidR="002E17CB" w:rsidRPr="00681DDD" w:rsidRDefault="002E17CB" w:rsidP="00681DDD">
      <w:pPr>
        <w:pStyle w:val="a3"/>
        <w:widowControl w:val="0"/>
        <w:numPr>
          <w:ilvl w:val="0"/>
          <w:numId w:val="7"/>
        </w:numPr>
        <w:autoSpaceDE w:val="0"/>
        <w:autoSpaceDN w:val="0"/>
        <w:adjustRightInd w:val="0"/>
        <w:rPr>
          <w:rFonts w:cs="Times New Roman"/>
          <w:szCs w:val="24"/>
        </w:rPr>
      </w:pPr>
      <w:r w:rsidRPr="00681DDD">
        <w:rPr>
          <w:rFonts w:cs="Times New Roman"/>
          <w:szCs w:val="24"/>
        </w:rPr>
        <w:t>увеличение протяженности отремонтированных автомобильных дорог</w:t>
      </w:r>
      <w:r w:rsidR="00BB73E4" w:rsidRPr="00681DDD">
        <w:rPr>
          <w:rFonts w:cs="Times New Roman"/>
          <w:szCs w:val="24"/>
        </w:rPr>
        <w:t>;</w:t>
      </w:r>
    </w:p>
    <w:p w:rsidR="002E17CB" w:rsidRPr="00681DDD" w:rsidRDefault="002E17CB" w:rsidP="00681DDD">
      <w:pPr>
        <w:pStyle w:val="a3"/>
        <w:widowControl w:val="0"/>
        <w:numPr>
          <w:ilvl w:val="0"/>
          <w:numId w:val="7"/>
        </w:numPr>
        <w:tabs>
          <w:tab w:val="clear" w:pos="360"/>
          <w:tab w:val="num" w:pos="0"/>
        </w:tabs>
        <w:autoSpaceDE w:val="0"/>
        <w:autoSpaceDN w:val="0"/>
        <w:adjustRightInd w:val="0"/>
        <w:ind w:left="0" w:firstLine="0"/>
        <w:jc w:val="both"/>
        <w:rPr>
          <w:rFonts w:cs="Times New Roman"/>
          <w:szCs w:val="24"/>
        </w:rPr>
      </w:pPr>
      <w:r w:rsidRPr="00681DDD">
        <w:rPr>
          <w:rFonts w:cs="Times New Roman"/>
          <w:szCs w:val="24"/>
        </w:rPr>
        <w:t>снижение доли протяженности автомобильных дорог, не отвечающих нормативным требованиям, в общей протяженности автомобильных дорог</w:t>
      </w:r>
      <w:r w:rsidR="00BB73E4" w:rsidRPr="00681DDD">
        <w:rPr>
          <w:rFonts w:cs="Times New Roman"/>
          <w:szCs w:val="24"/>
        </w:rPr>
        <w:t>;</w:t>
      </w:r>
    </w:p>
    <w:p w:rsidR="002E17CB" w:rsidRPr="00681DDD" w:rsidRDefault="002E17CB" w:rsidP="00681DDD">
      <w:pPr>
        <w:pStyle w:val="a3"/>
        <w:numPr>
          <w:ilvl w:val="0"/>
          <w:numId w:val="7"/>
        </w:numPr>
        <w:rPr>
          <w:rFonts w:cs="Times New Roman"/>
          <w:szCs w:val="24"/>
        </w:rPr>
      </w:pPr>
      <w:r w:rsidRPr="00681DDD">
        <w:rPr>
          <w:rFonts w:cs="Times New Roman"/>
          <w:szCs w:val="24"/>
        </w:rPr>
        <w:t>увеличение пассажирооборота</w:t>
      </w:r>
      <w:r w:rsidR="00BB73E4" w:rsidRPr="00681DDD">
        <w:rPr>
          <w:rFonts w:cs="Times New Roman"/>
          <w:szCs w:val="24"/>
        </w:rPr>
        <w:t>;</w:t>
      </w:r>
    </w:p>
    <w:p w:rsidR="002E17CB" w:rsidRPr="00681DDD" w:rsidRDefault="002E17CB" w:rsidP="00681DDD">
      <w:pPr>
        <w:pStyle w:val="a3"/>
        <w:numPr>
          <w:ilvl w:val="0"/>
          <w:numId w:val="7"/>
        </w:numPr>
        <w:jc w:val="both"/>
        <w:rPr>
          <w:rFonts w:cs="Times New Roman"/>
          <w:szCs w:val="24"/>
        </w:rPr>
      </w:pPr>
      <w:r w:rsidRPr="00681DDD">
        <w:rPr>
          <w:rFonts w:cs="Times New Roman"/>
          <w:szCs w:val="24"/>
        </w:rPr>
        <w:t>снижение объемов финансовых средств консолидированного бюджета за оплату энергоресурсов;</w:t>
      </w:r>
    </w:p>
    <w:p w:rsidR="002E17CB" w:rsidRPr="00681DDD" w:rsidRDefault="002E17CB" w:rsidP="00681DDD">
      <w:pPr>
        <w:pStyle w:val="a3"/>
        <w:numPr>
          <w:ilvl w:val="0"/>
          <w:numId w:val="7"/>
        </w:numPr>
        <w:jc w:val="both"/>
        <w:rPr>
          <w:rFonts w:cs="Times New Roman"/>
          <w:szCs w:val="24"/>
        </w:rPr>
      </w:pPr>
      <w:r w:rsidRPr="00681DDD">
        <w:rPr>
          <w:rFonts w:cs="Times New Roman"/>
          <w:szCs w:val="24"/>
        </w:rPr>
        <w:t>сокращение потребления объемов топливно-энергетических ресурсов;</w:t>
      </w:r>
    </w:p>
    <w:p w:rsidR="002E17CB" w:rsidRPr="00681DDD" w:rsidRDefault="002E17CB" w:rsidP="00681DDD">
      <w:pPr>
        <w:pStyle w:val="a3"/>
        <w:numPr>
          <w:ilvl w:val="0"/>
          <w:numId w:val="7"/>
        </w:numPr>
        <w:jc w:val="both"/>
        <w:rPr>
          <w:rFonts w:cs="Times New Roman"/>
          <w:szCs w:val="24"/>
        </w:rPr>
      </w:pPr>
      <w:r w:rsidRPr="00681DDD">
        <w:rPr>
          <w:rFonts w:cs="Times New Roman"/>
          <w:szCs w:val="24"/>
        </w:rPr>
        <w:t>уменьшение уровня износа коммунальной инфраструктуры</w:t>
      </w:r>
      <w:r w:rsidR="00BB73E4" w:rsidRPr="00681DDD">
        <w:rPr>
          <w:rFonts w:cs="Times New Roman"/>
          <w:szCs w:val="24"/>
        </w:rPr>
        <w:t>;</w:t>
      </w:r>
    </w:p>
    <w:p w:rsidR="002E17CB" w:rsidRPr="00681DDD" w:rsidRDefault="002E17CB" w:rsidP="00681DDD">
      <w:pPr>
        <w:pStyle w:val="a3"/>
        <w:widowControl w:val="0"/>
        <w:numPr>
          <w:ilvl w:val="0"/>
          <w:numId w:val="7"/>
        </w:numPr>
        <w:autoSpaceDE w:val="0"/>
        <w:autoSpaceDN w:val="0"/>
        <w:adjustRightInd w:val="0"/>
        <w:rPr>
          <w:rFonts w:cs="Times New Roman"/>
          <w:szCs w:val="24"/>
        </w:rPr>
      </w:pPr>
      <w:r w:rsidRPr="00681DDD">
        <w:rPr>
          <w:rFonts w:cs="Times New Roman"/>
          <w:szCs w:val="24"/>
        </w:rPr>
        <w:t xml:space="preserve"> сокращение смертности от дорожно-транспортных происшествий к 2020 году на 25 процентов по сравнению с 2014 годом.</w:t>
      </w:r>
    </w:p>
    <w:p w:rsidR="00544655" w:rsidRPr="00681DDD" w:rsidRDefault="00544655" w:rsidP="00681DDD">
      <w:pPr>
        <w:suppressAutoHyphens/>
        <w:rPr>
          <w:rFonts w:cs="Times New Roman"/>
          <w:szCs w:val="24"/>
        </w:rPr>
      </w:pPr>
    </w:p>
    <w:p w:rsidR="001C205F" w:rsidRPr="00681DDD" w:rsidRDefault="001C205F" w:rsidP="00681DDD">
      <w:pPr>
        <w:widowControl w:val="0"/>
        <w:autoSpaceDE w:val="0"/>
        <w:autoSpaceDN w:val="0"/>
        <w:adjustRightInd w:val="0"/>
        <w:jc w:val="center"/>
        <w:outlineLvl w:val="1"/>
        <w:rPr>
          <w:rFonts w:cs="Times New Roman"/>
          <w:b/>
          <w:szCs w:val="24"/>
        </w:rPr>
      </w:pPr>
      <w:r w:rsidRPr="00681DDD">
        <w:rPr>
          <w:rFonts w:cs="Times New Roman"/>
          <w:b/>
          <w:szCs w:val="24"/>
        </w:rPr>
        <w:t xml:space="preserve">Раздел </w:t>
      </w:r>
      <w:r w:rsidRPr="00681DDD">
        <w:rPr>
          <w:rFonts w:cs="Times New Roman"/>
          <w:b/>
          <w:szCs w:val="24"/>
          <w:lang w:val="en-US"/>
        </w:rPr>
        <w:t>I</w:t>
      </w:r>
      <w:r w:rsidRPr="00681DDD">
        <w:rPr>
          <w:rFonts w:cs="Times New Roman"/>
          <w:b/>
          <w:szCs w:val="24"/>
        </w:rPr>
        <w:t>V. ЦЕЛЕВЫЕ ИНДИКАТОРЫ МУНИЦИПАЛЬНОЙ ПРОГРАММЫ</w:t>
      </w:r>
    </w:p>
    <w:p w:rsidR="001C205F" w:rsidRPr="00681DDD" w:rsidRDefault="001C205F" w:rsidP="00681DDD">
      <w:pPr>
        <w:widowControl w:val="0"/>
        <w:autoSpaceDE w:val="0"/>
        <w:autoSpaceDN w:val="0"/>
        <w:adjustRightInd w:val="0"/>
        <w:jc w:val="both"/>
        <w:rPr>
          <w:rFonts w:cs="Times New Roman"/>
          <w:szCs w:val="24"/>
        </w:rPr>
      </w:pPr>
    </w:p>
    <w:p w:rsidR="001C205F" w:rsidRPr="00681DDD" w:rsidRDefault="001C205F" w:rsidP="00681DDD">
      <w:pPr>
        <w:widowControl w:val="0"/>
        <w:autoSpaceDE w:val="0"/>
        <w:autoSpaceDN w:val="0"/>
        <w:adjustRightInd w:val="0"/>
        <w:ind w:firstLine="540"/>
        <w:jc w:val="both"/>
        <w:rPr>
          <w:rFonts w:cs="Times New Roman"/>
          <w:szCs w:val="24"/>
        </w:rPr>
      </w:pPr>
      <w:r w:rsidRPr="00681DDD">
        <w:rPr>
          <w:rFonts w:cs="Times New Roman"/>
          <w:szCs w:val="24"/>
        </w:rPr>
        <w:t>Состав целевых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w:t>
      </w:r>
      <w:hyperlink w:anchor="Par335" w:history="1"/>
      <w:r w:rsidRPr="00681DDD">
        <w:rPr>
          <w:rFonts w:cs="Times New Roman"/>
          <w:szCs w:val="24"/>
        </w:rPr>
        <w:t>.</w:t>
      </w:r>
    </w:p>
    <w:p w:rsidR="001C205F" w:rsidRPr="00681DDD" w:rsidRDefault="001C205F" w:rsidP="00681DDD">
      <w:pPr>
        <w:widowControl w:val="0"/>
        <w:autoSpaceDE w:val="0"/>
        <w:autoSpaceDN w:val="0"/>
        <w:adjustRightInd w:val="0"/>
        <w:ind w:firstLine="540"/>
        <w:jc w:val="both"/>
        <w:rPr>
          <w:rFonts w:cs="Times New Roman"/>
          <w:szCs w:val="24"/>
        </w:rPr>
      </w:pPr>
      <w:r w:rsidRPr="00681DDD">
        <w:rPr>
          <w:rFonts w:cs="Times New Roman"/>
          <w:szCs w:val="24"/>
        </w:rPr>
        <w:t>Динамика значений целевых индикаторов программы сформирована с учетом среднесрочной программы социально-экономического развития муниципальных образований, Индикативного плана органов местного самоуправления, а также с учетом требований Министерства по развитию транспорта, энергетики и дорожного хозяйства РБ.</w:t>
      </w:r>
    </w:p>
    <w:p w:rsidR="001C205F" w:rsidRPr="00681DDD" w:rsidRDefault="001C205F" w:rsidP="00681DDD">
      <w:pPr>
        <w:widowControl w:val="0"/>
        <w:autoSpaceDE w:val="0"/>
        <w:autoSpaceDN w:val="0"/>
        <w:adjustRightInd w:val="0"/>
        <w:ind w:firstLine="540"/>
        <w:jc w:val="both"/>
        <w:rPr>
          <w:rFonts w:cs="Times New Roman"/>
          <w:szCs w:val="24"/>
        </w:rPr>
      </w:pPr>
      <w:r w:rsidRPr="00681DDD">
        <w:rPr>
          <w:rFonts w:cs="Times New Roman"/>
          <w:szCs w:val="24"/>
        </w:rPr>
        <w:t>Сведения по целевым индикаторам подпрограммы и их значения приведены в прилагаемой ниже таблице.</w:t>
      </w:r>
    </w:p>
    <w:p w:rsidR="001C205F" w:rsidRPr="00681DDD" w:rsidRDefault="001C205F" w:rsidP="00681DDD">
      <w:pPr>
        <w:tabs>
          <w:tab w:val="left" w:pos="3969"/>
        </w:tabs>
        <w:autoSpaceDE w:val="0"/>
        <w:autoSpaceDN w:val="0"/>
        <w:adjustRightInd w:val="0"/>
        <w:ind w:firstLine="567"/>
        <w:jc w:val="center"/>
        <w:rPr>
          <w:rFonts w:cs="Times New Roman"/>
          <w:b/>
          <w:szCs w:val="24"/>
        </w:rPr>
      </w:pPr>
    </w:p>
    <w:p w:rsidR="005B1323" w:rsidRPr="00681DDD" w:rsidRDefault="005B1323" w:rsidP="00681DDD">
      <w:pPr>
        <w:widowControl w:val="0"/>
        <w:autoSpaceDE w:val="0"/>
        <w:autoSpaceDN w:val="0"/>
        <w:adjustRightInd w:val="0"/>
        <w:ind w:firstLine="540"/>
        <w:jc w:val="both"/>
        <w:rPr>
          <w:rFonts w:cs="Times New Roman"/>
          <w:szCs w:val="24"/>
        </w:rPr>
      </w:pPr>
    </w:p>
    <w:p w:rsidR="00550E9B" w:rsidRPr="00681DDD" w:rsidRDefault="00550E9B" w:rsidP="00681DDD">
      <w:pPr>
        <w:widowControl w:val="0"/>
        <w:autoSpaceDE w:val="0"/>
        <w:autoSpaceDN w:val="0"/>
        <w:adjustRightInd w:val="0"/>
        <w:ind w:firstLine="540"/>
        <w:jc w:val="both"/>
        <w:rPr>
          <w:rFonts w:cs="Times New Roman"/>
          <w:szCs w:val="24"/>
          <w:highlight w:val="green"/>
        </w:rPr>
      </w:pPr>
    </w:p>
    <w:p w:rsidR="002B4566" w:rsidRPr="00811FFF" w:rsidRDefault="002B4566" w:rsidP="00F97294">
      <w:pPr>
        <w:widowControl w:val="0"/>
        <w:autoSpaceDE w:val="0"/>
        <w:autoSpaceDN w:val="0"/>
        <w:adjustRightInd w:val="0"/>
        <w:spacing w:line="276" w:lineRule="auto"/>
        <w:jc w:val="both"/>
        <w:rPr>
          <w:rFonts w:cs="Times New Roman"/>
          <w:sz w:val="28"/>
          <w:szCs w:val="28"/>
          <w:highlight w:val="green"/>
        </w:rPr>
      </w:pPr>
    </w:p>
    <w:p w:rsidR="00075363" w:rsidRDefault="00075363" w:rsidP="00F97294">
      <w:pPr>
        <w:widowControl w:val="0"/>
        <w:autoSpaceDE w:val="0"/>
        <w:autoSpaceDN w:val="0"/>
        <w:adjustRightInd w:val="0"/>
        <w:spacing w:line="276" w:lineRule="auto"/>
        <w:jc w:val="center"/>
        <w:outlineLvl w:val="2"/>
        <w:rPr>
          <w:rFonts w:cs="Times New Roman"/>
          <w:sz w:val="28"/>
          <w:szCs w:val="28"/>
          <w:highlight w:val="green"/>
        </w:rPr>
      </w:pPr>
      <w:bookmarkStart w:id="0" w:name="Par430"/>
      <w:bookmarkEnd w:id="0"/>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Pr="00811FFF" w:rsidRDefault="001C205F" w:rsidP="00F97294">
      <w:pPr>
        <w:widowControl w:val="0"/>
        <w:autoSpaceDE w:val="0"/>
        <w:autoSpaceDN w:val="0"/>
        <w:adjustRightInd w:val="0"/>
        <w:spacing w:line="276" w:lineRule="auto"/>
        <w:jc w:val="center"/>
        <w:outlineLvl w:val="2"/>
        <w:rPr>
          <w:rFonts w:cs="Times New Roman"/>
          <w:sz w:val="28"/>
          <w:szCs w:val="28"/>
          <w:highlight w:val="green"/>
        </w:rPr>
      </w:pPr>
    </w:p>
    <w:p w:rsidR="00075363" w:rsidRPr="00811FFF" w:rsidRDefault="00075363" w:rsidP="00681DDD">
      <w:pPr>
        <w:widowControl w:val="0"/>
        <w:autoSpaceDE w:val="0"/>
        <w:autoSpaceDN w:val="0"/>
        <w:adjustRightInd w:val="0"/>
        <w:spacing w:line="276" w:lineRule="auto"/>
        <w:outlineLvl w:val="2"/>
        <w:rPr>
          <w:rFonts w:cs="Times New Roman"/>
          <w:sz w:val="28"/>
          <w:szCs w:val="28"/>
          <w:highlight w:val="green"/>
        </w:rPr>
      </w:pPr>
    </w:p>
    <w:p w:rsidR="00075363" w:rsidRPr="00811FFF" w:rsidRDefault="00075363" w:rsidP="00F97294">
      <w:pPr>
        <w:widowControl w:val="0"/>
        <w:autoSpaceDE w:val="0"/>
        <w:autoSpaceDN w:val="0"/>
        <w:adjustRightInd w:val="0"/>
        <w:spacing w:line="276" w:lineRule="auto"/>
        <w:jc w:val="center"/>
        <w:outlineLvl w:val="2"/>
        <w:rPr>
          <w:rFonts w:cs="Times New Roman"/>
          <w:sz w:val="28"/>
          <w:szCs w:val="28"/>
          <w:highlight w:val="green"/>
        </w:rPr>
      </w:pPr>
    </w:p>
    <w:p w:rsidR="001C205F" w:rsidRDefault="001C205F" w:rsidP="0053748B">
      <w:pPr>
        <w:spacing w:line="276" w:lineRule="auto"/>
        <w:jc w:val="center"/>
        <w:rPr>
          <w:b/>
          <w:bCs/>
          <w:sz w:val="28"/>
          <w:szCs w:val="28"/>
        </w:rPr>
        <w:sectPr w:rsidR="001C205F" w:rsidSect="008454B1">
          <w:pgSz w:w="11905" w:h="16838"/>
          <w:pgMar w:top="1134" w:right="990" w:bottom="1134" w:left="1276" w:header="720" w:footer="720" w:gutter="0"/>
          <w:cols w:space="720"/>
          <w:noEndnote/>
        </w:sectPr>
      </w:pPr>
    </w:p>
    <w:tbl>
      <w:tblPr>
        <w:tblW w:w="15937" w:type="dxa"/>
        <w:tblInd w:w="-459" w:type="dxa"/>
        <w:tblLayout w:type="fixed"/>
        <w:tblLook w:val="00A0"/>
      </w:tblPr>
      <w:tblGrid>
        <w:gridCol w:w="701"/>
        <w:gridCol w:w="6"/>
        <w:gridCol w:w="4226"/>
        <w:gridCol w:w="1129"/>
        <w:gridCol w:w="567"/>
        <w:gridCol w:w="24"/>
        <w:gridCol w:w="969"/>
        <w:gridCol w:w="8"/>
        <w:gridCol w:w="10"/>
        <w:gridCol w:w="123"/>
        <w:gridCol w:w="851"/>
        <w:gridCol w:w="150"/>
        <w:gridCol w:w="15"/>
        <w:gridCol w:w="122"/>
        <w:gridCol w:w="202"/>
        <w:gridCol w:w="361"/>
        <w:gridCol w:w="227"/>
        <w:gridCol w:w="65"/>
        <w:gridCol w:w="15"/>
        <w:gridCol w:w="122"/>
        <w:gridCol w:w="422"/>
        <w:gridCol w:w="226"/>
        <w:gridCol w:w="66"/>
        <w:gridCol w:w="136"/>
        <w:gridCol w:w="10"/>
        <w:gridCol w:w="10"/>
        <w:gridCol w:w="402"/>
        <w:gridCol w:w="227"/>
        <w:gridCol w:w="65"/>
        <w:gridCol w:w="137"/>
        <w:gridCol w:w="20"/>
        <w:gridCol w:w="402"/>
        <w:gridCol w:w="226"/>
        <w:gridCol w:w="66"/>
        <w:gridCol w:w="136"/>
        <w:gridCol w:w="167"/>
        <w:gridCol w:w="255"/>
        <w:gridCol w:w="227"/>
        <w:gridCol w:w="65"/>
        <w:gridCol w:w="137"/>
        <w:gridCol w:w="25"/>
        <w:gridCol w:w="274"/>
        <w:gridCol w:w="123"/>
        <w:gridCol w:w="226"/>
        <w:gridCol w:w="207"/>
        <w:gridCol w:w="162"/>
        <w:gridCol w:w="132"/>
        <w:gridCol w:w="350"/>
        <w:gridCol w:w="207"/>
        <w:gridCol w:w="20"/>
        <w:gridCol w:w="137"/>
        <w:gridCol w:w="713"/>
        <w:gridCol w:w="66"/>
      </w:tblGrid>
      <w:tr w:rsidR="001C205F" w:rsidRPr="00681DDD" w:rsidTr="001C2593">
        <w:trPr>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lastRenderedPageBreak/>
              <w:t>№</w:t>
            </w:r>
          </w:p>
        </w:tc>
        <w:tc>
          <w:tcPr>
            <w:tcW w:w="6925"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Наименование показателя</w:t>
            </w:r>
          </w:p>
        </w:tc>
        <w:tc>
          <w:tcPr>
            <w:tcW w:w="1481"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Вес показателя</w:t>
            </w:r>
          </w:p>
        </w:tc>
        <w:tc>
          <w:tcPr>
            <w:tcW w:w="1640" w:type="dxa"/>
            <w:gridSpan w:val="9"/>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Базовые значения</w:t>
            </w:r>
          </w:p>
        </w:tc>
        <w:tc>
          <w:tcPr>
            <w:tcW w:w="5189" w:type="dxa"/>
            <w:gridSpan w:val="29"/>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Плановые значения</w:t>
            </w:r>
          </w:p>
        </w:tc>
      </w:tr>
      <w:tr w:rsidR="001C205F" w:rsidRPr="00681DDD" w:rsidTr="001C2593">
        <w:trPr>
          <w:trHeight w:val="392"/>
        </w:trPr>
        <w:tc>
          <w:tcPr>
            <w:tcW w:w="702" w:type="dxa"/>
            <w:vMerge/>
            <w:tcBorders>
              <w:top w:val="single" w:sz="4" w:space="0" w:color="auto"/>
              <w:left w:val="single" w:sz="4" w:space="0" w:color="auto"/>
              <w:bottom w:val="single" w:sz="4" w:space="0" w:color="auto"/>
              <w:right w:val="single" w:sz="4" w:space="0" w:color="auto"/>
            </w:tcBorders>
            <w:vAlign w:val="center"/>
          </w:tcPr>
          <w:p w:rsidR="001C205F" w:rsidRPr="00681DDD" w:rsidRDefault="001C205F" w:rsidP="0053748B">
            <w:pPr>
              <w:spacing w:line="276" w:lineRule="auto"/>
              <w:rPr>
                <w:rFonts w:cs="Times New Roman"/>
                <w:b/>
                <w:bCs/>
                <w:sz w:val="20"/>
                <w:szCs w:val="20"/>
              </w:rPr>
            </w:pPr>
          </w:p>
        </w:tc>
        <w:tc>
          <w:tcPr>
            <w:tcW w:w="6925" w:type="dxa"/>
            <w:gridSpan w:val="6"/>
            <w:vMerge/>
            <w:tcBorders>
              <w:top w:val="single" w:sz="4" w:space="0" w:color="auto"/>
              <w:left w:val="single" w:sz="4" w:space="0" w:color="auto"/>
              <w:bottom w:val="single" w:sz="4" w:space="0" w:color="auto"/>
              <w:right w:val="single" w:sz="4" w:space="0" w:color="auto"/>
            </w:tcBorders>
            <w:vAlign w:val="center"/>
          </w:tcPr>
          <w:p w:rsidR="001C205F" w:rsidRPr="00681DDD" w:rsidRDefault="001C205F" w:rsidP="0053748B">
            <w:pPr>
              <w:spacing w:line="276" w:lineRule="auto"/>
              <w:rPr>
                <w:rFonts w:cs="Times New Roman"/>
                <w:b/>
                <w:bCs/>
                <w:sz w:val="20"/>
                <w:szCs w:val="20"/>
              </w:rPr>
            </w:pPr>
          </w:p>
        </w:tc>
        <w:tc>
          <w:tcPr>
            <w:tcW w:w="1481" w:type="dxa"/>
            <w:gridSpan w:val="8"/>
            <w:vMerge/>
            <w:tcBorders>
              <w:top w:val="single" w:sz="4" w:space="0" w:color="auto"/>
              <w:left w:val="single" w:sz="4" w:space="0" w:color="auto"/>
              <w:bottom w:val="single" w:sz="4" w:space="0" w:color="auto"/>
              <w:right w:val="single" w:sz="4" w:space="0" w:color="auto"/>
            </w:tcBorders>
            <w:vAlign w:val="center"/>
          </w:tcPr>
          <w:p w:rsidR="001C205F" w:rsidRPr="00681DDD" w:rsidRDefault="001C205F" w:rsidP="0053748B">
            <w:pPr>
              <w:spacing w:line="276" w:lineRule="auto"/>
              <w:rPr>
                <w:rFonts w:cs="Times New Roman"/>
                <w:b/>
                <w:bCs/>
                <w:sz w:val="20"/>
                <w:szCs w:val="20"/>
              </w:rPr>
            </w:pPr>
          </w:p>
        </w:tc>
        <w:tc>
          <w:tcPr>
            <w:tcW w:w="79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2013</w:t>
            </w:r>
          </w:p>
        </w:tc>
        <w:tc>
          <w:tcPr>
            <w:tcW w:w="850"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2014</w:t>
            </w:r>
          </w:p>
        </w:tc>
        <w:tc>
          <w:tcPr>
            <w:tcW w:w="85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2015</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2016</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2017</w:t>
            </w:r>
          </w:p>
        </w:tc>
        <w:tc>
          <w:tcPr>
            <w:tcW w:w="855"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2018</w:t>
            </w:r>
          </w:p>
        </w:tc>
        <w:tc>
          <w:tcPr>
            <w:tcW w:w="85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2019</w:t>
            </w:r>
          </w:p>
        </w:tc>
        <w:tc>
          <w:tcPr>
            <w:tcW w:w="93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2020</w:t>
            </w:r>
          </w:p>
        </w:tc>
      </w:tr>
      <w:tr w:rsidR="001C205F" w:rsidRPr="00681DDD" w:rsidTr="001C2593">
        <w:trPr>
          <w:trHeight w:val="129"/>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1</w:t>
            </w:r>
          </w:p>
        </w:tc>
        <w:tc>
          <w:tcPr>
            <w:tcW w:w="6925"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2</w:t>
            </w:r>
          </w:p>
        </w:tc>
        <w:tc>
          <w:tcPr>
            <w:tcW w:w="1481" w:type="dxa"/>
            <w:gridSpan w:val="8"/>
            <w:tcBorders>
              <w:top w:val="nil"/>
              <w:left w:val="nil"/>
              <w:bottom w:val="single" w:sz="4" w:space="0" w:color="auto"/>
              <w:right w:val="single" w:sz="4" w:space="0" w:color="auto"/>
            </w:tcBorders>
            <w:shd w:val="clear" w:color="000000" w:fill="FFFFFF"/>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3</w:t>
            </w:r>
          </w:p>
        </w:tc>
        <w:tc>
          <w:tcPr>
            <w:tcW w:w="79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4</w:t>
            </w:r>
          </w:p>
        </w:tc>
        <w:tc>
          <w:tcPr>
            <w:tcW w:w="850"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5</w:t>
            </w:r>
          </w:p>
        </w:tc>
        <w:tc>
          <w:tcPr>
            <w:tcW w:w="85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6</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7</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8</w:t>
            </w:r>
          </w:p>
        </w:tc>
        <w:tc>
          <w:tcPr>
            <w:tcW w:w="855"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9</w:t>
            </w:r>
          </w:p>
        </w:tc>
        <w:tc>
          <w:tcPr>
            <w:tcW w:w="85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10</w:t>
            </w:r>
          </w:p>
        </w:tc>
        <w:tc>
          <w:tcPr>
            <w:tcW w:w="93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11</w:t>
            </w:r>
          </w:p>
        </w:tc>
      </w:tr>
      <w:tr w:rsidR="001C205F" w:rsidRPr="00681DDD" w:rsidTr="001C2593">
        <w:trPr>
          <w:trHeight w:val="160"/>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b/>
                <w:bCs/>
                <w:sz w:val="20"/>
                <w:szCs w:val="20"/>
              </w:rPr>
            </w:pPr>
            <w:r w:rsidRPr="00681DDD">
              <w:rPr>
                <w:rFonts w:cs="Times New Roman"/>
                <w:b/>
                <w:bCs/>
                <w:sz w:val="20"/>
                <w:szCs w:val="20"/>
              </w:rPr>
              <w:t>Общие показатели программы</w:t>
            </w:r>
          </w:p>
        </w:tc>
      </w:tr>
      <w:tr w:rsidR="001C205F" w:rsidRPr="00681DDD" w:rsidTr="001C2593">
        <w:trPr>
          <w:trHeight w:val="255"/>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BB73E4">
            <w:pPr>
              <w:pStyle w:val="ConsPlusNonformat"/>
              <w:spacing w:line="276" w:lineRule="auto"/>
              <w:rPr>
                <w:rFonts w:ascii="Times New Roman" w:hAnsi="Times New Roman" w:cs="Times New Roman"/>
                <w:b/>
                <w:bCs/>
              </w:rPr>
            </w:pPr>
            <w:r w:rsidRPr="00681DDD">
              <w:rPr>
                <w:rFonts w:ascii="Times New Roman" w:hAnsi="Times New Roman" w:cs="Times New Roman"/>
                <w:b/>
                <w:bCs/>
              </w:rPr>
              <w:t xml:space="preserve">1. Цель: </w:t>
            </w:r>
            <w:r w:rsidRPr="00681DDD">
              <w:rPr>
                <w:rFonts w:ascii="Times New Roman" w:hAnsi="Times New Roman" w:cs="Times New Roman"/>
                <w:b/>
              </w:rPr>
              <w:t xml:space="preserve">Обеспечение потребностей муниципального </w:t>
            </w:r>
            <w:r w:rsidR="00BB73E4" w:rsidRPr="00681DDD">
              <w:rPr>
                <w:rFonts w:ascii="Times New Roman" w:hAnsi="Times New Roman" w:cs="Times New Roman"/>
                <w:b/>
              </w:rPr>
              <w:t>района</w:t>
            </w:r>
            <w:r w:rsidRPr="00681DDD">
              <w:rPr>
                <w:rFonts w:ascii="Times New Roman" w:hAnsi="Times New Roman" w:cs="Times New Roman"/>
                <w:b/>
              </w:rPr>
              <w:t xml:space="preserve"> электрической энергией с учетом повышения эффективности её использования.</w:t>
            </w:r>
          </w:p>
        </w:tc>
      </w:tr>
      <w:tr w:rsidR="001C205F" w:rsidRPr="00681DDD" w:rsidTr="001C2593">
        <w:trPr>
          <w:trHeight w:val="255"/>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 xml:space="preserve">Задача №1: </w:t>
            </w:r>
            <w:r w:rsidRPr="00681DDD">
              <w:rPr>
                <w:rFonts w:cs="Times New Roman"/>
                <w:b/>
                <w:sz w:val="20"/>
                <w:szCs w:val="20"/>
                <w:lang w:eastAsia="ru-RU"/>
              </w:rPr>
              <w:t xml:space="preserve">Приведение </w:t>
            </w:r>
            <w:proofErr w:type="spellStart"/>
            <w:r w:rsidRPr="00681DDD">
              <w:rPr>
                <w:rFonts w:cs="Times New Roman"/>
                <w:b/>
                <w:sz w:val="20"/>
                <w:szCs w:val="20"/>
                <w:lang w:eastAsia="ru-RU"/>
              </w:rPr>
              <w:t>энергооборудования</w:t>
            </w:r>
            <w:proofErr w:type="spellEnd"/>
            <w:r w:rsidRPr="00681DDD">
              <w:rPr>
                <w:rFonts w:cs="Times New Roman"/>
                <w:b/>
                <w:sz w:val="20"/>
                <w:szCs w:val="20"/>
                <w:lang w:eastAsia="ru-RU"/>
              </w:rPr>
              <w:t xml:space="preserve"> в нормативное техническое состояние, путем внедрения новых технологий и материалов</w:t>
            </w:r>
          </w:p>
        </w:tc>
      </w:tr>
      <w:tr w:rsidR="001C205F" w:rsidRPr="00681DDD" w:rsidTr="001C2593">
        <w:trPr>
          <w:trHeight w:val="141"/>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 xml:space="preserve">Задача №2: </w:t>
            </w:r>
            <w:r w:rsidRPr="00681DDD">
              <w:rPr>
                <w:rFonts w:cs="Times New Roman"/>
                <w:b/>
                <w:sz w:val="20"/>
                <w:szCs w:val="20"/>
                <w:lang w:eastAsia="ru-RU"/>
              </w:rPr>
              <w:t xml:space="preserve">Сокращение потерь электрической энергии </w:t>
            </w:r>
          </w:p>
        </w:tc>
      </w:tr>
      <w:tr w:rsidR="001C205F" w:rsidRPr="00681DDD" w:rsidTr="001C2593">
        <w:trPr>
          <w:trHeight w:val="141"/>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Задача №3: Обеспечение потребителей бесперебойным электроснабжением</w:t>
            </w:r>
          </w:p>
        </w:tc>
      </w:tr>
      <w:tr w:rsidR="001C205F" w:rsidRPr="00681DDD" w:rsidTr="001C2593">
        <w:trPr>
          <w:trHeight w:val="141"/>
        </w:trPr>
        <w:tc>
          <w:tcPr>
            <w:tcW w:w="15937" w:type="dxa"/>
            <w:gridSpan w:val="53"/>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Задача №4:</w:t>
            </w:r>
            <w:r w:rsidRPr="00681DDD">
              <w:rPr>
                <w:rFonts w:cs="Times New Roman"/>
                <w:sz w:val="20"/>
                <w:szCs w:val="20"/>
                <w:lang w:eastAsia="ru-RU"/>
              </w:rPr>
              <w:t xml:space="preserve"> </w:t>
            </w:r>
            <w:r w:rsidRPr="00681DDD">
              <w:rPr>
                <w:rFonts w:cs="Times New Roman"/>
                <w:b/>
                <w:sz w:val="20"/>
                <w:szCs w:val="20"/>
                <w:lang w:eastAsia="ru-RU"/>
              </w:rPr>
              <w:t>Обеспечение электроэнергией новых объектов в местах комплексной застройки</w:t>
            </w:r>
          </w:p>
        </w:tc>
      </w:tr>
      <w:tr w:rsidR="001C205F" w:rsidRPr="00681DDD" w:rsidTr="001C2593">
        <w:trPr>
          <w:trHeight w:val="539"/>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1</w:t>
            </w:r>
          </w:p>
        </w:tc>
        <w:tc>
          <w:tcPr>
            <w:tcW w:w="6925" w:type="dxa"/>
            <w:gridSpan w:val="6"/>
            <w:tcBorders>
              <w:top w:val="nil"/>
              <w:left w:val="nil"/>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sz w:val="20"/>
                <w:szCs w:val="20"/>
              </w:rPr>
            </w:pPr>
            <w:r w:rsidRPr="00681DDD">
              <w:rPr>
                <w:rFonts w:cs="Times New Roman"/>
                <w:sz w:val="20"/>
                <w:szCs w:val="20"/>
              </w:rPr>
              <w:t xml:space="preserve">Строительство линий электропередачи, </w:t>
            </w:r>
            <w:proofErr w:type="gramStart"/>
            <w:r w:rsidRPr="00681DDD">
              <w:rPr>
                <w:rFonts w:cs="Times New Roman"/>
                <w:sz w:val="20"/>
                <w:szCs w:val="20"/>
              </w:rPr>
              <w:t>км</w:t>
            </w:r>
            <w:proofErr w:type="gramEnd"/>
            <w:r w:rsidRPr="00681DDD">
              <w:rPr>
                <w:rFonts w:cs="Times New Roman"/>
                <w:sz w:val="20"/>
                <w:szCs w:val="20"/>
              </w:rPr>
              <w:t>.</w:t>
            </w:r>
          </w:p>
        </w:tc>
        <w:tc>
          <w:tcPr>
            <w:tcW w:w="1279"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8</w:t>
            </w:r>
          </w:p>
        </w:tc>
        <w:tc>
          <w:tcPr>
            <w:tcW w:w="790" w:type="dxa"/>
            <w:gridSpan w:val="3"/>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0</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1.2</w:t>
            </w:r>
          </w:p>
        </w:tc>
        <w:tc>
          <w:tcPr>
            <w:tcW w:w="85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1.5</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1.5</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1.2</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1.2</w:t>
            </w:r>
          </w:p>
        </w:tc>
        <w:tc>
          <w:tcPr>
            <w:tcW w:w="1138"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1.4</w:t>
            </w:r>
          </w:p>
        </w:tc>
      </w:tr>
      <w:tr w:rsidR="001C205F" w:rsidRPr="00681DDD" w:rsidTr="001C2593">
        <w:trPr>
          <w:trHeight w:val="561"/>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2</w:t>
            </w:r>
          </w:p>
        </w:tc>
        <w:tc>
          <w:tcPr>
            <w:tcW w:w="6925" w:type="dxa"/>
            <w:gridSpan w:val="6"/>
            <w:tcBorders>
              <w:top w:val="nil"/>
              <w:left w:val="nil"/>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sz w:val="20"/>
                <w:szCs w:val="20"/>
              </w:rPr>
            </w:pPr>
            <w:r w:rsidRPr="00681DDD">
              <w:rPr>
                <w:rFonts w:cs="Times New Roman"/>
                <w:sz w:val="20"/>
                <w:szCs w:val="20"/>
              </w:rPr>
              <w:t>Строительство подстанций, МВт</w:t>
            </w:r>
          </w:p>
        </w:tc>
        <w:tc>
          <w:tcPr>
            <w:tcW w:w="1279"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10</w:t>
            </w:r>
          </w:p>
        </w:tc>
        <w:tc>
          <w:tcPr>
            <w:tcW w:w="790" w:type="dxa"/>
            <w:gridSpan w:val="3"/>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0</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4</w:t>
            </w:r>
          </w:p>
        </w:tc>
        <w:tc>
          <w:tcPr>
            <w:tcW w:w="85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2</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2</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1"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0</w:t>
            </w:r>
          </w:p>
        </w:tc>
        <w:tc>
          <w:tcPr>
            <w:tcW w:w="1138"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lang w:val="en-US"/>
              </w:rPr>
            </w:pPr>
            <w:r w:rsidRPr="00681DDD">
              <w:rPr>
                <w:rFonts w:cs="Times New Roman"/>
                <w:sz w:val="20"/>
                <w:szCs w:val="20"/>
                <w:lang w:val="en-US"/>
              </w:rPr>
              <w:t>2</w:t>
            </w:r>
          </w:p>
        </w:tc>
      </w:tr>
      <w:tr w:rsidR="001C205F"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1C205F">
            <w:pPr>
              <w:spacing w:line="276" w:lineRule="auto"/>
              <w:rPr>
                <w:rFonts w:cs="Times New Roman"/>
                <w:b/>
                <w:bCs/>
                <w:sz w:val="20"/>
                <w:szCs w:val="20"/>
              </w:rPr>
            </w:pPr>
            <w:r w:rsidRPr="00681DDD">
              <w:rPr>
                <w:rFonts w:cs="Times New Roman"/>
                <w:b/>
                <w:bCs/>
                <w:sz w:val="20"/>
                <w:szCs w:val="20"/>
              </w:rPr>
              <w:t xml:space="preserve">2. </w:t>
            </w:r>
            <w:r w:rsidRPr="00681DDD">
              <w:rPr>
                <w:rFonts w:cs="Times New Roman"/>
                <w:b/>
                <w:sz w:val="20"/>
                <w:szCs w:val="20"/>
              </w:rPr>
              <w:t xml:space="preserve">Цель:  </w:t>
            </w:r>
            <w:r w:rsidRPr="00681DDD">
              <w:rPr>
                <w:rFonts w:cs="Times New Roman"/>
                <w:sz w:val="20"/>
                <w:szCs w:val="20"/>
              </w:rPr>
              <w:t xml:space="preserve"> </w:t>
            </w:r>
            <w:r w:rsidRPr="00681DDD">
              <w:rPr>
                <w:rFonts w:cs="Times New Roman"/>
                <w:b/>
                <w:sz w:val="20"/>
                <w:szCs w:val="20"/>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tc>
      </w:tr>
      <w:tr w:rsidR="001C205F"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 xml:space="preserve">Задача №1: </w:t>
            </w:r>
            <w:r w:rsidRPr="00681DDD">
              <w:rPr>
                <w:rFonts w:cs="Times New Roman"/>
                <w:b/>
                <w:sz w:val="20"/>
                <w:szCs w:val="20"/>
              </w:rPr>
              <w:t>Обеспечение безопасности дорожного движения и сокращения аварийности на автодорогах</w:t>
            </w:r>
          </w:p>
        </w:tc>
      </w:tr>
      <w:tr w:rsidR="001C205F" w:rsidRPr="00681DDD" w:rsidTr="001C2593">
        <w:trPr>
          <w:gridAfter w:val="1"/>
          <w:wAfter w:w="66" w:type="dxa"/>
          <w:trHeight w:val="141"/>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b/>
                <w:bCs/>
                <w:sz w:val="20"/>
                <w:szCs w:val="20"/>
              </w:rPr>
            </w:pPr>
            <w:r w:rsidRPr="00681DDD">
              <w:rPr>
                <w:rFonts w:cs="Times New Roman"/>
                <w:b/>
                <w:bCs/>
                <w:sz w:val="20"/>
                <w:szCs w:val="20"/>
              </w:rPr>
              <w:t>Задача №2</w:t>
            </w:r>
            <w:r w:rsidRPr="00681DDD">
              <w:rPr>
                <w:rFonts w:cs="Times New Roman"/>
                <w:b/>
                <w:sz w:val="20"/>
                <w:szCs w:val="20"/>
              </w:rPr>
              <w:t xml:space="preserve"> Улучшение транспортно-эксплуатационного состояния автодороги</w:t>
            </w:r>
          </w:p>
        </w:tc>
      </w:tr>
      <w:tr w:rsidR="001C2593" w:rsidRPr="00681DDD" w:rsidTr="001C2593">
        <w:trPr>
          <w:gridAfter w:val="1"/>
          <w:wAfter w:w="66" w:type="dxa"/>
          <w:trHeight w:val="487"/>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1</w:t>
            </w:r>
          </w:p>
        </w:tc>
        <w:tc>
          <w:tcPr>
            <w:tcW w:w="6933" w:type="dxa"/>
            <w:gridSpan w:val="7"/>
            <w:tcBorders>
              <w:top w:val="nil"/>
              <w:left w:val="nil"/>
              <w:bottom w:val="single" w:sz="4" w:space="0" w:color="auto"/>
              <w:right w:val="single" w:sz="4" w:space="0" w:color="auto"/>
            </w:tcBorders>
            <w:shd w:val="clear" w:color="000000" w:fill="FFFFFF"/>
            <w:vAlign w:val="center"/>
          </w:tcPr>
          <w:p w:rsidR="001C2593" w:rsidRPr="00681DDD" w:rsidRDefault="001C2593" w:rsidP="001C2593">
            <w:pPr>
              <w:spacing w:line="276" w:lineRule="auto"/>
              <w:rPr>
                <w:rFonts w:cs="Times New Roman"/>
                <w:sz w:val="20"/>
                <w:szCs w:val="20"/>
              </w:rPr>
            </w:pPr>
            <w:r w:rsidRPr="00681DDD">
              <w:rPr>
                <w:rFonts w:cs="Times New Roman"/>
                <w:sz w:val="20"/>
                <w:szCs w:val="20"/>
              </w:rPr>
              <w:t xml:space="preserve">Протяженность построенных автомобильных дорог, </w:t>
            </w:r>
            <w:proofErr w:type="gramStart"/>
            <w:r w:rsidRPr="00681DDD">
              <w:rPr>
                <w:rFonts w:cs="Times New Roman"/>
                <w:sz w:val="20"/>
                <w:szCs w:val="20"/>
              </w:rPr>
              <w:t>км</w:t>
            </w:r>
            <w:proofErr w:type="gramEnd"/>
            <w:r w:rsidRPr="00681DDD">
              <w:rPr>
                <w:rFonts w:cs="Times New Roman"/>
                <w:sz w:val="20"/>
                <w:szCs w:val="20"/>
              </w:rPr>
              <w:t>.</w:t>
            </w:r>
          </w:p>
        </w:tc>
        <w:tc>
          <w:tcPr>
            <w:tcW w:w="1271"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&gt;</w:t>
            </w:r>
          </w:p>
        </w:tc>
        <w:tc>
          <w:tcPr>
            <w:tcW w:w="855"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0"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992"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65" w:type="dxa"/>
            <w:gridSpan w:val="3"/>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r>
      <w:tr w:rsidR="001C2593" w:rsidRPr="00681DDD" w:rsidTr="001C2593">
        <w:trPr>
          <w:gridAfter w:val="1"/>
          <w:wAfter w:w="66" w:type="dxa"/>
          <w:trHeight w:val="810"/>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2</w:t>
            </w:r>
          </w:p>
        </w:tc>
        <w:tc>
          <w:tcPr>
            <w:tcW w:w="6933" w:type="dxa"/>
            <w:gridSpan w:val="7"/>
            <w:tcBorders>
              <w:top w:val="nil"/>
              <w:left w:val="nil"/>
              <w:bottom w:val="single" w:sz="4" w:space="0" w:color="auto"/>
              <w:right w:val="single" w:sz="4" w:space="0" w:color="auto"/>
            </w:tcBorders>
            <w:shd w:val="clear" w:color="000000" w:fill="FFFFFF"/>
            <w:vAlign w:val="center"/>
          </w:tcPr>
          <w:p w:rsidR="001C2593" w:rsidRPr="00681DDD" w:rsidRDefault="001C2593" w:rsidP="001C2593">
            <w:pPr>
              <w:spacing w:line="276" w:lineRule="auto"/>
              <w:rPr>
                <w:rFonts w:cs="Times New Roman"/>
                <w:sz w:val="20"/>
                <w:szCs w:val="20"/>
              </w:rPr>
            </w:pPr>
            <w:r w:rsidRPr="00681DDD">
              <w:rPr>
                <w:rFonts w:cs="Times New Roman"/>
                <w:sz w:val="20"/>
                <w:szCs w:val="20"/>
              </w:rPr>
              <w:t xml:space="preserve">Протяженность реконструированных автомобильных дорог, </w:t>
            </w:r>
            <w:proofErr w:type="gramStart"/>
            <w:r w:rsidRPr="00681DDD">
              <w:rPr>
                <w:rFonts w:cs="Times New Roman"/>
                <w:sz w:val="20"/>
                <w:szCs w:val="20"/>
              </w:rPr>
              <w:t>км</w:t>
            </w:r>
            <w:proofErr w:type="gramEnd"/>
            <w:r w:rsidRPr="00681DDD">
              <w:rPr>
                <w:rFonts w:cs="Times New Roman"/>
                <w:sz w:val="20"/>
                <w:szCs w:val="20"/>
              </w:rPr>
              <w:t>.</w:t>
            </w:r>
          </w:p>
        </w:tc>
        <w:tc>
          <w:tcPr>
            <w:tcW w:w="1271"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&gt;</w:t>
            </w:r>
          </w:p>
        </w:tc>
        <w:tc>
          <w:tcPr>
            <w:tcW w:w="855"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0"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992"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65" w:type="dxa"/>
            <w:gridSpan w:val="3"/>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r>
      <w:tr w:rsidR="001C2593" w:rsidRPr="00681DDD" w:rsidTr="001C2593">
        <w:trPr>
          <w:gridAfter w:val="1"/>
          <w:wAfter w:w="66" w:type="dxa"/>
          <w:trHeight w:val="276"/>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3</w:t>
            </w:r>
          </w:p>
        </w:tc>
        <w:tc>
          <w:tcPr>
            <w:tcW w:w="6933" w:type="dxa"/>
            <w:gridSpan w:val="7"/>
            <w:tcBorders>
              <w:top w:val="nil"/>
              <w:left w:val="nil"/>
              <w:bottom w:val="single" w:sz="4" w:space="0" w:color="auto"/>
              <w:right w:val="single" w:sz="4" w:space="0" w:color="auto"/>
            </w:tcBorders>
            <w:shd w:val="clear" w:color="000000" w:fill="FFFFFF"/>
            <w:vAlign w:val="center"/>
          </w:tcPr>
          <w:p w:rsidR="001C2593" w:rsidRPr="00681DDD" w:rsidRDefault="001C2593" w:rsidP="001C2593">
            <w:pPr>
              <w:spacing w:line="276" w:lineRule="auto"/>
              <w:rPr>
                <w:rFonts w:cs="Times New Roman"/>
                <w:sz w:val="20"/>
                <w:szCs w:val="20"/>
              </w:rPr>
            </w:pPr>
            <w:r w:rsidRPr="00681DDD">
              <w:rPr>
                <w:rFonts w:cs="Times New Roman"/>
                <w:sz w:val="20"/>
                <w:szCs w:val="20"/>
              </w:rPr>
              <w:t xml:space="preserve">Протяженность построенных мостов, п. </w:t>
            </w:r>
            <w:proofErr w:type="gramStart"/>
            <w:r w:rsidRPr="00681DDD">
              <w:rPr>
                <w:rFonts w:cs="Times New Roman"/>
                <w:sz w:val="20"/>
                <w:szCs w:val="20"/>
              </w:rPr>
              <w:t>м</w:t>
            </w:r>
            <w:proofErr w:type="gramEnd"/>
            <w:r w:rsidRPr="00681DDD">
              <w:rPr>
                <w:rFonts w:cs="Times New Roman"/>
                <w:sz w:val="20"/>
                <w:szCs w:val="20"/>
              </w:rPr>
              <w:t>.</w:t>
            </w:r>
          </w:p>
        </w:tc>
        <w:tc>
          <w:tcPr>
            <w:tcW w:w="1271"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&gt;</w:t>
            </w:r>
          </w:p>
        </w:tc>
        <w:tc>
          <w:tcPr>
            <w:tcW w:w="855"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lang w:val="en-US"/>
              </w:rPr>
            </w:pPr>
            <w:r w:rsidRPr="00681DDD">
              <w:rPr>
                <w:rFonts w:cs="Times New Roman"/>
                <w:sz w:val="20"/>
                <w:szCs w:val="20"/>
                <w:lang w:val="en-US"/>
              </w:rPr>
              <w:t>0</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0"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992"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65" w:type="dxa"/>
            <w:gridSpan w:val="3"/>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r>
      <w:tr w:rsidR="001C2593" w:rsidRPr="00681DDD" w:rsidTr="001C2593">
        <w:trPr>
          <w:gridAfter w:val="1"/>
          <w:wAfter w:w="66" w:type="dxa"/>
          <w:trHeight w:val="499"/>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4</w:t>
            </w:r>
          </w:p>
        </w:tc>
        <w:tc>
          <w:tcPr>
            <w:tcW w:w="6933" w:type="dxa"/>
            <w:gridSpan w:val="7"/>
            <w:tcBorders>
              <w:top w:val="nil"/>
              <w:left w:val="nil"/>
              <w:bottom w:val="single" w:sz="4" w:space="0" w:color="auto"/>
              <w:right w:val="single" w:sz="4" w:space="0" w:color="auto"/>
            </w:tcBorders>
            <w:shd w:val="clear" w:color="000000" w:fill="FFFFFF"/>
            <w:vAlign w:val="center"/>
          </w:tcPr>
          <w:p w:rsidR="001C2593" w:rsidRPr="00681DDD" w:rsidRDefault="001C2593" w:rsidP="001C2593">
            <w:pPr>
              <w:spacing w:line="276" w:lineRule="auto"/>
              <w:rPr>
                <w:rFonts w:cs="Times New Roman"/>
                <w:sz w:val="20"/>
                <w:szCs w:val="20"/>
              </w:rPr>
            </w:pPr>
            <w:r w:rsidRPr="00681DDD">
              <w:rPr>
                <w:rFonts w:cs="Times New Roman"/>
                <w:sz w:val="20"/>
                <w:szCs w:val="20"/>
              </w:rPr>
              <w:t>Доля протяженности автомобильных дорог, не отвечающих нормативным требованиям, в общей протяженности автомобильных дорог, %</w:t>
            </w:r>
          </w:p>
        </w:tc>
        <w:tc>
          <w:tcPr>
            <w:tcW w:w="1271"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rPr>
                <w:rFonts w:cs="Times New Roman"/>
                <w:sz w:val="20"/>
                <w:szCs w:val="20"/>
                <w:lang w:val="en-US"/>
              </w:rPr>
            </w:pPr>
            <w:r w:rsidRPr="00681DDD">
              <w:rPr>
                <w:rFonts w:cs="Times New Roman"/>
                <w:sz w:val="20"/>
                <w:szCs w:val="20"/>
              </w:rPr>
              <w:t xml:space="preserve">        </w:t>
            </w:r>
            <w:r w:rsidRPr="00681DDD">
              <w:rPr>
                <w:rFonts w:cs="Times New Roman"/>
                <w:sz w:val="20"/>
                <w:szCs w:val="20"/>
                <w:lang w:val="en-US"/>
              </w:rPr>
              <w:t>&lt;</w:t>
            </w:r>
          </w:p>
        </w:tc>
        <w:tc>
          <w:tcPr>
            <w:tcW w:w="855"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lang w:val="en-US"/>
              </w:rPr>
            </w:pPr>
            <w:r w:rsidRPr="00681DDD">
              <w:rPr>
                <w:rFonts w:cs="Times New Roman"/>
                <w:sz w:val="20"/>
                <w:szCs w:val="20"/>
                <w:lang w:val="en-US"/>
              </w:rPr>
              <w:t>79,7</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78,</w:t>
            </w:r>
            <w:r w:rsidRPr="00681DDD">
              <w:rPr>
                <w:rFonts w:cs="Times New Roman"/>
                <w:sz w:val="20"/>
                <w:szCs w:val="20"/>
                <w:lang w:val="en-US"/>
              </w:rPr>
              <w:t>5</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77,3</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76,0</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74,5</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73,0</w:t>
            </w:r>
          </w:p>
        </w:tc>
        <w:tc>
          <w:tcPr>
            <w:tcW w:w="851"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71,5</w:t>
            </w:r>
          </w:p>
        </w:tc>
        <w:tc>
          <w:tcPr>
            <w:tcW w:w="865" w:type="dxa"/>
            <w:gridSpan w:val="3"/>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70,0</w:t>
            </w:r>
          </w:p>
        </w:tc>
      </w:tr>
      <w:tr w:rsidR="001C205F" w:rsidRPr="00681DDD" w:rsidTr="001C2593">
        <w:trPr>
          <w:gridAfter w:val="1"/>
          <w:wAfter w:w="66" w:type="dxa"/>
          <w:trHeight w:val="447"/>
        </w:trPr>
        <w:tc>
          <w:tcPr>
            <w:tcW w:w="15871" w:type="dxa"/>
            <w:gridSpan w:val="52"/>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1C2593">
            <w:pPr>
              <w:widowControl w:val="0"/>
              <w:autoSpaceDE w:val="0"/>
              <w:autoSpaceDN w:val="0"/>
              <w:adjustRightInd w:val="0"/>
              <w:spacing w:line="276" w:lineRule="auto"/>
              <w:jc w:val="both"/>
              <w:rPr>
                <w:rFonts w:cs="Times New Roman"/>
                <w:sz w:val="20"/>
                <w:szCs w:val="20"/>
              </w:rPr>
            </w:pPr>
            <w:r w:rsidRPr="00681DDD">
              <w:rPr>
                <w:rFonts w:cs="Times New Roman"/>
                <w:b/>
                <w:sz w:val="20"/>
                <w:szCs w:val="20"/>
              </w:rPr>
              <w:t>3. Цель: Обеспечение потребностей экономики и населения в услугах транспорта</w:t>
            </w:r>
          </w:p>
        </w:tc>
      </w:tr>
      <w:tr w:rsidR="001C205F" w:rsidRPr="00681DDD" w:rsidTr="001C2593">
        <w:trPr>
          <w:gridAfter w:val="1"/>
          <w:wAfter w:w="66" w:type="dxa"/>
          <w:trHeight w:val="499"/>
        </w:trPr>
        <w:tc>
          <w:tcPr>
            <w:tcW w:w="15871" w:type="dxa"/>
            <w:gridSpan w:val="52"/>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1C2593">
            <w:pPr>
              <w:spacing w:line="276" w:lineRule="auto"/>
              <w:rPr>
                <w:rFonts w:cs="Times New Roman"/>
                <w:b/>
                <w:sz w:val="20"/>
                <w:szCs w:val="20"/>
              </w:rPr>
            </w:pPr>
            <w:r w:rsidRPr="00681DDD">
              <w:rPr>
                <w:rFonts w:cs="Times New Roman"/>
                <w:b/>
                <w:sz w:val="20"/>
                <w:szCs w:val="20"/>
              </w:rPr>
              <w:t>Задача №1: Повышение качества транспортного обслуживания населения</w:t>
            </w:r>
          </w:p>
        </w:tc>
      </w:tr>
      <w:tr w:rsidR="001C2593" w:rsidRPr="00681DDD" w:rsidTr="001C2593">
        <w:trPr>
          <w:gridAfter w:val="1"/>
          <w:wAfter w:w="66" w:type="dxa"/>
          <w:trHeight w:val="408"/>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593" w:rsidP="0053748B">
            <w:pPr>
              <w:spacing w:line="276" w:lineRule="auto"/>
              <w:jc w:val="center"/>
              <w:rPr>
                <w:rFonts w:cs="Times New Roman"/>
                <w:sz w:val="20"/>
                <w:szCs w:val="20"/>
              </w:rPr>
            </w:pPr>
            <w:r w:rsidRPr="00681DDD">
              <w:rPr>
                <w:rFonts w:cs="Times New Roman"/>
                <w:sz w:val="20"/>
                <w:szCs w:val="20"/>
              </w:rPr>
              <w:t>1</w:t>
            </w:r>
          </w:p>
        </w:tc>
        <w:tc>
          <w:tcPr>
            <w:tcW w:w="4235" w:type="dxa"/>
            <w:gridSpan w:val="2"/>
            <w:tcBorders>
              <w:top w:val="nil"/>
              <w:left w:val="nil"/>
              <w:bottom w:val="single" w:sz="4" w:space="0" w:color="auto"/>
              <w:right w:val="single" w:sz="4" w:space="0" w:color="auto"/>
            </w:tcBorders>
            <w:shd w:val="clear" w:color="000000" w:fill="FFFFFF"/>
            <w:vAlign w:val="center"/>
          </w:tcPr>
          <w:p w:rsidR="001C205F" w:rsidRPr="00681DDD" w:rsidRDefault="001C205F" w:rsidP="0053748B">
            <w:pPr>
              <w:spacing w:line="276" w:lineRule="auto"/>
              <w:rPr>
                <w:rFonts w:cs="Times New Roman"/>
                <w:sz w:val="20"/>
                <w:szCs w:val="20"/>
              </w:rPr>
            </w:pPr>
            <w:r w:rsidRPr="00681DDD">
              <w:rPr>
                <w:rFonts w:cs="Times New Roman"/>
                <w:sz w:val="20"/>
                <w:szCs w:val="20"/>
              </w:rPr>
              <w:t>Пассажирооборот, тыс. пасс-км</w:t>
            </w:r>
          </w:p>
        </w:tc>
        <w:tc>
          <w:tcPr>
            <w:tcW w:w="1130" w:type="dxa"/>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p>
        </w:tc>
        <w:tc>
          <w:tcPr>
            <w:tcW w:w="170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0</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360</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420</w:t>
            </w:r>
          </w:p>
        </w:tc>
        <w:tc>
          <w:tcPr>
            <w:tcW w:w="850"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450</w:t>
            </w:r>
          </w:p>
        </w:tc>
        <w:tc>
          <w:tcPr>
            <w:tcW w:w="851"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600</w:t>
            </w:r>
          </w:p>
        </w:tc>
        <w:tc>
          <w:tcPr>
            <w:tcW w:w="850"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700</w:t>
            </w:r>
          </w:p>
        </w:tc>
        <w:tc>
          <w:tcPr>
            <w:tcW w:w="85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750</w:t>
            </w:r>
          </w:p>
        </w:tc>
        <w:tc>
          <w:tcPr>
            <w:tcW w:w="2149" w:type="dxa"/>
            <w:gridSpan w:val="9"/>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spacing w:line="276" w:lineRule="auto"/>
              <w:jc w:val="center"/>
              <w:rPr>
                <w:rFonts w:cs="Times New Roman"/>
                <w:sz w:val="20"/>
                <w:szCs w:val="20"/>
              </w:rPr>
            </w:pPr>
            <w:r w:rsidRPr="00681DDD">
              <w:rPr>
                <w:rFonts w:cs="Times New Roman"/>
                <w:sz w:val="20"/>
                <w:szCs w:val="20"/>
              </w:rPr>
              <w:t>800</w:t>
            </w:r>
          </w:p>
        </w:tc>
      </w:tr>
      <w:tr w:rsidR="001C205F"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593" w:rsidP="00A36C26">
            <w:pPr>
              <w:rPr>
                <w:rFonts w:cs="Times New Roman"/>
                <w:b/>
                <w:bCs/>
                <w:sz w:val="20"/>
                <w:szCs w:val="20"/>
              </w:rPr>
            </w:pPr>
            <w:r w:rsidRPr="00681DDD">
              <w:rPr>
                <w:rFonts w:cs="Times New Roman"/>
                <w:b/>
                <w:bCs/>
                <w:sz w:val="20"/>
                <w:szCs w:val="20"/>
              </w:rPr>
              <w:t>4</w:t>
            </w:r>
            <w:r w:rsidR="001C205F" w:rsidRPr="00681DDD">
              <w:rPr>
                <w:rFonts w:cs="Times New Roman"/>
                <w:b/>
                <w:bCs/>
                <w:sz w:val="20"/>
                <w:szCs w:val="20"/>
              </w:rPr>
              <w:t>. Цель: Повышение энергетической эффективности</w:t>
            </w:r>
            <w:r w:rsidR="00050C34" w:rsidRPr="00681DDD">
              <w:rPr>
                <w:rFonts w:cs="Times New Roman"/>
                <w:b/>
                <w:sz w:val="20"/>
                <w:szCs w:val="20"/>
              </w:rPr>
              <w:t xml:space="preserve"> экономики муниципального образования «Мухоршибирский район»</w:t>
            </w:r>
          </w:p>
        </w:tc>
      </w:tr>
      <w:tr w:rsidR="001C205F"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rPr>
                <w:rFonts w:cs="Times New Roman"/>
                <w:b/>
                <w:bCs/>
                <w:sz w:val="20"/>
                <w:szCs w:val="20"/>
              </w:rPr>
            </w:pPr>
            <w:r w:rsidRPr="00681DDD">
              <w:rPr>
                <w:rFonts w:cs="Times New Roman"/>
                <w:b/>
                <w:bCs/>
                <w:sz w:val="20"/>
                <w:szCs w:val="20"/>
              </w:rPr>
              <w:t xml:space="preserve">Задача №1: </w:t>
            </w:r>
            <w:r w:rsidRPr="00681DDD">
              <w:rPr>
                <w:rFonts w:cs="Times New Roman"/>
                <w:b/>
                <w:sz w:val="20"/>
                <w:szCs w:val="20"/>
                <w:lang w:eastAsia="ru-RU"/>
              </w:rPr>
              <w:t xml:space="preserve">Реконструкция </w:t>
            </w:r>
            <w:proofErr w:type="spellStart"/>
            <w:r w:rsidRPr="00681DDD">
              <w:rPr>
                <w:rFonts w:cs="Times New Roman"/>
                <w:b/>
                <w:sz w:val="20"/>
                <w:szCs w:val="20"/>
                <w:lang w:eastAsia="ru-RU"/>
              </w:rPr>
              <w:t>энергооборудования</w:t>
            </w:r>
            <w:proofErr w:type="spellEnd"/>
            <w:r w:rsidRPr="00681DDD">
              <w:rPr>
                <w:rFonts w:cs="Times New Roman"/>
                <w:b/>
                <w:sz w:val="20"/>
                <w:szCs w:val="20"/>
                <w:lang w:eastAsia="ru-RU"/>
              </w:rPr>
              <w:t xml:space="preserve"> предприятий и учреждения района, приведение их в нормативное техническое состояние с минимизацией затрат </w:t>
            </w:r>
            <w:r w:rsidR="00A36C26" w:rsidRPr="00681DDD">
              <w:rPr>
                <w:rFonts w:cs="Times New Roman"/>
                <w:b/>
                <w:sz w:val="20"/>
                <w:szCs w:val="20"/>
                <w:lang w:eastAsia="ru-RU"/>
              </w:rPr>
              <w:t xml:space="preserve">по выполнению мероприятий </w:t>
            </w:r>
            <w:r w:rsidRPr="00681DDD">
              <w:rPr>
                <w:rFonts w:cs="Times New Roman"/>
                <w:b/>
                <w:sz w:val="20"/>
                <w:szCs w:val="20"/>
                <w:lang w:eastAsia="ru-RU"/>
              </w:rPr>
              <w:t>и короткими сроками окупаемости</w:t>
            </w:r>
          </w:p>
        </w:tc>
      </w:tr>
      <w:tr w:rsidR="001C205F" w:rsidRPr="00681DDD" w:rsidTr="001C2593">
        <w:trPr>
          <w:gridAfter w:val="1"/>
          <w:wAfter w:w="66" w:type="dxa"/>
          <w:trHeight w:val="141"/>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rPr>
                <w:rFonts w:cs="Times New Roman"/>
                <w:b/>
                <w:bCs/>
                <w:sz w:val="20"/>
                <w:szCs w:val="20"/>
              </w:rPr>
            </w:pPr>
            <w:r w:rsidRPr="00681DDD">
              <w:rPr>
                <w:rFonts w:cs="Times New Roman"/>
                <w:b/>
                <w:bCs/>
                <w:sz w:val="20"/>
                <w:szCs w:val="20"/>
              </w:rPr>
              <w:t xml:space="preserve">Задача №2: </w:t>
            </w:r>
            <w:r w:rsidRPr="00681DDD">
              <w:rPr>
                <w:rFonts w:cs="Times New Roman"/>
                <w:b/>
                <w:sz w:val="20"/>
                <w:szCs w:val="20"/>
                <w:lang w:eastAsia="ru-RU"/>
              </w:rPr>
              <w:t>Внедрение энергосберегающих технологий нового поколения</w:t>
            </w:r>
          </w:p>
        </w:tc>
      </w:tr>
      <w:tr w:rsidR="001C205F" w:rsidRPr="00681DDD" w:rsidTr="001C2593">
        <w:trPr>
          <w:gridAfter w:val="1"/>
          <w:wAfter w:w="66" w:type="dxa"/>
          <w:trHeight w:val="141"/>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rPr>
                <w:rFonts w:cs="Times New Roman"/>
                <w:b/>
                <w:bCs/>
                <w:sz w:val="20"/>
                <w:szCs w:val="20"/>
              </w:rPr>
            </w:pPr>
            <w:r w:rsidRPr="00681DDD">
              <w:rPr>
                <w:rFonts w:cs="Times New Roman"/>
                <w:b/>
                <w:bCs/>
                <w:sz w:val="20"/>
                <w:szCs w:val="20"/>
              </w:rPr>
              <w:t xml:space="preserve">Задача №3: </w:t>
            </w:r>
            <w:r w:rsidRPr="00681DDD">
              <w:rPr>
                <w:rFonts w:cs="Times New Roman"/>
                <w:b/>
                <w:sz w:val="20"/>
                <w:szCs w:val="20"/>
                <w:lang w:eastAsia="ru-RU"/>
              </w:rPr>
              <w:t>Снижение объемов потребления всех видов топливно-энергетических ресурсов</w:t>
            </w:r>
            <w:r w:rsidR="00A36C26" w:rsidRPr="00681DDD">
              <w:rPr>
                <w:rFonts w:cs="Times New Roman"/>
                <w:b/>
                <w:sz w:val="20"/>
                <w:szCs w:val="20"/>
                <w:lang w:eastAsia="ru-RU"/>
              </w:rPr>
              <w:t xml:space="preserve"> и сокращение расходов на оплату энергоресурсов</w:t>
            </w:r>
          </w:p>
        </w:tc>
      </w:tr>
      <w:tr w:rsidR="001C205F" w:rsidRPr="00681DDD" w:rsidTr="001C2593">
        <w:trPr>
          <w:gridAfter w:val="1"/>
          <w:wAfter w:w="66" w:type="dxa"/>
          <w:trHeight w:val="141"/>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rPr>
                <w:rFonts w:cs="Times New Roman"/>
                <w:b/>
                <w:bCs/>
                <w:sz w:val="20"/>
                <w:szCs w:val="20"/>
              </w:rPr>
            </w:pPr>
            <w:r w:rsidRPr="00681DDD">
              <w:rPr>
                <w:rFonts w:cs="Times New Roman"/>
                <w:b/>
                <w:bCs/>
                <w:sz w:val="20"/>
                <w:szCs w:val="20"/>
              </w:rPr>
              <w:t>Задача №4:</w:t>
            </w:r>
            <w:r w:rsidRPr="00681DDD">
              <w:rPr>
                <w:rFonts w:cs="Times New Roman"/>
                <w:sz w:val="20"/>
                <w:szCs w:val="20"/>
                <w:lang w:eastAsia="ru-RU"/>
              </w:rPr>
              <w:t xml:space="preserve"> </w:t>
            </w:r>
            <w:r w:rsidRPr="00681DDD">
              <w:rPr>
                <w:rFonts w:cs="Times New Roman"/>
                <w:b/>
                <w:sz w:val="20"/>
                <w:szCs w:val="20"/>
                <w:lang w:eastAsia="ru-RU"/>
              </w:rPr>
              <w:t>Сокращение потерь тепловой и электрической энергии, воды</w:t>
            </w:r>
          </w:p>
        </w:tc>
      </w:tr>
      <w:tr w:rsidR="001C2593" w:rsidRPr="00681DDD" w:rsidTr="001C2593">
        <w:trPr>
          <w:gridAfter w:val="1"/>
          <w:wAfter w:w="66" w:type="dxa"/>
          <w:trHeight w:val="895"/>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 xml:space="preserve">Объем потребления тепловой энергии, расчеты за которые осуществляются с использованием приборов учета, тыс. </w:t>
            </w:r>
            <w:proofErr w:type="spellStart"/>
            <w:r w:rsidRPr="00681DDD">
              <w:rPr>
                <w:rFonts w:cs="Times New Roman"/>
                <w:sz w:val="20"/>
                <w:szCs w:val="20"/>
              </w:rPr>
              <w:t>гкал</w:t>
            </w:r>
            <w:proofErr w:type="spellEnd"/>
            <w:r w:rsidRPr="00681DDD">
              <w:rPr>
                <w:rFonts w:cs="Times New Roman"/>
                <w:sz w:val="20"/>
                <w:szCs w:val="20"/>
              </w:rPr>
              <w:t>.</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9,6</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6,4</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7,5</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7,9</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8,7</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8,9</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9,0</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9,3</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9,6</w:t>
            </w:r>
          </w:p>
        </w:tc>
      </w:tr>
      <w:tr w:rsidR="001C2593" w:rsidRPr="00681DDD" w:rsidTr="001C2593">
        <w:trPr>
          <w:gridAfter w:val="1"/>
          <w:wAfter w:w="66" w:type="dxa"/>
          <w:trHeight w:val="895"/>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lastRenderedPageBreak/>
              <w:t>2</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потребления холодной воды, расчеты за которые осуществляются с использованием приборов учета, тыс. куб.м.</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28,2</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22,6</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22,8</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23,1</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25,5</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26,0</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29,3</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34,2</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38,4</w:t>
            </w:r>
          </w:p>
        </w:tc>
      </w:tr>
      <w:tr w:rsidR="001C2593" w:rsidRPr="00681DDD" w:rsidTr="001C2593">
        <w:trPr>
          <w:gridAfter w:val="1"/>
          <w:wAfter w:w="66" w:type="dxa"/>
          <w:trHeight w:val="895"/>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потребления горячей воды, расчеты за которые осуществляются с использованием приборов учета, тыс. куб.м.</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17,9</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14,5</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14,9</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15,5</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16,0</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16,5</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17,2</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17,6</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17,9</w:t>
            </w:r>
          </w:p>
        </w:tc>
      </w:tr>
      <w:tr w:rsidR="001C2593" w:rsidRPr="00681DDD" w:rsidTr="001C2593">
        <w:trPr>
          <w:gridAfter w:val="1"/>
          <w:wAfter w:w="66" w:type="dxa"/>
          <w:trHeight w:val="499"/>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 xml:space="preserve">Объем потребления тепловой энергии, </w:t>
            </w:r>
            <w:proofErr w:type="spellStart"/>
            <w:r w:rsidRPr="00681DDD">
              <w:rPr>
                <w:rFonts w:cs="Times New Roman"/>
                <w:sz w:val="20"/>
                <w:szCs w:val="20"/>
              </w:rPr>
              <w:t>тыс</w:t>
            </w:r>
            <w:proofErr w:type="gramStart"/>
            <w:r w:rsidRPr="00681DDD">
              <w:rPr>
                <w:rFonts w:cs="Times New Roman"/>
                <w:sz w:val="20"/>
                <w:szCs w:val="20"/>
              </w:rPr>
              <w:t>.г</w:t>
            </w:r>
            <w:proofErr w:type="gramEnd"/>
            <w:r w:rsidRPr="00681DDD">
              <w:rPr>
                <w:rFonts w:cs="Times New Roman"/>
                <w:sz w:val="20"/>
                <w:szCs w:val="20"/>
              </w:rPr>
              <w:t>кал</w:t>
            </w:r>
            <w:proofErr w:type="spellEnd"/>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81,1</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73,8</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76,8</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77,8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78,1</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78,8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79,4</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79,9</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81,1</w:t>
            </w:r>
          </w:p>
        </w:tc>
      </w:tr>
      <w:tr w:rsidR="001C2593" w:rsidRPr="00681DDD" w:rsidTr="001C2593">
        <w:trPr>
          <w:gridAfter w:val="1"/>
          <w:wAfter w:w="66" w:type="dxa"/>
          <w:trHeight w:val="408"/>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5</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потребления холодной воды, тыс. куб.м.</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311,1</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291,9</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293,4</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295,5</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296,6</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297,6</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298,4</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299,1</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311,1</w:t>
            </w:r>
          </w:p>
        </w:tc>
      </w:tr>
      <w:tr w:rsidR="001C2593" w:rsidRPr="00681DDD" w:rsidTr="001C2593">
        <w:trPr>
          <w:gridAfter w:val="1"/>
          <w:wAfter w:w="66" w:type="dxa"/>
          <w:trHeight w:val="427"/>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потребления горячей воды, тыс. куб.м.</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10,4</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9,6</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9,7</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9,9</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593" w:rsidP="0053748B">
            <w:pPr>
              <w:jc w:val="center"/>
              <w:rPr>
                <w:rFonts w:cs="Times New Roman"/>
                <w:sz w:val="20"/>
                <w:szCs w:val="20"/>
              </w:rPr>
            </w:pPr>
            <w:r w:rsidRPr="00681DDD">
              <w:rPr>
                <w:rFonts w:cs="Times New Roman"/>
                <w:sz w:val="20"/>
                <w:szCs w:val="20"/>
              </w:rPr>
              <w:t xml:space="preserve"> </w:t>
            </w:r>
            <w:r w:rsidR="001C205F" w:rsidRPr="00681DDD">
              <w:rPr>
                <w:rFonts w:cs="Times New Roman"/>
                <w:sz w:val="20"/>
                <w:szCs w:val="20"/>
              </w:rPr>
              <w:t>10,1</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10,2</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10,3</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10,4</w:t>
            </w:r>
          </w:p>
        </w:tc>
      </w:tr>
      <w:tr w:rsidR="001C2593" w:rsidRPr="00681DDD" w:rsidTr="001C2593">
        <w:trPr>
          <w:gridAfter w:val="1"/>
          <w:wAfter w:w="66" w:type="dxa"/>
          <w:trHeight w:val="693"/>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7</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 xml:space="preserve">Объем электрической энергии, потребляемой в МКД, </w:t>
            </w:r>
            <w:proofErr w:type="spellStart"/>
            <w:r w:rsidRPr="00681DDD">
              <w:rPr>
                <w:rFonts w:cs="Times New Roman"/>
                <w:sz w:val="20"/>
                <w:szCs w:val="20"/>
              </w:rPr>
              <w:t>тыс</w:t>
            </w:r>
            <w:proofErr w:type="gramStart"/>
            <w:r w:rsidRPr="00681DDD">
              <w:rPr>
                <w:rFonts w:cs="Times New Roman"/>
                <w:sz w:val="20"/>
                <w:szCs w:val="20"/>
              </w:rPr>
              <w:t>.к</w:t>
            </w:r>
            <w:proofErr w:type="gramEnd"/>
            <w:r w:rsidRPr="00681DDD">
              <w:rPr>
                <w:rFonts w:cs="Times New Roman"/>
                <w:sz w:val="20"/>
                <w:szCs w:val="20"/>
              </w:rPr>
              <w:t>вт</w:t>
            </w:r>
            <w:proofErr w:type="spellEnd"/>
            <w:r w:rsidRPr="00681DDD">
              <w:rPr>
                <w:rFonts w:cs="Times New Roman"/>
                <w:sz w:val="20"/>
                <w:szCs w:val="20"/>
              </w:rPr>
              <w:t>/ч.</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6366</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6286</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6289</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6290</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6292</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6298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6310</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6352</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6366</w:t>
            </w:r>
          </w:p>
        </w:tc>
      </w:tr>
      <w:tr w:rsidR="001C2593" w:rsidRPr="00681DDD" w:rsidTr="001C2593">
        <w:trPr>
          <w:gridAfter w:val="1"/>
          <w:wAfter w:w="66" w:type="dxa"/>
          <w:trHeight w:val="703"/>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8</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холодной воды, потребляемой в МКД, тыс. куб.м.</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99,0</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98,3</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98,4</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98,5</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98,6</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98,7</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98,8</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98,9</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99,0</w:t>
            </w:r>
          </w:p>
        </w:tc>
      </w:tr>
      <w:tr w:rsidR="001C2593" w:rsidRPr="00681DDD" w:rsidTr="001C2593">
        <w:trPr>
          <w:gridAfter w:val="1"/>
          <w:wAfter w:w="66" w:type="dxa"/>
          <w:trHeight w:val="705"/>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9</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 xml:space="preserve">Объем тепловой энергии, потребляемой в МКД, тыс. </w:t>
            </w:r>
            <w:proofErr w:type="spellStart"/>
            <w:r w:rsidRPr="00681DDD">
              <w:rPr>
                <w:rFonts w:cs="Times New Roman"/>
                <w:sz w:val="20"/>
                <w:szCs w:val="20"/>
              </w:rPr>
              <w:t>гкал</w:t>
            </w:r>
            <w:proofErr w:type="spellEnd"/>
            <w:r w:rsidRPr="00681DDD">
              <w:rPr>
                <w:rFonts w:cs="Times New Roman"/>
                <w:sz w:val="20"/>
                <w:szCs w:val="20"/>
              </w:rPr>
              <w:t>.</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25,7</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21,8</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24,1</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24,3</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24,5</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24,8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25,1</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25,4</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25,7</w:t>
            </w:r>
          </w:p>
        </w:tc>
      </w:tr>
      <w:tr w:rsidR="001C2593" w:rsidRPr="00681DDD" w:rsidTr="001C2593">
        <w:trPr>
          <w:gridAfter w:val="1"/>
          <w:wAfter w:w="66" w:type="dxa"/>
          <w:trHeight w:val="701"/>
        </w:trPr>
        <w:tc>
          <w:tcPr>
            <w:tcW w:w="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10</w:t>
            </w:r>
          </w:p>
        </w:tc>
        <w:tc>
          <w:tcPr>
            <w:tcW w:w="59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Объем горячей воды, потребляемой в МКД, тыс. куб.м.</w:t>
            </w:r>
          </w:p>
        </w:tc>
        <w:tc>
          <w:tcPr>
            <w:tcW w:w="113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48,7</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46,5</w:t>
            </w:r>
          </w:p>
        </w:tc>
        <w:tc>
          <w:tcPr>
            <w:tcW w:w="99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47,9</w:t>
            </w:r>
          </w:p>
        </w:tc>
        <w:tc>
          <w:tcPr>
            <w:tcW w:w="86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48,1</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48,3</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48,4</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48,5</w:t>
            </w:r>
          </w:p>
        </w:tc>
        <w:tc>
          <w:tcPr>
            <w:tcW w:w="7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48,7</w:t>
            </w:r>
          </w:p>
        </w:tc>
      </w:tr>
      <w:tr w:rsidR="001C2593" w:rsidRPr="00681DDD" w:rsidTr="001C2593">
        <w:trPr>
          <w:gridAfter w:val="1"/>
          <w:wAfter w:w="66" w:type="dxa"/>
          <w:trHeight w:val="427"/>
        </w:trPr>
        <w:tc>
          <w:tcPr>
            <w:tcW w:w="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11</w:t>
            </w:r>
          </w:p>
        </w:tc>
        <w:tc>
          <w:tcPr>
            <w:tcW w:w="5932" w:type="dxa"/>
            <w:gridSpan w:val="4"/>
            <w:tcBorders>
              <w:top w:val="single" w:sz="4" w:space="0" w:color="auto"/>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Количество жителей МКД, чел.</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3338</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3298</w:t>
            </w:r>
          </w:p>
        </w:tc>
        <w:tc>
          <w:tcPr>
            <w:tcW w:w="997" w:type="dxa"/>
            <w:gridSpan w:val="7"/>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3444</w:t>
            </w:r>
          </w:p>
        </w:tc>
        <w:tc>
          <w:tcPr>
            <w:tcW w:w="861" w:type="dxa"/>
            <w:gridSpan w:val="6"/>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3334</w:t>
            </w:r>
          </w:p>
        </w:tc>
        <w:tc>
          <w:tcPr>
            <w:tcW w:w="992" w:type="dxa"/>
            <w:gridSpan w:val="5"/>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3334</w:t>
            </w:r>
          </w:p>
        </w:tc>
        <w:tc>
          <w:tcPr>
            <w:tcW w:w="709" w:type="dxa"/>
            <w:gridSpan w:val="5"/>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3334</w:t>
            </w:r>
          </w:p>
        </w:tc>
        <w:tc>
          <w:tcPr>
            <w:tcW w:w="992" w:type="dxa"/>
            <w:gridSpan w:val="5"/>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3335</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3337</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3338</w:t>
            </w:r>
          </w:p>
        </w:tc>
      </w:tr>
      <w:tr w:rsidR="001C2593" w:rsidRPr="00681DDD" w:rsidTr="001C2593">
        <w:trPr>
          <w:gridAfter w:val="1"/>
          <w:wAfter w:w="66" w:type="dxa"/>
          <w:trHeight w:val="675"/>
        </w:trPr>
        <w:tc>
          <w:tcPr>
            <w:tcW w:w="702" w:type="dxa"/>
            <w:tcBorders>
              <w:top w:val="nil"/>
              <w:left w:val="single" w:sz="4" w:space="0" w:color="auto"/>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12</w:t>
            </w:r>
          </w:p>
        </w:tc>
        <w:tc>
          <w:tcPr>
            <w:tcW w:w="5932" w:type="dxa"/>
            <w:gridSpan w:val="4"/>
            <w:tcBorders>
              <w:top w:val="nil"/>
              <w:left w:val="nil"/>
              <w:bottom w:val="single" w:sz="4" w:space="0" w:color="auto"/>
              <w:right w:val="single" w:sz="4" w:space="0" w:color="auto"/>
            </w:tcBorders>
            <w:shd w:val="clear" w:color="000000" w:fill="FFFFFF"/>
            <w:vAlign w:val="center"/>
          </w:tcPr>
          <w:p w:rsidR="001C205F" w:rsidRPr="00681DDD" w:rsidRDefault="001C205F" w:rsidP="0053748B">
            <w:pPr>
              <w:rPr>
                <w:rFonts w:cs="Times New Roman"/>
                <w:sz w:val="20"/>
                <w:szCs w:val="20"/>
              </w:rPr>
            </w:pPr>
            <w:r w:rsidRPr="00681DDD">
              <w:rPr>
                <w:rFonts w:cs="Times New Roman"/>
                <w:sz w:val="20"/>
                <w:szCs w:val="20"/>
              </w:rPr>
              <w:t xml:space="preserve">Объем потребления энергетических ресурсов в МКД, </w:t>
            </w:r>
            <w:proofErr w:type="spellStart"/>
            <w:r w:rsidRPr="00681DDD">
              <w:rPr>
                <w:rFonts w:cs="Times New Roman"/>
                <w:sz w:val="20"/>
                <w:szCs w:val="20"/>
              </w:rPr>
              <w:t>тыс.т.у.</w:t>
            </w:r>
            <w:proofErr w:type="gramStart"/>
            <w:r w:rsidRPr="00681DDD">
              <w:rPr>
                <w:rFonts w:cs="Times New Roman"/>
                <w:sz w:val="20"/>
                <w:szCs w:val="20"/>
              </w:rPr>
              <w:t>т</w:t>
            </w:r>
            <w:proofErr w:type="spellEnd"/>
            <w:proofErr w:type="gramEnd"/>
            <w:r w:rsidRPr="00681DDD">
              <w:rPr>
                <w:rFonts w:cs="Times New Roman"/>
                <w:sz w:val="20"/>
                <w:szCs w:val="20"/>
              </w:rPr>
              <w:t>.</w:t>
            </w:r>
          </w:p>
        </w:tc>
        <w:tc>
          <w:tcPr>
            <w:tcW w:w="1134"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1,64</w:t>
            </w:r>
          </w:p>
        </w:tc>
        <w:tc>
          <w:tcPr>
            <w:tcW w:w="1001"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&gt;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w:t>
            </w:r>
          </w:p>
        </w:tc>
        <w:tc>
          <w:tcPr>
            <w:tcW w:w="997" w:type="dxa"/>
            <w:gridSpan w:val="7"/>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1,51</w:t>
            </w:r>
          </w:p>
        </w:tc>
        <w:tc>
          <w:tcPr>
            <w:tcW w:w="861" w:type="dxa"/>
            <w:gridSpan w:val="6"/>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1,53</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1,56</w:t>
            </w:r>
          </w:p>
        </w:tc>
        <w:tc>
          <w:tcPr>
            <w:tcW w:w="709"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1,58</w:t>
            </w:r>
          </w:p>
        </w:tc>
        <w:tc>
          <w:tcPr>
            <w:tcW w:w="992" w:type="dxa"/>
            <w:gridSpan w:val="5"/>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w:t>
            </w:r>
          </w:p>
        </w:tc>
        <w:tc>
          <w:tcPr>
            <w:tcW w:w="709" w:type="dxa"/>
            <w:gridSpan w:val="4"/>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1,61</w:t>
            </w:r>
          </w:p>
        </w:tc>
        <w:tc>
          <w:tcPr>
            <w:tcW w:w="850" w:type="dxa"/>
            <w:gridSpan w:val="2"/>
            <w:tcBorders>
              <w:top w:val="nil"/>
              <w:left w:val="nil"/>
              <w:bottom w:val="single" w:sz="4" w:space="0" w:color="auto"/>
              <w:right w:val="single" w:sz="4" w:space="0" w:color="auto"/>
            </w:tcBorders>
            <w:shd w:val="clear" w:color="000000" w:fill="FFFFFF"/>
            <w:noWrap/>
            <w:vAlign w:val="center"/>
          </w:tcPr>
          <w:p w:rsidR="001C205F" w:rsidRPr="00681DDD" w:rsidRDefault="001C205F" w:rsidP="0053748B">
            <w:pPr>
              <w:jc w:val="center"/>
              <w:rPr>
                <w:rFonts w:cs="Times New Roman"/>
                <w:sz w:val="20"/>
                <w:szCs w:val="20"/>
              </w:rPr>
            </w:pPr>
            <w:r w:rsidRPr="00681DDD">
              <w:rPr>
                <w:rFonts w:cs="Times New Roman"/>
                <w:sz w:val="20"/>
                <w:szCs w:val="20"/>
              </w:rPr>
              <w:t>1,64</w:t>
            </w:r>
          </w:p>
        </w:tc>
      </w:tr>
      <w:tr w:rsidR="001C2593"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vAlign w:val="center"/>
          </w:tcPr>
          <w:p w:rsidR="001C2593" w:rsidRPr="00681DDD" w:rsidRDefault="00406063" w:rsidP="0053748B">
            <w:pPr>
              <w:spacing w:line="276" w:lineRule="auto"/>
              <w:rPr>
                <w:rFonts w:cs="Times New Roman"/>
                <w:b/>
                <w:bCs/>
                <w:sz w:val="20"/>
                <w:szCs w:val="20"/>
              </w:rPr>
            </w:pPr>
            <w:r w:rsidRPr="00681DDD">
              <w:rPr>
                <w:rFonts w:cs="Times New Roman"/>
                <w:b/>
                <w:sz w:val="20"/>
                <w:szCs w:val="20"/>
              </w:rPr>
              <w:t>5.</w:t>
            </w:r>
            <w:r w:rsidR="001C2593" w:rsidRPr="00681DDD">
              <w:rPr>
                <w:rFonts w:cs="Times New Roman"/>
                <w:b/>
                <w:sz w:val="20"/>
                <w:szCs w:val="20"/>
              </w:rPr>
              <w:t xml:space="preserve">Цель: сокращение смертности от дорожно-транспортных происшествий </w:t>
            </w:r>
          </w:p>
        </w:tc>
      </w:tr>
      <w:tr w:rsidR="001C2593" w:rsidRPr="00681DDD" w:rsidTr="001C2593">
        <w:trPr>
          <w:gridAfter w:val="1"/>
          <w:wAfter w:w="66" w:type="dxa"/>
          <w:trHeight w:val="255"/>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outlineLvl w:val="6"/>
              <w:rPr>
                <w:rFonts w:cs="Times New Roman"/>
                <w:b/>
                <w:sz w:val="20"/>
                <w:szCs w:val="20"/>
              </w:rPr>
            </w:pPr>
            <w:r w:rsidRPr="00681DDD">
              <w:rPr>
                <w:rFonts w:cs="Times New Roman"/>
                <w:b/>
                <w:sz w:val="20"/>
                <w:szCs w:val="20"/>
              </w:rPr>
              <w:t>Задача 1: предупреждение опасного поведения участников дорожного движения</w:t>
            </w:r>
          </w:p>
        </w:tc>
      </w:tr>
      <w:tr w:rsidR="001C2593" w:rsidRPr="00681DDD" w:rsidTr="001C2593">
        <w:trPr>
          <w:gridAfter w:val="1"/>
          <w:wAfter w:w="66" w:type="dxa"/>
          <w:trHeight w:val="141"/>
        </w:trPr>
        <w:tc>
          <w:tcPr>
            <w:tcW w:w="15871" w:type="dxa"/>
            <w:gridSpan w:val="52"/>
            <w:tcBorders>
              <w:top w:val="single" w:sz="4" w:space="0" w:color="auto"/>
              <w:left w:val="single" w:sz="4" w:space="0" w:color="auto"/>
              <w:bottom w:val="single" w:sz="4" w:space="0" w:color="auto"/>
              <w:right w:val="single" w:sz="4" w:space="0" w:color="auto"/>
            </w:tcBorders>
            <w:shd w:val="clear" w:color="000000" w:fill="FFFFFF"/>
          </w:tcPr>
          <w:p w:rsidR="001C2593" w:rsidRPr="00681DDD" w:rsidRDefault="001C2593" w:rsidP="0053748B">
            <w:pPr>
              <w:widowControl w:val="0"/>
              <w:autoSpaceDE w:val="0"/>
              <w:autoSpaceDN w:val="0"/>
              <w:adjustRightInd w:val="0"/>
              <w:spacing w:line="276" w:lineRule="auto"/>
              <w:outlineLvl w:val="6"/>
              <w:rPr>
                <w:rFonts w:cs="Times New Roman"/>
                <w:b/>
                <w:sz w:val="20"/>
                <w:szCs w:val="20"/>
              </w:rPr>
            </w:pPr>
            <w:r w:rsidRPr="00681DDD">
              <w:rPr>
                <w:rFonts w:cs="Times New Roman"/>
                <w:b/>
                <w:sz w:val="20"/>
                <w:szCs w:val="20"/>
              </w:rPr>
              <w:t>Задача 2: совершенствование организации движения транспорта и пешеходов в населенных пунктах района</w:t>
            </w:r>
          </w:p>
        </w:tc>
      </w:tr>
      <w:tr w:rsidR="001C2593" w:rsidRPr="00681DDD" w:rsidTr="001C2593">
        <w:trPr>
          <w:gridAfter w:val="1"/>
          <w:wAfter w:w="66" w:type="dxa"/>
          <w:trHeight w:val="499"/>
        </w:trPr>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1</w:t>
            </w:r>
          </w:p>
        </w:tc>
        <w:tc>
          <w:tcPr>
            <w:tcW w:w="5950" w:type="dxa"/>
            <w:gridSpan w:val="4"/>
            <w:tcBorders>
              <w:top w:val="nil"/>
              <w:left w:val="nil"/>
              <w:bottom w:val="single" w:sz="4" w:space="0" w:color="auto"/>
              <w:right w:val="single" w:sz="4" w:space="0" w:color="auto"/>
            </w:tcBorders>
            <w:shd w:val="clear" w:color="000000" w:fill="FFFFFF"/>
            <w:vAlign w:val="center"/>
          </w:tcPr>
          <w:p w:rsidR="001C2593" w:rsidRPr="00681DDD" w:rsidRDefault="001C2593" w:rsidP="0053748B">
            <w:pPr>
              <w:widowControl w:val="0"/>
              <w:autoSpaceDE w:val="0"/>
              <w:autoSpaceDN w:val="0"/>
              <w:adjustRightInd w:val="0"/>
              <w:spacing w:line="276" w:lineRule="auto"/>
              <w:rPr>
                <w:rFonts w:cs="Times New Roman"/>
                <w:sz w:val="20"/>
                <w:szCs w:val="20"/>
              </w:rPr>
            </w:pPr>
            <w:r w:rsidRPr="00681DDD">
              <w:rPr>
                <w:rFonts w:cs="Times New Roman"/>
                <w:sz w:val="20"/>
                <w:szCs w:val="20"/>
              </w:rPr>
              <w:t>Число лиц, погибших в ДТП, чел.</w:t>
            </w:r>
          </w:p>
        </w:tc>
        <w:tc>
          <w:tcPr>
            <w:tcW w:w="987" w:type="dxa"/>
            <w:gridSpan w:val="3"/>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1139" w:type="dxa"/>
            <w:gridSpan w:val="4"/>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rPr>
                <w:rFonts w:cs="Times New Roman"/>
                <w:sz w:val="20"/>
                <w:szCs w:val="20"/>
                <w:lang w:val="en-US"/>
              </w:rPr>
            </w:pPr>
            <w:r w:rsidRPr="00681DDD">
              <w:rPr>
                <w:rFonts w:cs="Times New Roman"/>
                <w:sz w:val="20"/>
                <w:szCs w:val="20"/>
              </w:rPr>
              <w:t xml:space="preserve">        </w:t>
            </w:r>
            <w:r w:rsidRPr="00681DDD">
              <w:rPr>
                <w:rFonts w:cs="Times New Roman"/>
                <w:sz w:val="20"/>
                <w:szCs w:val="20"/>
                <w:lang w:val="en-US"/>
              </w:rPr>
              <w:t>&lt;</w:t>
            </w:r>
          </w:p>
        </w:tc>
        <w:tc>
          <w:tcPr>
            <w:tcW w:w="992" w:type="dxa"/>
            <w:gridSpan w:val="6"/>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r w:rsidRPr="00681DDD">
              <w:rPr>
                <w:rFonts w:cs="Times New Roman"/>
                <w:sz w:val="20"/>
                <w:szCs w:val="20"/>
              </w:rPr>
              <w:t>12</w:t>
            </w:r>
          </w:p>
        </w:tc>
        <w:tc>
          <w:tcPr>
            <w:tcW w:w="992" w:type="dxa"/>
            <w:gridSpan w:val="7"/>
            <w:tcBorders>
              <w:top w:val="nil"/>
              <w:left w:val="nil"/>
              <w:bottom w:val="single" w:sz="4" w:space="0" w:color="auto"/>
              <w:right w:val="single" w:sz="4" w:space="0" w:color="auto"/>
            </w:tcBorders>
            <w:shd w:val="clear" w:color="000000" w:fill="FFFFFF"/>
            <w:noWrap/>
            <w:vAlign w:val="center"/>
          </w:tcPr>
          <w:p w:rsidR="001C2593" w:rsidRPr="00681DDD" w:rsidRDefault="001C2593" w:rsidP="0053748B">
            <w:pPr>
              <w:spacing w:line="276" w:lineRule="auto"/>
              <w:jc w:val="center"/>
              <w:rPr>
                <w:rFonts w:cs="Times New Roman"/>
                <w:sz w:val="20"/>
                <w:szCs w:val="20"/>
              </w:rPr>
            </w:pPr>
          </w:p>
        </w:tc>
        <w:tc>
          <w:tcPr>
            <w:tcW w:w="851" w:type="dxa"/>
            <w:gridSpan w:val="5"/>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11</w:t>
            </w:r>
          </w:p>
        </w:tc>
        <w:tc>
          <w:tcPr>
            <w:tcW w:w="997" w:type="dxa"/>
            <w:gridSpan w:val="5"/>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11</w:t>
            </w:r>
          </w:p>
        </w:tc>
        <w:tc>
          <w:tcPr>
            <w:tcW w:w="983" w:type="dxa"/>
            <w:gridSpan w:val="6"/>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10</w:t>
            </w:r>
          </w:p>
        </w:tc>
        <w:tc>
          <w:tcPr>
            <w:tcW w:w="850" w:type="dxa"/>
            <w:gridSpan w:val="5"/>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10</w:t>
            </w:r>
          </w:p>
        </w:tc>
        <w:tc>
          <w:tcPr>
            <w:tcW w:w="714" w:type="dxa"/>
            <w:gridSpan w:val="4"/>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9</w:t>
            </w:r>
          </w:p>
        </w:tc>
        <w:tc>
          <w:tcPr>
            <w:tcW w:w="708" w:type="dxa"/>
            <w:tcBorders>
              <w:top w:val="nil"/>
              <w:left w:val="nil"/>
              <w:bottom w:val="single" w:sz="4" w:space="0" w:color="auto"/>
              <w:right w:val="single" w:sz="4" w:space="0" w:color="auto"/>
            </w:tcBorders>
            <w:shd w:val="clear" w:color="000000" w:fill="FFFFFF"/>
            <w:noWrap/>
          </w:tcPr>
          <w:p w:rsidR="001C2593" w:rsidRPr="00681DDD" w:rsidRDefault="001C2593" w:rsidP="0053748B">
            <w:pPr>
              <w:widowControl w:val="0"/>
              <w:autoSpaceDE w:val="0"/>
              <w:autoSpaceDN w:val="0"/>
              <w:adjustRightInd w:val="0"/>
              <w:spacing w:line="276" w:lineRule="auto"/>
              <w:jc w:val="right"/>
              <w:rPr>
                <w:rFonts w:cs="Times New Roman"/>
                <w:sz w:val="20"/>
                <w:szCs w:val="20"/>
              </w:rPr>
            </w:pPr>
            <w:r w:rsidRPr="00681DDD">
              <w:rPr>
                <w:rFonts w:cs="Times New Roman"/>
                <w:sz w:val="20"/>
                <w:szCs w:val="20"/>
              </w:rPr>
              <w:t>9</w:t>
            </w:r>
          </w:p>
        </w:tc>
      </w:tr>
    </w:tbl>
    <w:p w:rsidR="00544655" w:rsidRPr="00681DDD" w:rsidRDefault="00544655" w:rsidP="00544655">
      <w:pPr>
        <w:tabs>
          <w:tab w:val="left" w:pos="3969"/>
        </w:tabs>
        <w:autoSpaceDE w:val="0"/>
        <w:autoSpaceDN w:val="0"/>
        <w:adjustRightInd w:val="0"/>
        <w:spacing w:line="276" w:lineRule="auto"/>
        <w:ind w:firstLine="567"/>
        <w:jc w:val="center"/>
        <w:rPr>
          <w:rFonts w:cs="Times New Roman"/>
          <w:b/>
          <w:sz w:val="20"/>
          <w:szCs w:val="20"/>
        </w:rPr>
      </w:pPr>
    </w:p>
    <w:p w:rsidR="00544655" w:rsidRPr="00681DDD" w:rsidRDefault="00544655" w:rsidP="00681DDD">
      <w:pPr>
        <w:tabs>
          <w:tab w:val="left" w:pos="3969"/>
        </w:tabs>
        <w:autoSpaceDE w:val="0"/>
        <w:autoSpaceDN w:val="0"/>
        <w:adjustRightInd w:val="0"/>
        <w:ind w:firstLine="567"/>
        <w:jc w:val="center"/>
        <w:rPr>
          <w:b/>
          <w:szCs w:val="24"/>
        </w:rPr>
      </w:pPr>
      <w:r w:rsidRPr="00681DDD">
        <w:rPr>
          <w:b/>
          <w:szCs w:val="24"/>
        </w:rPr>
        <w:t xml:space="preserve">РАЗДЕЛ </w:t>
      </w:r>
      <w:r w:rsidRPr="00681DDD">
        <w:rPr>
          <w:b/>
          <w:szCs w:val="24"/>
          <w:lang w:val="en-US"/>
        </w:rPr>
        <w:t>V</w:t>
      </w:r>
      <w:r w:rsidRPr="00681DDD">
        <w:rPr>
          <w:b/>
          <w:szCs w:val="24"/>
        </w:rPr>
        <w:t>. СРОК РЕАЛИЗАЦИИ ПРОГРАММЫ</w:t>
      </w:r>
    </w:p>
    <w:p w:rsidR="00544655" w:rsidRPr="00681DDD" w:rsidRDefault="00544655" w:rsidP="00681DDD">
      <w:pPr>
        <w:tabs>
          <w:tab w:val="left" w:pos="3969"/>
        </w:tabs>
        <w:autoSpaceDE w:val="0"/>
        <w:autoSpaceDN w:val="0"/>
        <w:adjustRightInd w:val="0"/>
        <w:ind w:firstLine="567"/>
        <w:jc w:val="center"/>
        <w:rPr>
          <w:b/>
          <w:szCs w:val="24"/>
        </w:rPr>
      </w:pPr>
    </w:p>
    <w:p w:rsidR="00544655" w:rsidRPr="00681DDD" w:rsidRDefault="00544655" w:rsidP="00681DDD">
      <w:pPr>
        <w:tabs>
          <w:tab w:val="left" w:pos="3969"/>
        </w:tabs>
        <w:autoSpaceDE w:val="0"/>
        <w:autoSpaceDN w:val="0"/>
        <w:adjustRightInd w:val="0"/>
        <w:ind w:firstLine="567"/>
        <w:rPr>
          <w:szCs w:val="24"/>
        </w:rPr>
      </w:pPr>
      <w:r w:rsidRPr="00681DDD">
        <w:rPr>
          <w:szCs w:val="24"/>
        </w:rPr>
        <w:t>Решение поставленных целей и задач программы будет осуществляться в ходе реализации программы с 2015 по 2017 годы и в период до 2020 года.</w:t>
      </w:r>
    </w:p>
    <w:p w:rsidR="00544655" w:rsidRPr="00681DDD" w:rsidRDefault="00544655" w:rsidP="00681DDD">
      <w:pPr>
        <w:widowControl w:val="0"/>
        <w:autoSpaceDE w:val="0"/>
        <w:autoSpaceDN w:val="0"/>
        <w:adjustRightInd w:val="0"/>
        <w:jc w:val="right"/>
        <w:outlineLvl w:val="3"/>
        <w:rPr>
          <w:rFonts w:cs="Times New Roman"/>
          <w:szCs w:val="24"/>
        </w:rPr>
      </w:pPr>
    </w:p>
    <w:p w:rsidR="00544655" w:rsidRPr="00681DDD" w:rsidRDefault="00544655" w:rsidP="00681DDD">
      <w:pPr>
        <w:tabs>
          <w:tab w:val="left" w:pos="3969"/>
        </w:tabs>
        <w:autoSpaceDE w:val="0"/>
        <w:autoSpaceDN w:val="0"/>
        <w:adjustRightInd w:val="0"/>
        <w:ind w:firstLine="567"/>
        <w:jc w:val="center"/>
        <w:rPr>
          <w:rFonts w:cs="Times New Roman"/>
          <w:b/>
          <w:szCs w:val="24"/>
        </w:rPr>
      </w:pPr>
      <w:r w:rsidRPr="00681DDD">
        <w:rPr>
          <w:rFonts w:cs="Times New Roman"/>
          <w:b/>
          <w:szCs w:val="24"/>
        </w:rPr>
        <w:t xml:space="preserve">РАЗДЕЛ </w:t>
      </w:r>
      <w:r w:rsidRPr="00681DDD">
        <w:rPr>
          <w:rFonts w:cs="Times New Roman"/>
          <w:b/>
          <w:szCs w:val="24"/>
          <w:lang w:val="en-US"/>
        </w:rPr>
        <w:t>VI</w:t>
      </w:r>
      <w:r w:rsidRPr="00681DDD">
        <w:rPr>
          <w:rFonts w:cs="Times New Roman"/>
          <w:b/>
          <w:szCs w:val="24"/>
        </w:rPr>
        <w:t>. ПЕРЕЧЕНЬ МЕРОПРИЯТИЙ ПРОГРАММЫ</w:t>
      </w:r>
    </w:p>
    <w:p w:rsidR="00406063" w:rsidRPr="00681DDD" w:rsidRDefault="00544655" w:rsidP="00681DDD">
      <w:pPr>
        <w:ind w:firstLine="567"/>
        <w:rPr>
          <w:rFonts w:cs="Times New Roman"/>
          <w:szCs w:val="24"/>
        </w:rPr>
      </w:pPr>
      <w:r w:rsidRPr="00681DDD">
        <w:rPr>
          <w:rFonts w:cs="Times New Roman"/>
          <w:szCs w:val="24"/>
        </w:rPr>
        <w:t xml:space="preserve">Для решения задач программы и достижения поставленных целей необходимо реализовать комплекс взаимосвязанных и скоординированных мероприятий. </w:t>
      </w:r>
    </w:p>
    <w:p w:rsidR="00463CCB" w:rsidRDefault="00463CCB" w:rsidP="00406063">
      <w:pPr>
        <w:spacing w:line="276" w:lineRule="auto"/>
        <w:ind w:firstLine="567"/>
        <w:rPr>
          <w:rFonts w:cs="Times New Roman"/>
          <w:sz w:val="28"/>
          <w:szCs w:val="28"/>
        </w:rPr>
      </w:pPr>
    </w:p>
    <w:p w:rsidR="00463CCB" w:rsidRPr="00406063" w:rsidRDefault="00463CCB" w:rsidP="00406063">
      <w:pPr>
        <w:spacing w:line="276" w:lineRule="auto"/>
        <w:ind w:firstLine="567"/>
        <w:rPr>
          <w:lang w:eastAsia="ru-RU"/>
        </w:rPr>
        <w:sectPr w:rsidR="00463CCB" w:rsidRPr="00406063" w:rsidSect="00463CCB">
          <w:pgSz w:w="16838" w:h="11905" w:orient="landscape"/>
          <w:pgMar w:top="426" w:right="1134" w:bottom="284" w:left="1134" w:header="720" w:footer="720" w:gutter="0"/>
          <w:cols w:space="720"/>
          <w:noEndnote/>
        </w:sectPr>
      </w:pPr>
    </w:p>
    <w:tbl>
      <w:tblPr>
        <w:tblpPr w:leftFromText="180" w:rightFromText="180" w:vertAnchor="page" w:horzAnchor="margin" w:tblpY="474"/>
        <w:tblW w:w="14501" w:type="dxa"/>
        <w:tblCellSpacing w:w="5" w:type="nil"/>
        <w:tblLayout w:type="fixed"/>
        <w:tblCellMar>
          <w:left w:w="75" w:type="dxa"/>
          <w:right w:w="75" w:type="dxa"/>
        </w:tblCellMar>
        <w:tblLook w:val="0000"/>
      </w:tblPr>
      <w:tblGrid>
        <w:gridCol w:w="523"/>
        <w:gridCol w:w="2313"/>
        <w:gridCol w:w="1350"/>
        <w:gridCol w:w="1574"/>
        <w:gridCol w:w="983"/>
        <w:gridCol w:w="960"/>
        <w:gridCol w:w="1083"/>
        <w:gridCol w:w="1098"/>
        <w:gridCol w:w="945"/>
        <w:gridCol w:w="887"/>
        <w:gridCol w:w="920"/>
        <w:gridCol w:w="906"/>
        <w:gridCol w:w="947"/>
        <w:gridCol w:w="12"/>
      </w:tblGrid>
      <w:tr w:rsidR="00406063" w:rsidRPr="00681DDD" w:rsidTr="0053748B">
        <w:trPr>
          <w:gridAfter w:val="1"/>
          <w:wAfter w:w="12" w:type="dxa"/>
          <w:trHeight w:val="146"/>
          <w:tblCellSpacing w:w="5" w:type="nil"/>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lastRenderedPageBreak/>
              <w:t xml:space="preserve">№ </w:t>
            </w:r>
            <w:r w:rsidRPr="00681DDD">
              <w:rPr>
                <w:sz w:val="20"/>
                <w:szCs w:val="20"/>
              </w:rPr>
              <w:br/>
            </w:r>
            <w:proofErr w:type="spellStart"/>
            <w:proofErr w:type="gramStart"/>
            <w:r w:rsidRPr="00681DDD">
              <w:rPr>
                <w:sz w:val="20"/>
                <w:szCs w:val="20"/>
              </w:rPr>
              <w:t>п</w:t>
            </w:r>
            <w:proofErr w:type="spellEnd"/>
            <w:proofErr w:type="gramEnd"/>
            <w:r w:rsidRPr="00681DDD">
              <w:rPr>
                <w:sz w:val="20"/>
                <w:szCs w:val="20"/>
              </w:rPr>
              <w:t>/</w:t>
            </w:r>
            <w:proofErr w:type="spellStart"/>
            <w:r w:rsidRPr="00681DDD">
              <w:rPr>
                <w:sz w:val="20"/>
                <w:szCs w:val="20"/>
              </w:rPr>
              <w:t>п</w:t>
            </w:r>
            <w:proofErr w:type="spellEnd"/>
          </w:p>
        </w:tc>
        <w:tc>
          <w:tcPr>
            <w:tcW w:w="2313"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 xml:space="preserve">Наименование            подпрограмм муниципальной программы </w:t>
            </w:r>
          </w:p>
          <w:p w:rsidR="00406063" w:rsidRPr="00681DDD" w:rsidRDefault="00406063" w:rsidP="00463CCB">
            <w:pPr>
              <w:pStyle w:val="ConsPlusCell"/>
              <w:tabs>
                <w:tab w:val="left" w:pos="3969"/>
              </w:tabs>
              <w:spacing w:line="276" w:lineRule="auto"/>
              <w:jc w:val="center"/>
              <w:rPr>
                <w:sz w:val="20"/>
                <w:szCs w:val="20"/>
              </w:rPr>
            </w:pPr>
          </w:p>
        </w:tc>
        <w:tc>
          <w:tcPr>
            <w:tcW w:w="1350" w:type="dxa"/>
            <w:tcBorders>
              <w:top w:val="single" w:sz="4" w:space="0" w:color="auto"/>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Ответственный исполни</w:t>
            </w:r>
          </w:p>
          <w:p w:rsidR="00406063" w:rsidRPr="00681DDD" w:rsidRDefault="00406063" w:rsidP="00463CCB">
            <w:pPr>
              <w:pStyle w:val="ConsPlusCell"/>
              <w:tabs>
                <w:tab w:val="left" w:pos="3969"/>
              </w:tabs>
              <w:spacing w:line="276" w:lineRule="auto"/>
              <w:jc w:val="center"/>
              <w:rPr>
                <w:sz w:val="20"/>
                <w:szCs w:val="20"/>
              </w:rPr>
            </w:pPr>
            <w:proofErr w:type="spellStart"/>
            <w:r w:rsidRPr="00681DDD">
              <w:rPr>
                <w:sz w:val="20"/>
                <w:szCs w:val="20"/>
              </w:rPr>
              <w:t>тель</w:t>
            </w:r>
            <w:proofErr w:type="spellEnd"/>
            <w:r w:rsidRPr="00681DDD">
              <w:rPr>
                <w:sz w:val="20"/>
                <w:szCs w:val="20"/>
              </w:rPr>
              <w:t xml:space="preserve"> </w:t>
            </w:r>
            <w:r w:rsidRPr="00681DDD">
              <w:rPr>
                <w:sz w:val="20"/>
                <w:szCs w:val="20"/>
              </w:rPr>
              <w:br/>
              <w:t>(соисполнители)</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Срок</w:t>
            </w:r>
          </w:p>
        </w:tc>
        <w:tc>
          <w:tcPr>
            <w:tcW w:w="1083"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Источники финансирования</w:t>
            </w:r>
          </w:p>
        </w:tc>
        <w:tc>
          <w:tcPr>
            <w:tcW w:w="5703" w:type="dxa"/>
            <w:gridSpan w:val="6"/>
            <w:tcBorders>
              <w:top w:val="single" w:sz="4" w:space="0" w:color="auto"/>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sz w:val="20"/>
                <w:szCs w:val="20"/>
              </w:rPr>
              <w:t>Финансовые показатели, млн. руб.</w:t>
            </w:r>
          </w:p>
          <w:p w:rsidR="00406063" w:rsidRPr="00681DDD" w:rsidRDefault="00406063" w:rsidP="00463CCB">
            <w:pPr>
              <w:rPr>
                <w:rFonts w:cs="Times New Roman"/>
                <w:sz w:val="20"/>
                <w:szCs w:val="20"/>
              </w:rPr>
            </w:pPr>
          </w:p>
        </w:tc>
      </w:tr>
      <w:tr w:rsidR="00406063" w:rsidRPr="00681DDD" w:rsidTr="0053748B">
        <w:trPr>
          <w:trHeight w:val="178"/>
          <w:tblCellSpacing w:w="5" w:type="nil"/>
        </w:trPr>
        <w:tc>
          <w:tcPr>
            <w:tcW w:w="523"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350" w:type="dxa"/>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983" w:type="dxa"/>
            <w:vMerge w:val="restart"/>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Начало реализации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Окон</w:t>
            </w:r>
          </w:p>
          <w:p w:rsidR="00406063" w:rsidRPr="00681DDD" w:rsidRDefault="00406063" w:rsidP="00463CCB">
            <w:pPr>
              <w:pStyle w:val="ConsPlusCell"/>
              <w:tabs>
                <w:tab w:val="left" w:pos="3969"/>
              </w:tabs>
              <w:spacing w:line="276" w:lineRule="auto"/>
              <w:jc w:val="center"/>
              <w:rPr>
                <w:sz w:val="20"/>
                <w:szCs w:val="20"/>
              </w:rPr>
            </w:pPr>
            <w:proofErr w:type="spellStart"/>
            <w:r w:rsidRPr="00681DDD">
              <w:rPr>
                <w:sz w:val="20"/>
                <w:szCs w:val="20"/>
              </w:rPr>
              <w:t>чания</w:t>
            </w:r>
            <w:proofErr w:type="spellEnd"/>
            <w:r w:rsidRPr="00681DDD">
              <w:rPr>
                <w:sz w:val="20"/>
                <w:szCs w:val="20"/>
              </w:rPr>
              <w:t xml:space="preserve"> </w:t>
            </w:r>
            <w:proofErr w:type="spellStart"/>
            <w:r w:rsidRPr="00681DDD">
              <w:rPr>
                <w:sz w:val="20"/>
                <w:szCs w:val="20"/>
              </w:rPr>
              <w:t>реали</w:t>
            </w:r>
            <w:proofErr w:type="spellEnd"/>
          </w:p>
          <w:p w:rsidR="00406063" w:rsidRPr="00681DDD" w:rsidRDefault="00406063" w:rsidP="00463CCB">
            <w:pPr>
              <w:pStyle w:val="ConsPlusCell"/>
              <w:tabs>
                <w:tab w:val="left" w:pos="3969"/>
              </w:tabs>
              <w:spacing w:line="276" w:lineRule="auto"/>
              <w:jc w:val="center"/>
              <w:rPr>
                <w:sz w:val="20"/>
                <w:szCs w:val="20"/>
              </w:rPr>
            </w:pPr>
            <w:proofErr w:type="spellStart"/>
            <w:r w:rsidRPr="00681DDD">
              <w:rPr>
                <w:sz w:val="20"/>
                <w:szCs w:val="20"/>
              </w:rPr>
              <w:t>зации</w:t>
            </w:r>
            <w:proofErr w:type="spellEnd"/>
          </w:p>
        </w:tc>
        <w:tc>
          <w:tcPr>
            <w:tcW w:w="108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098"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 xml:space="preserve">2015г </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 xml:space="preserve">2016г </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2017г</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2018г</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2019г</w:t>
            </w:r>
          </w:p>
        </w:tc>
        <w:tc>
          <w:tcPr>
            <w:tcW w:w="959" w:type="dxa"/>
            <w:gridSpan w:val="2"/>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2020г</w:t>
            </w:r>
          </w:p>
        </w:tc>
      </w:tr>
      <w:tr w:rsidR="00406063" w:rsidRPr="00681DDD" w:rsidTr="0053748B">
        <w:trPr>
          <w:trHeight w:val="1216"/>
          <w:tblCellSpacing w:w="5" w:type="nil"/>
        </w:trPr>
        <w:tc>
          <w:tcPr>
            <w:tcW w:w="523"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1350"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r w:rsidRPr="00681DDD">
              <w:rPr>
                <w:sz w:val="20"/>
                <w:szCs w:val="20"/>
              </w:rPr>
              <w:t>Ожидаемый социально-экономический эффект</w:t>
            </w:r>
          </w:p>
        </w:tc>
        <w:tc>
          <w:tcPr>
            <w:tcW w:w="1574"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983"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1083"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rPr>
                <w:sz w:val="20"/>
                <w:szCs w:val="20"/>
              </w:rPr>
            </w:pPr>
          </w:p>
        </w:tc>
        <w:tc>
          <w:tcPr>
            <w:tcW w:w="1098"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45"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887"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20"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06" w:type="dxa"/>
            <w:vMerge/>
            <w:tcBorders>
              <w:top w:val="single" w:sz="4" w:space="0" w:color="auto"/>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59" w:type="dxa"/>
            <w:gridSpan w:val="2"/>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r>
      <w:tr w:rsidR="00406063" w:rsidRPr="00681DDD" w:rsidTr="0053748B">
        <w:trPr>
          <w:trHeight w:val="161"/>
          <w:tblCellSpacing w:w="5" w:type="nil"/>
        </w:trPr>
        <w:tc>
          <w:tcPr>
            <w:tcW w:w="523"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w:t>
            </w:r>
          </w:p>
        </w:tc>
        <w:tc>
          <w:tcPr>
            <w:tcW w:w="2313"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w:t>
            </w:r>
          </w:p>
        </w:tc>
        <w:tc>
          <w:tcPr>
            <w:tcW w:w="1350"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3</w:t>
            </w:r>
          </w:p>
        </w:tc>
        <w:tc>
          <w:tcPr>
            <w:tcW w:w="1574"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4</w:t>
            </w:r>
          </w:p>
        </w:tc>
        <w:tc>
          <w:tcPr>
            <w:tcW w:w="983"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5</w:t>
            </w:r>
          </w:p>
        </w:tc>
        <w:tc>
          <w:tcPr>
            <w:tcW w:w="960"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6</w:t>
            </w:r>
          </w:p>
        </w:tc>
        <w:tc>
          <w:tcPr>
            <w:tcW w:w="1083"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7</w:t>
            </w:r>
          </w:p>
        </w:tc>
        <w:tc>
          <w:tcPr>
            <w:tcW w:w="1098"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10</w:t>
            </w:r>
          </w:p>
        </w:tc>
        <w:tc>
          <w:tcPr>
            <w:tcW w:w="945"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11</w:t>
            </w:r>
          </w:p>
        </w:tc>
        <w:tc>
          <w:tcPr>
            <w:tcW w:w="887"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12</w:t>
            </w:r>
          </w:p>
        </w:tc>
        <w:tc>
          <w:tcPr>
            <w:tcW w:w="920"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13</w:t>
            </w:r>
          </w:p>
        </w:tc>
        <w:tc>
          <w:tcPr>
            <w:tcW w:w="906"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14</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15</w:t>
            </w:r>
          </w:p>
        </w:tc>
      </w:tr>
      <w:tr w:rsidR="00E83707" w:rsidRPr="00681DDD" w:rsidTr="00F85166">
        <w:trPr>
          <w:trHeight w:val="309"/>
          <w:tblCellSpacing w:w="5" w:type="nil"/>
        </w:trPr>
        <w:tc>
          <w:tcPr>
            <w:tcW w:w="523" w:type="dxa"/>
            <w:vMerge w:val="restart"/>
            <w:tcBorders>
              <w:top w:val="single" w:sz="4" w:space="0" w:color="auto"/>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lang w:val="en-US"/>
              </w:rPr>
            </w:pPr>
            <w:r w:rsidRPr="00681DDD">
              <w:rPr>
                <w:sz w:val="20"/>
                <w:szCs w:val="20"/>
                <w:lang w:val="en-US"/>
              </w:rPr>
              <w:t>1</w:t>
            </w:r>
          </w:p>
        </w:tc>
        <w:tc>
          <w:tcPr>
            <w:tcW w:w="2313" w:type="dxa"/>
            <w:vMerge w:val="restart"/>
            <w:tcBorders>
              <w:top w:val="single" w:sz="4" w:space="0" w:color="auto"/>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r w:rsidRPr="00681DDD">
              <w:rPr>
                <w:sz w:val="20"/>
                <w:szCs w:val="20"/>
              </w:rPr>
              <w:t>Реализация мероприятий в сфере энергетики</w:t>
            </w:r>
          </w:p>
        </w:tc>
        <w:tc>
          <w:tcPr>
            <w:tcW w:w="1350" w:type="dxa"/>
            <w:tcBorders>
              <w:top w:val="single" w:sz="4" w:space="0" w:color="auto"/>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 xml:space="preserve">МУ «Комитет по УИ и МХ», </w:t>
            </w:r>
            <w:proofErr w:type="spellStart"/>
            <w:r w:rsidRPr="00681DDD">
              <w:rPr>
                <w:sz w:val="20"/>
                <w:szCs w:val="20"/>
              </w:rPr>
              <w:t>предпри</w:t>
            </w:r>
            <w:proofErr w:type="spellEnd"/>
          </w:p>
          <w:p w:rsidR="00E83707" w:rsidRPr="00681DDD" w:rsidRDefault="00E83707" w:rsidP="00463CCB">
            <w:pPr>
              <w:pStyle w:val="ConsPlusCell"/>
              <w:tabs>
                <w:tab w:val="left" w:pos="3969"/>
              </w:tabs>
              <w:spacing w:line="276" w:lineRule="auto"/>
              <w:jc w:val="center"/>
              <w:rPr>
                <w:sz w:val="20"/>
                <w:szCs w:val="20"/>
              </w:rPr>
            </w:pPr>
            <w:proofErr w:type="spellStart"/>
            <w:r w:rsidRPr="00681DDD">
              <w:rPr>
                <w:sz w:val="20"/>
                <w:szCs w:val="20"/>
              </w:rPr>
              <w:t>ятия</w:t>
            </w:r>
            <w:proofErr w:type="spellEnd"/>
            <w:r w:rsidRPr="00681DDD">
              <w:rPr>
                <w:sz w:val="20"/>
                <w:szCs w:val="20"/>
              </w:rPr>
              <w:t xml:space="preserve"> энергетики</w:t>
            </w:r>
          </w:p>
        </w:tc>
        <w:tc>
          <w:tcPr>
            <w:tcW w:w="983" w:type="dxa"/>
            <w:vMerge w:val="restart"/>
            <w:tcBorders>
              <w:top w:val="single" w:sz="4" w:space="0" w:color="auto"/>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2020г</w:t>
            </w:r>
          </w:p>
        </w:tc>
        <w:tc>
          <w:tcPr>
            <w:tcW w:w="1083" w:type="dxa"/>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b/>
                <w:sz w:val="20"/>
                <w:szCs w:val="20"/>
              </w:rPr>
            </w:pPr>
            <w:r w:rsidRPr="00681DDD">
              <w:rPr>
                <w:b/>
                <w:sz w:val="20"/>
                <w:szCs w:val="20"/>
              </w:rPr>
              <w:t>Всего</w:t>
            </w:r>
          </w:p>
        </w:tc>
        <w:tc>
          <w:tcPr>
            <w:tcW w:w="1098"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12,02</w:t>
            </w:r>
          </w:p>
        </w:tc>
        <w:tc>
          <w:tcPr>
            <w:tcW w:w="945"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10,0</w:t>
            </w:r>
          </w:p>
        </w:tc>
        <w:tc>
          <w:tcPr>
            <w:tcW w:w="887"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7,3</w:t>
            </w:r>
          </w:p>
        </w:tc>
        <w:tc>
          <w:tcPr>
            <w:tcW w:w="920"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6,4</w:t>
            </w:r>
          </w:p>
        </w:tc>
        <w:tc>
          <w:tcPr>
            <w:tcW w:w="906"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7,3</w:t>
            </w:r>
          </w:p>
        </w:tc>
        <w:tc>
          <w:tcPr>
            <w:tcW w:w="959" w:type="dxa"/>
            <w:gridSpan w:val="2"/>
            <w:tcBorders>
              <w:left w:val="single" w:sz="4" w:space="0" w:color="auto"/>
              <w:bottom w:val="single" w:sz="4" w:space="0" w:color="auto"/>
              <w:right w:val="single" w:sz="4" w:space="0" w:color="auto"/>
            </w:tcBorders>
          </w:tcPr>
          <w:p w:rsidR="00E83707" w:rsidRPr="00681DDD" w:rsidRDefault="00E83707" w:rsidP="00F85166">
            <w:pPr>
              <w:spacing w:line="276" w:lineRule="auto"/>
              <w:jc w:val="center"/>
              <w:rPr>
                <w:rFonts w:cs="Times New Roman"/>
                <w:b/>
                <w:bCs/>
                <w:sz w:val="20"/>
                <w:szCs w:val="20"/>
              </w:rPr>
            </w:pPr>
            <w:r w:rsidRPr="00681DDD">
              <w:rPr>
                <w:rFonts w:cs="Times New Roman"/>
                <w:b/>
                <w:bCs/>
                <w:sz w:val="20"/>
                <w:szCs w:val="20"/>
              </w:rPr>
              <w:t>6,4</w:t>
            </w:r>
          </w:p>
        </w:tc>
      </w:tr>
      <w:tr w:rsidR="00E83707" w:rsidRPr="00681DDD" w:rsidTr="00F85166">
        <w:trPr>
          <w:trHeight w:val="309"/>
          <w:tblCellSpacing w:w="5" w:type="nil"/>
        </w:trPr>
        <w:tc>
          <w:tcPr>
            <w:tcW w:w="523" w:type="dxa"/>
            <w:vMerge/>
            <w:tcBorders>
              <w:left w:val="single" w:sz="4" w:space="0" w:color="auto"/>
              <w:right w:val="single" w:sz="4" w:space="0" w:color="auto"/>
            </w:tcBorders>
            <w:vAlign w:val="center"/>
          </w:tcPr>
          <w:p w:rsidR="00E83707" w:rsidRPr="00681DDD" w:rsidRDefault="00E83707" w:rsidP="00E83707">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E83707" w:rsidRPr="00681DDD" w:rsidRDefault="00E83707" w:rsidP="00E83707">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E83707" w:rsidRPr="00681DDD" w:rsidRDefault="00E83707" w:rsidP="00E83707">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E83707" w:rsidRPr="00681DDD" w:rsidRDefault="00E83707" w:rsidP="00E83707">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E83707" w:rsidRPr="00681DDD" w:rsidRDefault="00E83707" w:rsidP="00E83707">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E83707" w:rsidRPr="00681DDD" w:rsidRDefault="00E83707" w:rsidP="00E83707">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E83707" w:rsidRPr="00681DDD" w:rsidRDefault="00E83707" w:rsidP="00E83707">
            <w:pPr>
              <w:pStyle w:val="ConsPlusCell"/>
              <w:tabs>
                <w:tab w:val="left" w:pos="3969"/>
              </w:tabs>
              <w:spacing w:line="276" w:lineRule="auto"/>
              <w:jc w:val="center"/>
              <w:rPr>
                <w:sz w:val="20"/>
                <w:szCs w:val="20"/>
              </w:rPr>
            </w:pPr>
            <w:r w:rsidRPr="00681DDD">
              <w:rPr>
                <w:sz w:val="20"/>
                <w:szCs w:val="20"/>
              </w:rPr>
              <w:t>ФБ</w:t>
            </w:r>
          </w:p>
        </w:tc>
        <w:tc>
          <w:tcPr>
            <w:tcW w:w="1098" w:type="dxa"/>
            <w:tcBorders>
              <w:left w:val="single" w:sz="4" w:space="0" w:color="auto"/>
              <w:bottom w:val="single" w:sz="4" w:space="0" w:color="auto"/>
              <w:right w:val="single" w:sz="4" w:space="0" w:color="auto"/>
            </w:tcBorders>
            <w:vAlign w:val="center"/>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45" w:type="dxa"/>
            <w:tcBorders>
              <w:left w:val="single" w:sz="4" w:space="0" w:color="auto"/>
              <w:bottom w:val="single" w:sz="4" w:space="0" w:color="auto"/>
              <w:right w:val="single" w:sz="4" w:space="0" w:color="auto"/>
            </w:tcBorders>
            <w:vAlign w:val="center"/>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vAlign w:val="center"/>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vAlign w:val="center"/>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E83707" w:rsidRPr="00681DDD" w:rsidRDefault="00E83707" w:rsidP="00E83707">
            <w:pPr>
              <w:spacing w:line="276" w:lineRule="auto"/>
              <w:jc w:val="center"/>
              <w:rPr>
                <w:rFonts w:cs="Times New Roman"/>
                <w:b/>
                <w:bCs/>
                <w:color w:val="000000"/>
                <w:sz w:val="20"/>
                <w:szCs w:val="20"/>
              </w:rPr>
            </w:pPr>
            <w:r w:rsidRPr="00681DDD">
              <w:rPr>
                <w:rFonts w:cs="Times New Roman"/>
                <w:b/>
                <w:bCs/>
                <w:color w:val="000000"/>
                <w:sz w:val="20"/>
                <w:szCs w:val="20"/>
              </w:rPr>
              <w:t>0</w:t>
            </w:r>
          </w:p>
        </w:tc>
      </w:tr>
      <w:tr w:rsidR="00E83707" w:rsidRPr="00681DDD" w:rsidTr="00F85166">
        <w:trPr>
          <w:trHeight w:val="309"/>
          <w:tblCellSpacing w:w="5" w:type="nil"/>
        </w:trPr>
        <w:tc>
          <w:tcPr>
            <w:tcW w:w="523" w:type="dxa"/>
            <w:vMerge/>
            <w:tcBorders>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E83707" w:rsidRPr="00681DDD" w:rsidRDefault="00E83707" w:rsidP="00463CCB">
            <w:pPr>
              <w:tabs>
                <w:tab w:val="left" w:pos="3969"/>
              </w:tabs>
              <w:autoSpaceDE w:val="0"/>
              <w:autoSpaceDN w:val="0"/>
              <w:adjustRightInd w:val="0"/>
              <w:spacing w:line="276" w:lineRule="auto"/>
              <w:jc w:val="center"/>
              <w:rPr>
                <w:rFonts w:cs="Times New Roman"/>
                <w:sz w:val="20"/>
                <w:szCs w:val="20"/>
              </w:rPr>
            </w:pPr>
            <w:r w:rsidRPr="00681DDD">
              <w:rPr>
                <w:rFonts w:cs="Times New Roman"/>
                <w:sz w:val="20"/>
                <w:szCs w:val="20"/>
              </w:rPr>
              <w:t>Цель №1</w:t>
            </w:r>
          </w:p>
        </w:tc>
        <w:tc>
          <w:tcPr>
            <w:tcW w:w="1574"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РБ</w:t>
            </w:r>
          </w:p>
        </w:tc>
        <w:tc>
          <w:tcPr>
            <w:tcW w:w="1098"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3,38</w:t>
            </w:r>
          </w:p>
        </w:tc>
        <w:tc>
          <w:tcPr>
            <w:tcW w:w="945"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2,4</w:t>
            </w:r>
          </w:p>
        </w:tc>
        <w:tc>
          <w:tcPr>
            <w:tcW w:w="887"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0</w:t>
            </w:r>
          </w:p>
        </w:tc>
      </w:tr>
      <w:tr w:rsidR="00E83707" w:rsidRPr="00681DDD" w:rsidTr="00F85166">
        <w:trPr>
          <w:trHeight w:val="309"/>
          <w:tblCellSpacing w:w="5" w:type="nil"/>
        </w:trPr>
        <w:tc>
          <w:tcPr>
            <w:tcW w:w="523" w:type="dxa"/>
            <w:vMerge/>
            <w:tcBorders>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МБ</w:t>
            </w:r>
          </w:p>
        </w:tc>
        <w:tc>
          <w:tcPr>
            <w:tcW w:w="1098" w:type="dxa"/>
            <w:tcBorders>
              <w:left w:val="single" w:sz="4" w:space="0" w:color="auto"/>
              <w:bottom w:val="single" w:sz="4" w:space="0" w:color="auto"/>
              <w:right w:val="single" w:sz="4" w:space="0" w:color="auto"/>
            </w:tcBorders>
            <w:vAlign w:val="center"/>
          </w:tcPr>
          <w:p w:rsidR="00E83707" w:rsidRPr="00681DDD" w:rsidRDefault="00376514" w:rsidP="00376514">
            <w:pPr>
              <w:spacing w:line="276" w:lineRule="auto"/>
              <w:jc w:val="center"/>
              <w:rPr>
                <w:rFonts w:cs="Times New Roman"/>
                <w:b/>
                <w:bCs/>
                <w:color w:val="000000"/>
                <w:sz w:val="20"/>
                <w:szCs w:val="20"/>
              </w:rPr>
            </w:pPr>
            <w:r w:rsidRPr="00681DDD">
              <w:rPr>
                <w:rFonts w:cs="Times New Roman"/>
                <w:b/>
                <w:bCs/>
                <w:color w:val="000000"/>
                <w:sz w:val="20"/>
                <w:szCs w:val="20"/>
              </w:rPr>
              <w:t>3,84</w:t>
            </w:r>
          </w:p>
        </w:tc>
        <w:tc>
          <w:tcPr>
            <w:tcW w:w="945" w:type="dxa"/>
            <w:tcBorders>
              <w:left w:val="single" w:sz="4" w:space="0" w:color="auto"/>
              <w:bottom w:val="single" w:sz="4" w:space="0" w:color="auto"/>
              <w:right w:val="single" w:sz="4" w:space="0" w:color="auto"/>
            </w:tcBorders>
            <w:vAlign w:val="center"/>
          </w:tcPr>
          <w:p w:rsidR="00E83707" w:rsidRPr="00681DDD" w:rsidRDefault="00376514" w:rsidP="00376514">
            <w:pPr>
              <w:spacing w:line="276" w:lineRule="auto"/>
              <w:jc w:val="center"/>
              <w:rPr>
                <w:rFonts w:cs="Times New Roman"/>
                <w:b/>
                <w:bCs/>
                <w:color w:val="000000"/>
                <w:sz w:val="20"/>
                <w:szCs w:val="20"/>
              </w:rPr>
            </w:pPr>
            <w:r w:rsidRPr="00681DDD">
              <w:rPr>
                <w:rFonts w:cs="Times New Roman"/>
                <w:b/>
                <w:bCs/>
                <w:color w:val="000000"/>
                <w:sz w:val="20"/>
                <w:szCs w:val="20"/>
              </w:rPr>
              <w:t>4,5</w:t>
            </w:r>
          </w:p>
        </w:tc>
        <w:tc>
          <w:tcPr>
            <w:tcW w:w="887" w:type="dxa"/>
            <w:tcBorders>
              <w:left w:val="single" w:sz="4" w:space="0" w:color="auto"/>
              <w:bottom w:val="single" w:sz="4" w:space="0" w:color="auto"/>
              <w:right w:val="single" w:sz="4" w:space="0" w:color="auto"/>
            </w:tcBorders>
            <w:vAlign w:val="center"/>
          </w:tcPr>
          <w:p w:rsidR="00E83707" w:rsidRPr="00681DDD" w:rsidRDefault="00376514" w:rsidP="00F85166">
            <w:pPr>
              <w:spacing w:line="276" w:lineRule="auto"/>
              <w:jc w:val="center"/>
              <w:rPr>
                <w:rFonts w:cs="Times New Roman"/>
                <w:b/>
                <w:bCs/>
                <w:color w:val="000000"/>
                <w:sz w:val="20"/>
                <w:szCs w:val="20"/>
              </w:rPr>
            </w:pPr>
            <w:r w:rsidRPr="00681DDD">
              <w:rPr>
                <w:rFonts w:cs="Times New Roman"/>
                <w:b/>
                <w:bCs/>
                <w:color w:val="000000"/>
                <w:sz w:val="20"/>
                <w:szCs w:val="20"/>
              </w:rPr>
              <w:t>4</w:t>
            </w:r>
          </w:p>
        </w:tc>
        <w:tc>
          <w:tcPr>
            <w:tcW w:w="920" w:type="dxa"/>
            <w:tcBorders>
              <w:left w:val="single" w:sz="4" w:space="0" w:color="auto"/>
              <w:bottom w:val="single" w:sz="4" w:space="0" w:color="auto"/>
              <w:right w:val="single" w:sz="4" w:space="0" w:color="auto"/>
            </w:tcBorders>
            <w:vAlign w:val="center"/>
          </w:tcPr>
          <w:p w:rsidR="00E83707" w:rsidRPr="00681DDD" w:rsidRDefault="00376514" w:rsidP="00F85166">
            <w:pPr>
              <w:spacing w:line="276" w:lineRule="auto"/>
              <w:jc w:val="center"/>
              <w:rPr>
                <w:rFonts w:cs="Times New Roman"/>
                <w:b/>
                <w:bCs/>
                <w:color w:val="000000"/>
                <w:sz w:val="20"/>
                <w:szCs w:val="20"/>
              </w:rPr>
            </w:pPr>
            <w:r w:rsidRPr="00681DDD">
              <w:rPr>
                <w:rFonts w:cs="Times New Roman"/>
                <w:b/>
                <w:bCs/>
                <w:color w:val="000000"/>
                <w:sz w:val="20"/>
                <w:szCs w:val="20"/>
              </w:rPr>
              <w:t>3</w:t>
            </w:r>
          </w:p>
        </w:tc>
        <w:tc>
          <w:tcPr>
            <w:tcW w:w="906" w:type="dxa"/>
            <w:tcBorders>
              <w:left w:val="single" w:sz="4" w:space="0" w:color="auto"/>
              <w:bottom w:val="single" w:sz="4" w:space="0" w:color="auto"/>
              <w:right w:val="single" w:sz="4" w:space="0" w:color="auto"/>
            </w:tcBorders>
            <w:vAlign w:val="center"/>
          </w:tcPr>
          <w:p w:rsidR="00E83707" w:rsidRPr="00681DDD" w:rsidRDefault="00376514" w:rsidP="00376514">
            <w:pPr>
              <w:spacing w:line="276" w:lineRule="auto"/>
              <w:jc w:val="center"/>
              <w:rPr>
                <w:rFonts w:cs="Times New Roman"/>
                <w:b/>
                <w:bCs/>
                <w:color w:val="000000"/>
                <w:sz w:val="20"/>
                <w:szCs w:val="20"/>
              </w:rPr>
            </w:pPr>
            <w:r w:rsidRPr="00681DDD">
              <w:rPr>
                <w:rFonts w:cs="Times New Roman"/>
                <w:b/>
                <w:bCs/>
                <w:color w:val="000000"/>
                <w:sz w:val="20"/>
                <w:szCs w:val="20"/>
              </w:rPr>
              <w:t>3,8</w:t>
            </w:r>
          </w:p>
        </w:tc>
        <w:tc>
          <w:tcPr>
            <w:tcW w:w="959" w:type="dxa"/>
            <w:gridSpan w:val="2"/>
            <w:tcBorders>
              <w:left w:val="single" w:sz="4" w:space="0" w:color="auto"/>
              <w:bottom w:val="single" w:sz="4" w:space="0" w:color="auto"/>
              <w:right w:val="single" w:sz="4" w:space="0" w:color="auto"/>
            </w:tcBorders>
          </w:tcPr>
          <w:p w:rsidR="00E83707" w:rsidRPr="00681DDD" w:rsidRDefault="00376514" w:rsidP="00376514">
            <w:pPr>
              <w:spacing w:line="276" w:lineRule="auto"/>
              <w:jc w:val="center"/>
              <w:rPr>
                <w:rFonts w:cs="Times New Roman"/>
                <w:b/>
                <w:bCs/>
                <w:color w:val="000000"/>
                <w:sz w:val="20"/>
                <w:szCs w:val="20"/>
              </w:rPr>
            </w:pPr>
            <w:r w:rsidRPr="00681DDD">
              <w:rPr>
                <w:rFonts w:cs="Times New Roman"/>
                <w:b/>
                <w:bCs/>
                <w:color w:val="000000"/>
                <w:sz w:val="20"/>
                <w:szCs w:val="20"/>
              </w:rPr>
              <w:t>2,8</w:t>
            </w:r>
          </w:p>
        </w:tc>
      </w:tr>
      <w:tr w:rsidR="00E83707" w:rsidRPr="00681DDD" w:rsidTr="0053748B">
        <w:trPr>
          <w:trHeight w:val="309"/>
          <w:tblCellSpacing w:w="5" w:type="nil"/>
        </w:trPr>
        <w:tc>
          <w:tcPr>
            <w:tcW w:w="523" w:type="dxa"/>
            <w:vMerge/>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rPr>
                <w:sz w:val="20"/>
                <w:szCs w:val="20"/>
              </w:rPr>
            </w:pPr>
          </w:p>
        </w:tc>
        <w:tc>
          <w:tcPr>
            <w:tcW w:w="1350" w:type="dxa"/>
            <w:tcBorders>
              <w:left w:val="single" w:sz="4" w:space="0" w:color="auto"/>
              <w:bottom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83" w:type="dxa"/>
            <w:vMerge/>
            <w:tcBorders>
              <w:left w:val="single" w:sz="4" w:space="0" w:color="auto"/>
              <w:bottom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tcPr>
          <w:p w:rsidR="00E83707" w:rsidRPr="00681DDD" w:rsidRDefault="00E83707"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E83707" w:rsidRPr="00681DDD" w:rsidRDefault="00E83707" w:rsidP="00463CCB">
            <w:pPr>
              <w:pStyle w:val="ConsPlusCell"/>
              <w:tabs>
                <w:tab w:val="left" w:pos="3969"/>
              </w:tabs>
              <w:spacing w:line="276" w:lineRule="auto"/>
              <w:jc w:val="center"/>
              <w:rPr>
                <w:sz w:val="20"/>
                <w:szCs w:val="20"/>
              </w:rPr>
            </w:pPr>
            <w:r w:rsidRPr="00681DDD">
              <w:rPr>
                <w:sz w:val="20"/>
                <w:szCs w:val="20"/>
              </w:rPr>
              <w:t>ПС</w:t>
            </w:r>
          </w:p>
        </w:tc>
        <w:tc>
          <w:tcPr>
            <w:tcW w:w="1098"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4,8</w:t>
            </w:r>
          </w:p>
        </w:tc>
        <w:tc>
          <w:tcPr>
            <w:tcW w:w="945"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3,1</w:t>
            </w:r>
          </w:p>
        </w:tc>
        <w:tc>
          <w:tcPr>
            <w:tcW w:w="887"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3,3</w:t>
            </w:r>
          </w:p>
        </w:tc>
        <w:tc>
          <w:tcPr>
            <w:tcW w:w="920"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3,4</w:t>
            </w:r>
          </w:p>
        </w:tc>
        <w:tc>
          <w:tcPr>
            <w:tcW w:w="906" w:type="dxa"/>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3,5</w:t>
            </w:r>
          </w:p>
        </w:tc>
        <w:tc>
          <w:tcPr>
            <w:tcW w:w="959" w:type="dxa"/>
            <w:gridSpan w:val="2"/>
            <w:tcBorders>
              <w:left w:val="single" w:sz="4" w:space="0" w:color="auto"/>
              <w:bottom w:val="single" w:sz="4" w:space="0" w:color="auto"/>
              <w:right w:val="single" w:sz="4" w:space="0" w:color="auto"/>
            </w:tcBorders>
            <w:vAlign w:val="center"/>
          </w:tcPr>
          <w:p w:rsidR="00E83707" w:rsidRPr="00681DDD" w:rsidRDefault="00E83707" w:rsidP="00F85166">
            <w:pPr>
              <w:spacing w:line="276" w:lineRule="auto"/>
              <w:jc w:val="center"/>
              <w:rPr>
                <w:rFonts w:cs="Times New Roman"/>
                <w:b/>
                <w:bCs/>
                <w:color w:val="000000"/>
                <w:sz w:val="20"/>
                <w:szCs w:val="20"/>
              </w:rPr>
            </w:pPr>
            <w:r w:rsidRPr="00681DDD">
              <w:rPr>
                <w:rFonts w:cs="Times New Roman"/>
                <w:b/>
                <w:bCs/>
                <w:color w:val="000000"/>
                <w:sz w:val="20"/>
                <w:szCs w:val="20"/>
              </w:rPr>
              <w:t>3,6</w:t>
            </w:r>
          </w:p>
        </w:tc>
      </w:tr>
      <w:tr w:rsidR="00406063" w:rsidRPr="00681DDD" w:rsidTr="0053748B">
        <w:trPr>
          <w:trHeight w:val="309"/>
          <w:tblCellSpacing w:w="5" w:type="nil"/>
        </w:trPr>
        <w:tc>
          <w:tcPr>
            <w:tcW w:w="523"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lang w:val="en-US"/>
              </w:rPr>
            </w:pPr>
            <w:r w:rsidRPr="00681DDD">
              <w:rPr>
                <w:sz w:val="20"/>
                <w:szCs w:val="20"/>
                <w:lang w:val="en-US"/>
              </w:rPr>
              <w:t>2</w:t>
            </w:r>
          </w:p>
        </w:tc>
        <w:tc>
          <w:tcPr>
            <w:tcW w:w="2313"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r w:rsidRPr="00681DDD">
              <w:rPr>
                <w:sz w:val="20"/>
                <w:szCs w:val="20"/>
              </w:rPr>
              <w:t>Реализация мероприятий в сфере дорожного хозяйства и транспорта</w:t>
            </w:r>
          </w:p>
        </w:tc>
        <w:tc>
          <w:tcPr>
            <w:tcW w:w="1350" w:type="dxa"/>
            <w:tcBorders>
              <w:top w:val="single" w:sz="4" w:space="0" w:color="auto"/>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МУ «Комитет по УИ и МХ», СП</w:t>
            </w:r>
          </w:p>
        </w:tc>
        <w:tc>
          <w:tcPr>
            <w:tcW w:w="983"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2020г</w:t>
            </w: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b/>
                <w:sz w:val="20"/>
                <w:szCs w:val="20"/>
              </w:rPr>
            </w:pPr>
            <w:r w:rsidRPr="00681DDD">
              <w:rPr>
                <w:b/>
                <w:sz w:val="20"/>
                <w:szCs w:val="20"/>
              </w:rPr>
              <w:t xml:space="preserve">Всего </w:t>
            </w:r>
          </w:p>
        </w:tc>
        <w:tc>
          <w:tcPr>
            <w:tcW w:w="1098"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14,283</w:t>
            </w:r>
          </w:p>
        </w:tc>
        <w:tc>
          <w:tcPr>
            <w:tcW w:w="945"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15,742</w:t>
            </w:r>
          </w:p>
        </w:tc>
        <w:tc>
          <w:tcPr>
            <w:tcW w:w="887"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1,5</w:t>
            </w:r>
          </w:p>
        </w:tc>
        <w:tc>
          <w:tcPr>
            <w:tcW w:w="920"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spacing w:line="276" w:lineRule="auto"/>
              <w:jc w:val="center"/>
              <w:rPr>
                <w:rFonts w:cs="Times New Roman"/>
                <w:b/>
                <w:bCs/>
                <w:sz w:val="20"/>
                <w:szCs w:val="20"/>
              </w:rPr>
            </w:pPr>
            <w:r w:rsidRPr="00681DDD">
              <w:rPr>
                <w:rFonts w:cs="Times New Roman"/>
                <w:b/>
                <w:bCs/>
                <w:sz w:val="20"/>
                <w:szCs w:val="20"/>
              </w:rPr>
              <w:t>0</w:t>
            </w:r>
          </w:p>
        </w:tc>
      </w:tr>
      <w:tr w:rsidR="00406063" w:rsidRPr="00681DDD" w:rsidTr="0053748B">
        <w:trPr>
          <w:trHeight w:val="309"/>
          <w:tblCellSpacing w:w="5" w:type="nil"/>
        </w:trPr>
        <w:tc>
          <w:tcPr>
            <w:tcW w:w="52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ФБ</w:t>
            </w:r>
          </w:p>
        </w:tc>
        <w:tc>
          <w:tcPr>
            <w:tcW w:w="1098"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45"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887"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20"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r>
      <w:tr w:rsidR="00406063" w:rsidRPr="00681DDD" w:rsidTr="0053748B">
        <w:trPr>
          <w:trHeight w:val="309"/>
          <w:tblCellSpacing w:w="5" w:type="nil"/>
        </w:trPr>
        <w:tc>
          <w:tcPr>
            <w:tcW w:w="52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r w:rsidRPr="00681DDD">
              <w:rPr>
                <w:rFonts w:cs="Times New Roman"/>
                <w:sz w:val="20"/>
                <w:szCs w:val="20"/>
              </w:rPr>
              <w:t>Цель №2,3</w:t>
            </w:r>
          </w:p>
        </w:tc>
        <w:tc>
          <w:tcPr>
            <w:tcW w:w="1574"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РБ</w:t>
            </w:r>
          </w:p>
        </w:tc>
        <w:tc>
          <w:tcPr>
            <w:tcW w:w="1098"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45"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887"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20"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r>
      <w:tr w:rsidR="00406063" w:rsidRPr="00681DDD" w:rsidTr="0053748B">
        <w:trPr>
          <w:trHeight w:val="309"/>
          <w:tblCellSpacing w:w="5" w:type="nil"/>
        </w:trPr>
        <w:tc>
          <w:tcPr>
            <w:tcW w:w="52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1350" w:type="dxa"/>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МБ</w:t>
            </w:r>
          </w:p>
        </w:tc>
        <w:tc>
          <w:tcPr>
            <w:tcW w:w="1098"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sz w:val="20"/>
                <w:szCs w:val="20"/>
              </w:rPr>
            </w:pPr>
            <w:r w:rsidRPr="00681DDD">
              <w:rPr>
                <w:rFonts w:cs="Times New Roman"/>
                <w:b/>
                <w:sz w:val="20"/>
                <w:szCs w:val="20"/>
              </w:rPr>
              <w:t>14,283</w:t>
            </w:r>
          </w:p>
        </w:tc>
        <w:tc>
          <w:tcPr>
            <w:tcW w:w="945"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sz w:val="20"/>
                <w:szCs w:val="20"/>
              </w:rPr>
            </w:pPr>
            <w:r w:rsidRPr="00681DDD">
              <w:rPr>
                <w:rFonts w:cs="Times New Roman"/>
                <w:b/>
                <w:sz w:val="20"/>
                <w:szCs w:val="20"/>
              </w:rPr>
              <w:t>15,742</w:t>
            </w:r>
          </w:p>
        </w:tc>
        <w:tc>
          <w:tcPr>
            <w:tcW w:w="887" w:type="dxa"/>
            <w:tcBorders>
              <w:left w:val="single" w:sz="4" w:space="0" w:color="auto"/>
              <w:bottom w:val="single" w:sz="4" w:space="0" w:color="auto"/>
              <w:right w:val="single" w:sz="4" w:space="0" w:color="auto"/>
            </w:tcBorders>
            <w:vAlign w:val="center"/>
          </w:tcPr>
          <w:p w:rsidR="00406063" w:rsidRPr="00681DDD" w:rsidRDefault="00406063" w:rsidP="00463CCB">
            <w:pPr>
              <w:spacing w:line="276" w:lineRule="auto"/>
              <w:jc w:val="center"/>
              <w:rPr>
                <w:rFonts w:cs="Times New Roman"/>
                <w:b/>
                <w:sz w:val="20"/>
                <w:szCs w:val="20"/>
              </w:rPr>
            </w:pPr>
            <w:r w:rsidRPr="00681DDD">
              <w:rPr>
                <w:rFonts w:cs="Times New Roman"/>
                <w:b/>
                <w:sz w:val="20"/>
                <w:szCs w:val="20"/>
              </w:rPr>
              <w:t>1,5</w:t>
            </w:r>
          </w:p>
        </w:tc>
        <w:tc>
          <w:tcPr>
            <w:tcW w:w="920"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r>
      <w:tr w:rsidR="00406063" w:rsidRPr="00681DDD" w:rsidTr="0053748B">
        <w:trPr>
          <w:trHeight w:val="309"/>
          <w:tblCellSpacing w:w="5" w:type="nil"/>
        </w:trPr>
        <w:tc>
          <w:tcPr>
            <w:tcW w:w="523"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1350" w:type="dxa"/>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83"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ПС</w:t>
            </w:r>
          </w:p>
        </w:tc>
        <w:tc>
          <w:tcPr>
            <w:tcW w:w="1098"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45"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887"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20"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406063" w:rsidP="00463CCB">
            <w:pPr>
              <w:rPr>
                <w:rFonts w:cs="Times New Roman"/>
                <w:sz w:val="20"/>
                <w:szCs w:val="20"/>
              </w:rPr>
            </w:pPr>
            <w:r w:rsidRPr="00681DDD">
              <w:rPr>
                <w:rFonts w:cs="Times New Roman"/>
                <w:b/>
                <w:bCs/>
                <w:sz w:val="20"/>
                <w:szCs w:val="20"/>
              </w:rPr>
              <w:t>0</w:t>
            </w:r>
          </w:p>
        </w:tc>
      </w:tr>
      <w:tr w:rsidR="00376514" w:rsidRPr="00681DDD" w:rsidTr="0053748B">
        <w:trPr>
          <w:trHeight w:val="2113"/>
          <w:tblCellSpacing w:w="5" w:type="nil"/>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376514" w:rsidRPr="00681DDD" w:rsidRDefault="00376514" w:rsidP="00463CCB">
            <w:pPr>
              <w:pStyle w:val="ConsPlusCell"/>
              <w:tabs>
                <w:tab w:val="left" w:pos="3969"/>
              </w:tabs>
              <w:spacing w:line="276" w:lineRule="auto"/>
              <w:rPr>
                <w:sz w:val="20"/>
                <w:szCs w:val="20"/>
                <w:lang w:val="en-US"/>
              </w:rPr>
            </w:pPr>
            <w:r w:rsidRPr="00681DDD">
              <w:rPr>
                <w:sz w:val="20"/>
                <w:szCs w:val="20"/>
                <w:lang w:val="en-US"/>
              </w:rPr>
              <w:t>3</w:t>
            </w:r>
          </w:p>
        </w:tc>
        <w:tc>
          <w:tcPr>
            <w:tcW w:w="2313" w:type="dxa"/>
            <w:vMerge w:val="restart"/>
            <w:tcBorders>
              <w:top w:val="single" w:sz="4" w:space="0" w:color="auto"/>
              <w:left w:val="single" w:sz="4" w:space="0" w:color="auto"/>
              <w:right w:val="single" w:sz="4" w:space="0" w:color="auto"/>
            </w:tcBorders>
            <w:vAlign w:val="center"/>
          </w:tcPr>
          <w:p w:rsidR="00376514" w:rsidRPr="00681DDD" w:rsidRDefault="00376514" w:rsidP="00463CCB">
            <w:pPr>
              <w:pStyle w:val="ConsPlusCell"/>
              <w:tabs>
                <w:tab w:val="left" w:pos="3969"/>
              </w:tabs>
              <w:spacing w:line="276" w:lineRule="auto"/>
              <w:rPr>
                <w:sz w:val="20"/>
                <w:szCs w:val="20"/>
              </w:rPr>
            </w:pPr>
            <w:r w:rsidRPr="00681DDD">
              <w:rPr>
                <w:sz w:val="20"/>
                <w:szCs w:val="20"/>
              </w:rPr>
              <w:t xml:space="preserve">Реализация мероприятий в сфере энергосбережение и повышение </w:t>
            </w:r>
            <w:proofErr w:type="spellStart"/>
            <w:r w:rsidRPr="00681DDD">
              <w:rPr>
                <w:sz w:val="20"/>
                <w:szCs w:val="20"/>
              </w:rPr>
              <w:t>энергоэффективности</w:t>
            </w:r>
            <w:proofErr w:type="spellEnd"/>
          </w:p>
        </w:tc>
        <w:tc>
          <w:tcPr>
            <w:tcW w:w="1350" w:type="dxa"/>
            <w:tcBorders>
              <w:left w:val="single" w:sz="4" w:space="0" w:color="auto"/>
              <w:right w:val="single" w:sz="4" w:space="0" w:color="auto"/>
            </w:tcBorders>
          </w:tcPr>
          <w:p w:rsidR="00376514" w:rsidRPr="00681DDD" w:rsidRDefault="00376514" w:rsidP="00463CCB">
            <w:pPr>
              <w:pStyle w:val="ConsPlusCell"/>
              <w:tabs>
                <w:tab w:val="left" w:pos="3969"/>
              </w:tabs>
              <w:spacing w:line="276" w:lineRule="auto"/>
              <w:jc w:val="center"/>
              <w:rPr>
                <w:sz w:val="20"/>
                <w:szCs w:val="20"/>
              </w:rPr>
            </w:pPr>
          </w:p>
        </w:tc>
        <w:tc>
          <w:tcPr>
            <w:tcW w:w="1574" w:type="dxa"/>
            <w:vMerge w:val="restart"/>
            <w:tcBorders>
              <w:left w:val="single" w:sz="4" w:space="0" w:color="auto"/>
              <w:right w:val="single" w:sz="4" w:space="0" w:color="auto"/>
            </w:tcBorders>
            <w:vAlign w:val="center"/>
          </w:tcPr>
          <w:p w:rsidR="00376514" w:rsidRPr="00681DDD" w:rsidRDefault="00376514" w:rsidP="00463CCB">
            <w:pPr>
              <w:pStyle w:val="ConsPlusCell"/>
              <w:tabs>
                <w:tab w:val="left" w:pos="3969"/>
              </w:tabs>
              <w:jc w:val="center"/>
              <w:rPr>
                <w:sz w:val="20"/>
                <w:szCs w:val="20"/>
              </w:rPr>
            </w:pPr>
            <w:r w:rsidRPr="00681DDD">
              <w:rPr>
                <w:sz w:val="20"/>
                <w:szCs w:val="20"/>
              </w:rPr>
              <w:t xml:space="preserve">МУ «Комитет по УИ и МХ», УО, УК, предприятия ЖКХ, НО «Фонд капитального ремонта…», </w:t>
            </w:r>
            <w:proofErr w:type="gramStart"/>
            <w:r w:rsidRPr="00681DDD">
              <w:rPr>
                <w:sz w:val="20"/>
                <w:szCs w:val="20"/>
              </w:rPr>
              <w:t>ПО</w:t>
            </w:r>
            <w:proofErr w:type="gramEnd"/>
          </w:p>
        </w:tc>
        <w:tc>
          <w:tcPr>
            <w:tcW w:w="983" w:type="dxa"/>
            <w:vMerge w:val="restart"/>
            <w:tcBorders>
              <w:left w:val="single" w:sz="4" w:space="0" w:color="auto"/>
              <w:right w:val="single" w:sz="4" w:space="0" w:color="auto"/>
            </w:tcBorders>
            <w:vAlign w:val="center"/>
          </w:tcPr>
          <w:p w:rsidR="00376514" w:rsidRPr="00681DDD" w:rsidRDefault="00376514" w:rsidP="00463CCB">
            <w:pPr>
              <w:pStyle w:val="ConsPlusCell"/>
              <w:tabs>
                <w:tab w:val="left" w:pos="3969"/>
              </w:tabs>
              <w:spacing w:line="276" w:lineRule="auto"/>
              <w:jc w:val="center"/>
              <w:rPr>
                <w:sz w:val="20"/>
                <w:szCs w:val="20"/>
              </w:rPr>
            </w:pPr>
            <w:r w:rsidRPr="00681DDD">
              <w:rPr>
                <w:sz w:val="20"/>
                <w:szCs w:val="20"/>
              </w:rPr>
              <w:t>2015г</w:t>
            </w:r>
          </w:p>
        </w:tc>
        <w:tc>
          <w:tcPr>
            <w:tcW w:w="960" w:type="dxa"/>
            <w:vMerge w:val="restart"/>
            <w:tcBorders>
              <w:left w:val="single" w:sz="4" w:space="0" w:color="auto"/>
              <w:right w:val="single" w:sz="4" w:space="0" w:color="auto"/>
            </w:tcBorders>
            <w:vAlign w:val="center"/>
          </w:tcPr>
          <w:p w:rsidR="00376514" w:rsidRPr="00681DDD" w:rsidRDefault="00376514" w:rsidP="00463CCB">
            <w:pPr>
              <w:pStyle w:val="ConsPlusCell"/>
              <w:tabs>
                <w:tab w:val="left" w:pos="3969"/>
              </w:tabs>
              <w:spacing w:line="276" w:lineRule="auto"/>
              <w:jc w:val="center"/>
              <w:rPr>
                <w:sz w:val="20"/>
                <w:szCs w:val="20"/>
              </w:rPr>
            </w:pPr>
            <w:r w:rsidRPr="00681DDD">
              <w:rPr>
                <w:sz w:val="20"/>
                <w:szCs w:val="20"/>
              </w:rPr>
              <w:t>2020г</w:t>
            </w:r>
          </w:p>
        </w:tc>
        <w:tc>
          <w:tcPr>
            <w:tcW w:w="1083" w:type="dxa"/>
            <w:tcBorders>
              <w:left w:val="single" w:sz="4" w:space="0" w:color="auto"/>
              <w:bottom w:val="single" w:sz="4" w:space="0" w:color="auto"/>
              <w:right w:val="single" w:sz="4" w:space="0" w:color="auto"/>
            </w:tcBorders>
            <w:vAlign w:val="center"/>
          </w:tcPr>
          <w:p w:rsidR="00376514" w:rsidRPr="00681DDD" w:rsidRDefault="00376514" w:rsidP="00463CCB">
            <w:pPr>
              <w:pStyle w:val="ConsPlusCell"/>
              <w:tabs>
                <w:tab w:val="left" w:pos="3969"/>
              </w:tabs>
              <w:spacing w:line="276" w:lineRule="auto"/>
              <w:jc w:val="center"/>
              <w:rPr>
                <w:b/>
                <w:sz w:val="20"/>
                <w:szCs w:val="20"/>
              </w:rPr>
            </w:pPr>
            <w:r w:rsidRPr="00681DDD">
              <w:rPr>
                <w:b/>
                <w:sz w:val="20"/>
                <w:szCs w:val="20"/>
              </w:rPr>
              <w:t>Всего</w:t>
            </w:r>
          </w:p>
        </w:tc>
        <w:tc>
          <w:tcPr>
            <w:tcW w:w="1098" w:type="dxa"/>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9,11</w:t>
            </w:r>
          </w:p>
        </w:tc>
        <w:tc>
          <w:tcPr>
            <w:tcW w:w="945" w:type="dxa"/>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7,3</w:t>
            </w:r>
          </w:p>
        </w:tc>
        <w:tc>
          <w:tcPr>
            <w:tcW w:w="887" w:type="dxa"/>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7,13</w:t>
            </w:r>
          </w:p>
        </w:tc>
        <w:tc>
          <w:tcPr>
            <w:tcW w:w="920" w:type="dxa"/>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7,712</w:t>
            </w:r>
          </w:p>
        </w:tc>
        <w:tc>
          <w:tcPr>
            <w:tcW w:w="906" w:type="dxa"/>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12,23</w:t>
            </w:r>
          </w:p>
        </w:tc>
        <w:tc>
          <w:tcPr>
            <w:tcW w:w="959" w:type="dxa"/>
            <w:gridSpan w:val="2"/>
            <w:tcBorders>
              <w:left w:val="single" w:sz="4" w:space="0" w:color="auto"/>
              <w:bottom w:val="single" w:sz="4" w:space="0" w:color="auto"/>
              <w:right w:val="single" w:sz="4" w:space="0" w:color="auto"/>
            </w:tcBorders>
            <w:vAlign w:val="center"/>
          </w:tcPr>
          <w:p w:rsidR="00376514" w:rsidRPr="00681DDD" w:rsidRDefault="00376514" w:rsidP="00F85166">
            <w:pPr>
              <w:jc w:val="center"/>
              <w:rPr>
                <w:rFonts w:cs="Times New Roman"/>
                <w:b/>
                <w:bCs/>
                <w:sz w:val="20"/>
                <w:szCs w:val="20"/>
              </w:rPr>
            </w:pPr>
            <w:r w:rsidRPr="00681DDD">
              <w:rPr>
                <w:rFonts w:cs="Times New Roman"/>
                <w:b/>
                <w:bCs/>
                <w:sz w:val="20"/>
                <w:szCs w:val="20"/>
              </w:rPr>
              <w:t>36,6</w:t>
            </w:r>
          </w:p>
        </w:tc>
      </w:tr>
      <w:tr w:rsidR="00406063" w:rsidRPr="00681DDD" w:rsidTr="0053748B">
        <w:trPr>
          <w:trHeight w:val="340"/>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r w:rsidRPr="00681DDD">
              <w:rPr>
                <w:rFonts w:cs="Times New Roman"/>
                <w:sz w:val="20"/>
                <w:szCs w:val="20"/>
              </w:rPr>
              <w:t>Цель №4</w:t>
            </w:r>
          </w:p>
        </w:tc>
        <w:tc>
          <w:tcPr>
            <w:tcW w:w="1574" w:type="dxa"/>
            <w:vMerge/>
            <w:tcBorders>
              <w:left w:val="single" w:sz="4" w:space="0" w:color="auto"/>
              <w:right w:val="single" w:sz="4" w:space="0" w:color="auto"/>
            </w:tcBorders>
            <w:vAlign w:val="center"/>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ФБ</w:t>
            </w:r>
          </w:p>
        </w:tc>
        <w:tc>
          <w:tcPr>
            <w:tcW w:w="1098" w:type="dxa"/>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0</w:t>
            </w:r>
          </w:p>
        </w:tc>
        <w:tc>
          <w:tcPr>
            <w:tcW w:w="945" w:type="dxa"/>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16,4</w:t>
            </w:r>
          </w:p>
        </w:tc>
      </w:tr>
      <w:tr w:rsidR="00406063" w:rsidRPr="00681DDD" w:rsidTr="0053748B">
        <w:trPr>
          <w:trHeight w:val="348"/>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РБ</w:t>
            </w:r>
          </w:p>
        </w:tc>
        <w:tc>
          <w:tcPr>
            <w:tcW w:w="1098"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p>
        </w:tc>
        <w:tc>
          <w:tcPr>
            <w:tcW w:w="945"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vAlign w:val="center"/>
          </w:tcPr>
          <w:p w:rsidR="00406063" w:rsidRPr="00681DDD" w:rsidRDefault="00376514" w:rsidP="00463CCB">
            <w:pPr>
              <w:jc w:val="center"/>
              <w:rPr>
                <w:rFonts w:cs="Times New Roman"/>
                <w:b/>
                <w:bCs/>
                <w:color w:val="000000"/>
                <w:sz w:val="20"/>
                <w:szCs w:val="20"/>
              </w:rPr>
            </w:pPr>
            <w:r w:rsidRPr="00681DDD">
              <w:rPr>
                <w:rFonts w:cs="Times New Roman"/>
                <w:b/>
                <w:bCs/>
                <w:color w:val="000000"/>
                <w:sz w:val="20"/>
                <w:szCs w:val="20"/>
              </w:rPr>
              <w:t>1,2</w:t>
            </w:r>
          </w:p>
        </w:tc>
      </w:tr>
      <w:tr w:rsidR="00406063" w:rsidRPr="00681DDD" w:rsidTr="0053748B">
        <w:trPr>
          <w:trHeight w:val="309"/>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МБ</w:t>
            </w:r>
          </w:p>
        </w:tc>
        <w:tc>
          <w:tcPr>
            <w:tcW w:w="1098" w:type="dxa"/>
            <w:tcBorders>
              <w:left w:val="single" w:sz="4" w:space="0" w:color="auto"/>
              <w:bottom w:val="single" w:sz="4" w:space="0" w:color="auto"/>
              <w:right w:val="single" w:sz="4" w:space="0" w:color="auto"/>
            </w:tcBorders>
            <w:vAlign w:val="center"/>
          </w:tcPr>
          <w:p w:rsidR="00406063" w:rsidRPr="00681DDD" w:rsidRDefault="00376514" w:rsidP="00376514">
            <w:pPr>
              <w:jc w:val="center"/>
              <w:rPr>
                <w:rFonts w:cs="Times New Roman"/>
                <w:b/>
                <w:bCs/>
                <w:color w:val="000000"/>
                <w:sz w:val="20"/>
                <w:szCs w:val="20"/>
              </w:rPr>
            </w:pPr>
            <w:r w:rsidRPr="00681DDD">
              <w:rPr>
                <w:rFonts w:cs="Times New Roman"/>
                <w:b/>
                <w:bCs/>
                <w:color w:val="000000"/>
                <w:sz w:val="20"/>
                <w:szCs w:val="20"/>
              </w:rPr>
              <w:t>2,81</w:t>
            </w:r>
          </w:p>
        </w:tc>
        <w:tc>
          <w:tcPr>
            <w:tcW w:w="945"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r w:rsidR="00376514" w:rsidRPr="00681DDD">
              <w:rPr>
                <w:rFonts w:cs="Times New Roman"/>
                <w:b/>
                <w:bCs/>
                <w:color w:val="000000"/>
                <w:sz w:val="20"/>
                <w:szCs w:val="20"/>
              </w:rPr>
              <w:t>,8</w:t>
            </w:r>
          </w:p>
        </w:tc>
        <w:tc>
          <w:tcPr>
            <w:tcW w:w="887"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r w:rsidR="00376514" w:rsidRPr="00681DDD">
              <w:rPr>
                <w:rFonts w:cs="Times New Roman"/>
                <w:b/>
                <w:bCs/>
                <w:color w:val="000000"/>
                <w:sz w:val="20"/>
                <w:szCs w:val="20"/>
              </w:rPr>
              <w:t>,52</w:t>
            </w:r>
          </w:p>
        </w:tc>
        <w:tc>
          <w:tcPr>
            <w:tcW w:w="920"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r w:rsidR="00376514" w:rsidRPr="00681DDD">
              <w:rPr>
                <w:rFonts w:cs="Times New Roman"/>
                <w:b/>
                <w:bCs/>
                <w:color w:val="000000"/>
                <w:sz w:val="20"/>
                <w:szCs w:val="20"/>
              </w:rPr>
              <w:t>,912</w:t>
            </w:r>
          </w:p>
        </w:tc>
        <w:tc>
          <w:tcPr>
            <w:tcW w:w="906"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r w:rsidR="00376514" w:rsidRPr="00681DDD">
              <w:rPr>
                <w:rFonts w:cs="Times New Roman"/>
                <w:b/>
                <w:bCs/>
                <w:color w:val="000000"/>
                <w:sz w:val="20"/>
                <w:szCs w:val="20"/>
              </w:rPr>
              <w:t>,33</w:t>
            </w:r>
          </w:p>
        </w:tc>
        <w:tc>
          <w:tcPr>
            <w:tcW w:w="959" w:type="dxa"/>
            <w:gridSpan w:val="2"/>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0</w:t>
            </w:r>
            <w:r w:rsidR="00376514" w:rsidRPr="00681DDD">
              <w:rPr>
                <w:rFonts w:cs="Times New Roman"/>
                <w:b/>
                <w:bCs/>
                <w:color w:val="000000"/>
                <w:sz w:val="20"/>
                <w:szCs w:val="20"/>
              </w:rPr>
              <w:t>,4</w:t>
            </w:r>
          </w:p>
        </w:tc>
      </w:tr>
      <w:tr w:rsidR="00406063" w:rsidRPr="00681DDD" w:rsidTr="0053748B">
        <w:trPr>
          <w:trHeight w:val="824"/>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rPr>
                <w:sz w:val="20"/>
                <w:szCs w:val="20"/>
                <w:highlight w:val="yellow"/>
              </w:rPr>
            </w:pPr>
          </w:p>
        </w:tc>
        <w:tc>
          <w:tcPr>
            <w:tcW w:w="1350" w:type="dxa"/>
            <w:tcBorders>
              <w:left w:val="single" w:sz="4" w:space="0" w:color="auto"/>
              <w:bottom w:val="single" w:sz="4" w:space="0" w:color="auto"/>
              <w:right w:val="single" w:sz="4" w:space="0" w:color="auto"/>
            </w:tcBorders>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bottom w:val="single" w:sz="4" w:space="0" w:color="auto"/>
              <w:right w:val="single" w:sz="4" w:space="0" w:color="auto"/>
            </w:tcBorders>
            <w:vAlign w:val="center"/>
          </w:tcPr>
          <w:p w:rsidR="00406063" w:rsidRPr="00681DDD" w:rsidRDefault="00406063"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406063" w:rsidRPr="00681DDD" w:rsidRDefault="00406063" w:rsidP="00463CCB">
            <w:pPr>
              <w:pStyle w:val="ConsPlusCell"/>
              <w:tabs>
                <w:tab w:val="left" w:pos="3969"/>
              </w:tabs>
              <w:spacing w:line="276" w:lineRule="auto"/>
              <w:jc w:val="center"/>
              <w:rPr>
                <w:sz w:val="20"/>
                <w:szCs w:val="20"/>
              </w:rPr>
            </w:pPr>
            <w:r w:rsidRPr="00681DDD">
              <w:rPr>
                <w:sz w:val="20"/>
                <w:szCs w:val="20"/>
              </w:rPr>
              <w:t>ПС</w:t>
            </w:r>
          </w:p>
        </w:tc>
        <w:tc>
          <w:tcPr>
            <w:tcW w:w="1098" w:type="dxa"/>
            <w:tcBorders>
              <w:left w:val="single" w:sz="4" w:space="0" w:color="auto"/>
              <w:bottom w:val="single" w:sz="4" w:space="0" w:color="auto"/>
              <w:right w:val="single" w:sz="4" w:space="0" w:color="auto"/>
            </w:tcBorders>
            <w:vAlign w:val="center"/>
          </w:tcPr>
          <w:p w:rsidR="00406063" w:rsidRPr="00681DDD" w:rsidRDefault="00406063" w:rsidP="00463CCB">
            <w:pPr>
              <w:jc w:val="center"/>
              <w:rPr>
                <w:rFonts w:cs="Times New Roman"/>
                <w:b/>
                <w:bCs/>
                <w:color w:val="000000"/>
                <w:sz w:val="20"/>
                <w:szCs w:val="20"/>
              </w:rPr>
            </w:pPr>
            <w:r w:rsidRPr="00681DDD">
              <w:rPr>
                <w:rFonts w:cs="Times New Roman"/>
                <w:b/>
                <w:bCs/>
                <w:color w:val="000000"/>
                <w:sz w:val="20"/>
                <w:szCs w:val="20"/>
              </w:rPr>
              <w:t>6,3</w:t>
            </w:r>
          </w:p>
        </w:tc>
        <w:tc>
          <w:tcPr>
            <w:tcW w:w="945" w:type="dxa"/>
            <w:tcBorders>
              <w:left w:val="single" w:sz="4" w:space="0" w:color="auto"/>
              <w:bottom w:val="single" w:sz="4" w:space="0" w:color="auto"/>
              <w:right w:val="single" w:sz="4" w:space="0" w:color="auto"/>
            </w:tcBorders>
            <w:vAlign w:val="center"/>
          </w:tcPr>
          <w:p w:rsidR="00406063" w:rsidRPr="00681DDD" w:rsidRDefault="00406063" w:rsidP="00376514">
            <w:pPr>
              <w:jc w:val="center"/>
              <w:rPr>
                <w:rFonts w:cs="Times New Roman"/>
                <w:b/>
                <w:bCs/>
                <w:color w:val="000000"/>
                <w:sz w:val="20"/>
                <w:szCs w:val="20"/>
              </w:rPr>
            </w:pPr>
            <w:r w:rsidRPr="00681DDD">
              <w:rPr>
                <w:rFonts w:cs="Times New Roman"/>
                <w:b/>
                <w:bCs/>
                <w:color w:val="000000"/>
                <w:sz w:val="20"/>
                <w:szCs w:val="20"/>
              </w:rPr>
              <w:t>6,</w:t>
            </w:r>
            <w:r w:rsidR="00376514" w:rsidRPr="00681DDD">
              <w:rPr>
                <w:rFonts w:cs="Times New Roman"/>
                <w:b/>
                <w:bCs/>
                <w:color w:val="000000"/>
                <w:sz w:val="20"/>
                <w:szCs w:val="20"/>
              </w:rPr>
              <w:t>5</w:t>
            </w:r>
          </w:p>
        </w:tc>
        <w:tc>
          <w:tcPr>
            <w:tcW w:w="887" w:type="dxa"/>
            <w:tcBorders>
              <w:left w:val="single" w:sz="4" w:space="0" w:color="auto"/>
              <w:bottom w:val="single" w:sz="4" w:space="0" w:color="auto"/>
              <w:right w:val="single" w:sz="4" w:space="0" w:color="auto"/>
            </w:tcBorders>
            <w:vAlign w:val="center"/>
          </w:tcPr>
          <w:p w:rsidR="00406063" w:rsidRPr="00681DDD" w:rsidRDefault="00406063" w:rsidP="00376514">
            <w:pPr>
              <w:jc w:val="center"/>
              <w:rPr>
                <w:rFonts w:cs="Times New Roman"/>
                <w:b/>
                <w:bCs/>
                <w:color w:val="000000"/>
                <w:sz w:val="20"/>
                <w:szCs w:val="20"/>
              </w:rPr>
            </w:pPr>
            <w:r w:rsidRPr="00681DDD">
              <w:rPr>
                <w:rFonts w:cs="Times New Roman"/>
                <w:b/>
                <w:bCs/>
                <w:color w:val="000000"/>
                <w:sz w:val="20"/>
                <w:szCs w:val="20"/>
              </w:rPr>
              <w:t>6,</w:t>
            </w:r>
            <w:r w:rsidR="00376514" w:rsidRPr="00681DDD">
              <w:rPr>
                <w:rFonts w:cs="Times New Roman"/>
                <w:b/>
                <w:bCs/>
                <w:color w:val="000000"/>
                <w:sz w:val="20"/>
                <w:szCs w:val="20"/>
              </w:rPr>
              <w:t>61</w:t>
            </w:r>
          </w:p>
        </w:tc>
        <w:tc>
          <w:tcPr>
            <w:tcW w:w="920" w:type="dxa"/>
            <w:tcBorders>
              <w:left w:val="single" w:sz="4" w:space="0" w:color="auto"/>
              <w:bottom w:val="single" w:sz="4" w:space="0" w:color="auto"/>
              <w:right w:val="single" w:sz="4" w:space="0" w:color="auto"/>
            </w:tcBorders>
            <w:vAlign w:val="center"/>
          </w:tcPr>
          <w:p w:rsidR="00406063" w:rsidRPr="00681DDD" w:rsidRDefault="00406063" w:rsidP="00376514">
            <w:pPr>
              <w:jc w:val="center"/>
              <w:rPr>
                <w:rFonts w:cs="Times New Roman"/>
                <w:b/>
                <w:bCs/>
                <w:color w:val="000000"/>
                <w:sz w:val="20"/>
                <w:szCs w:val="20"/>
              </w:rPr>
            </w:pPr>
            <w:r w:rsidRPr="00681DDD">
              <w:rPr>
                <w:rFonts w:cs="Times New Roman"/>
                <w:b/>
                <w:bCs/>
                <w:color w:val="000000"/>
                <w:sz w:val="20"/>
                <w:szCs w:val="20"/>
              </w:rPr>
              <w:t>6,</w:t>
            </w:r>
            <w:r w:rsidR="00376514" w:rsidRPr="00681DDD">
              <w:rPr>
                <w:rFonts w:cs="Times New Roman"/>
                <w:b/>
                <w:bCs/>
                <w:color w:val="000000"/>
                <w:sz w:val="20"/>
                <w:szCs w:val="20"/>
              </w:rPr>
              <w:t>8</w:t>
            </w:r>
          </w:p>
        </w:tc>
        <w:tc>
          <w:tcPr>
            <w:tcW w:w="906" w:type="dxa"/>
            <w:tcBorders>
              <w:left w:val="single" w:sz="4" w:space="0" w:color="auto"/>
              <w:bottom w:val="single" w:sz="4" w:space="0" w:color="auto"/>
              <w:right w:val="single" w:sz="4" w:space="0" w:color="auto"/>
            </w:tcBorders>
            <w:vAlign w:val="center"/>
          </w:tcPr>
          <w:p w:rsidR="00406063" w:rsidRPr="00681DDD" w:rsidRDefault="00376514" w:rsidP="00376514">
            <w:pPr>
              <w:jc w:val="center"/>
              <w:rPr>
                <w:rFonts w:cs="Times New Roman"/>
                <w:b/>
                <w:bCs/>
                <w:color w:val="000000"/>
                <w:sz w:val="20"/>
                <w:szCs w:val="20"/>
              </w:rPr>
            </w:pPr>
            <w:r w:rsidRPr="00681DDD">
              <w:rPr>
                <w:rFonts w:cs="Times New Roman"/>
                <w:b/>
                <w:bCs/>
                <w:color w:val="000000"/>
                <w:sz w:val="20"/>
                <w:szCs w:val="20"/>
              </w:rPr>
              <w:t>11</w:t>
            </w:r>
            <w:r w:rsidR="00406063" w:rsidRPr="00681DDD">
              <w:rPr>
                <w:rFonts w:cs="Times New Roman"/>
                <w:b/>
                <w:bCs/>
                <w:color w:val="000000"/>
                <w:sz w:val="20"/>
                <w:szCs w:val="20"/>
              </w:rPr>
              <w:t>,</w:t>
            </w:r>
            <w:r w:rsidRPr="00681DDD">
              <w:rPr>
                <w:rFonts w:cs="Times New Roman"/>
                <w:b/>
                <w:bCs/>
                <w:color w:val="000000"/>
                <w:sz w:val="20"/>
                <w:szCs w:val="20"/>
              </w:rPr>
              <w:t>9</w:t>
            </w:r>
          </w:p>
        </w:tc>
        <w:tc>
          <w:tcPr>
            <w:tcW w:w="959" w:type="dxa"/>
            <w:gridSpan w:val="2"/>
            <w:tcBorders>
              <w:left w:val="single" w:sz="4" w:space="0" w:color="auto"/>
              <w:bottom w:val="single" w:sz="4" w:space="0" w:color="auto"/>
              <w:right w:val="single" w:sz="4" w:space="0" w:color="auto"/>
            </w:tcBorders>
            <w:vAlign w:val="center"/>
          </w:tcPr>
          <w:p w:rsidR="00406063" w:rsidRPr="00681DDD" w:rsidRDefault="00376514" w:rsidP="00376514">
            <w:pPr>
              <w:jc w:val="center"/>
              <w:rPr>
                <w:rFonts w:cs="Times New Roman"/>
                <w:b/>
                <w:bCs/>
                <w:color w:val="000000"/>
                <w:sz w:val="20"/>
                <w:szCs w:val="20"/>
              </w:rPr>
            </w:pPr>
            <w:r w:rsidRPr="00681DDD">
              <w:rPr>
                <w:rFonts w:cs="Times New Roman"/>
                <w:b/>
                <w:bCs/>
                <w:color w:val="000000"/>
                <w:sz w:val="20"/>
                <w:szCs w:val="20"/>
              </w:rPr>
              <w:t>18,6</w:t>
            </w:r>
          </w:p>
        </w:tc>
      </w:tr>
      <w:tr w:rsidR="008D36EA" w:rsidRPr="00681DDD" w:rsidTr="0053748B">
        <w:trPr>
          <w:trHeight w:val="469"/>
          <w:tblCellSpacing w:w="5" w:type="nil"/>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lang w:val="en-US"/>
              </w:rPr>
            </w:pPr>
            <w:r w:rsidRPr="00681DDD">
              <w:rPr>
                <w:sz w:val="20"/>
                <w:szCs w:val="20"/>
                <w:lang w:val="en-US"/>
              </w:rPr>
              <w:t>4</w:t>
            </w:r>
          </w:p>
        </w:tc>
        <w:tc>
          <w:tcPr>
            <w:tcW w:w="2313" w:type="dxa"/>
            <w:vMerge w:val="restart"/>
            <w:tcBorders>
              <w:top w:val="single" w:sz="4" w:space="0" w:color="auto"/>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rPr>
            </w:pPr>
            <w:r w:rsidRPr="00681DDD">
              <w:rPr>
                <w:sz w:val="20"/>
                <w:szCs w:val="20"/>
              </w:rPr>
              <w:t xml:space="preserve">Реализация мероприятий в сфере Повышения безопасности дорожного движения </w:t>
            </w:r>
          </w:p>
        </w:tc>
        <w:tc>
          <w:tcPr>
            <w:tcW w:w="1350" w:type="dxa"/>
            <w:tcBorders>
              <w:left w:val="single" w:sz="4" w:space="0" w:color="auto"/>
              <w:right w:val="single" w:sz="4" w:space="0" w:color="auto"/>
            </w:tcBorders>
          </w:tcPr>
          <w:p w:rsidR="008D36EA" w:rsidRPr="00681DDD" w:rsidRDefault="008D36EA" w:rsidP="00463CCB">
            <w:pPr>
              <w:pStyle w:val="ConsPlusCell"/>
              <w:tabs>
                <w:tab w:val="left" w:pos="3969"/>
              </w:tabs>
              <w:spacing w:line="276" w:lineRule="auto"/>
              <w:jc w:val="center"/>
              <w:rPr>
                <w:sz w:val="20"/>
                <w:szCs w:val="20"/>
              </w:rPr>
            </w:pPr>
          </w:p>
        </w:tc>
        <w:tc>
          <w:tcPr>
            <w:tcW w:w="1574" w:type="dxa"/>
            <w:vMerge w:val="restart"/>
            <w:tcBorders>
              <w:left w:val="single" w:sz="4" w:space="0" w:color="auto"/>
              <w:right w:val="single" w:sz="4" w:space="0" w:color="auto"/>
            </w:tcBorders>
            <w:vAlign w:val="center"/>
          </w:tcPr>
          <w:p w:rsidR="008D36EA" w:rsidRPr="00681DDD" w:rsidRDefault="008D36EA" w:rsidP="00463CCB">
            <w:pPr>
              <w:pStyle w:val="ConsPlusCell"/>
              <w:tabs>
                <w:tab w:val="left" w:pos="3969"/>
              </w:tabs>
              <w:jc w:val="center"/>
              <w:rPr>
                <w:sz w:val="20"/>
                <w:szCs w:val="20"/>
              </w:rPr>
            </w:pPr>
            <w:r w:rsidRPr="00681DDD">
              <w:rPr>
                <w:sz w:val="20"/>
                <w:szCs w:val="20"/>
              </w:rPr>
              <w:t>МУ «Комитет по УИ и МХ», УО, СП, ОВД</w:t>
            </w:r>
          </w:p>
        </w:tc>
        <w:tc>
          <w:tcPr>
            <w:tcW w:w="983" w:type="dxa"/>
            <w:vMerge w:val="restart"/>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2015г</w:t>
            </w:r>
          </w:p>
        </w:tc>
        <w:tc>
          <w:tcPr>
            <w:tcW w:w="960" w:type="dxa"/>
            <w:vMerge w:val="restart"/>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2020г</w:t>
            </w:r>
          </w:p>
        </w:tc>
        <w:tc>
          <w:tcPr>
            <w:tcW w:w="1083" w:type="dxa"/>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b/>
                <w:sz w:val="20"/>
                <w:szCs w:val="20"/>
              </w:rPr>
            </w:pPr>
            <w:r w:rsidRPr="00681DDD">
              <w:rPr>
                <w:b/>
                <w:sz w:val="20"/>
                <w:szCs w:val="20"/>
              </w:rPr>
              <w:t>Всего</w:t>
            </w:r>
          </w:p>
        </w:tc>
        <w:tc>
          <w:tcPr>
            <w:tcW w:w="1098" w:type="dxa"/>
            <w:tcBorders>
              <w:left w:val="single" w:sz="4" w:space="0" w:color="auto"/>
              <w:bottom w:val="single" w:sz="4" w:space="0" w:color="auto"/>
              <w:right w:val="single" w:sz="4" w:space="0" w:color="auto"/>
            </w:tcBorders>
            <w:vAlign w:val="center"/>
          </w:tcPr>
          <w:p w:rsidR="008D36EA" w:rsidRPr="00681DDD" w:rsidRDefault="008D36EA" w:rsidP="00463CCB">
            <w:pPr>
              <w:spacing w:line="276" w:lineRule="auto"/>
              <w:jc w:val="center"/>
              <w:rPr>
                <w:rFonts w:cs="Times New Roman"/>
                <w:b/>
                <w:bCs/>
                <w:sz w:val="20"/>
                <w:szCs w:val="20"/>
              </w:rPr>
            </w:pPr>
            <w:r w:rsidRPr="00681DDD">
              <w:rPr>
                <w:rFonts w:cs="Times New Roman"/>
                <w:b/>
                <w:bCs/>
                <w:sz w:val="20"/>
                <w:szCs w:val="20"/>
              </w:rPr>
              <w:t>1,02</w:t>
            </w:r>
          </w:p>
        </w:tc>
        <w:tc>
          <w:tcPr>
            <w:tcW w:w="945" w:type="dxa"/>
            <w:tcBorders>
              <w:left w:val="single" w:sz="4" w:space="0" w:color="auto"/>
              <w:bottom w:val="single" w:sz="4" w:space="0" w:color="auto"/>
              <w:right w:val="single" w:sz="4" w:space="0" w:color="auto"/>
            </w:tcBorders>
            <w:vAlign w:val="center"/>
          </w:tcPr>
          <w:p w:rsidR="008D36EA" w:rsidRPr="00681DDD" w:rsidRDefault="008D36EA" w:rsidP="00463CCB">
            <w:pPr>
              <w:spacing w:line="276" w:lineRule="auto"/>
              <w:jc w:val="center"/>
              <w:rPr>
                <w:rFonts w:cs="Times New Roman"/>
                <w:b/>
                <w:bCs/>
                <w:sz w:val="20"/>
                <w:szCs w:val="20"/>
              </w:rPr>
            </w:pPr>
            <w:r w:rsidRPr="00681DDD">
              <w:rPr>
                <w:rFonts w:cs="Times New Roman"/>
                <w:b/>
                <w:bCs/>
                <w:sz w:val="20"/>
                <w:szCs w:val="20"/>
              </w:rPr>
              <w:t>1,472</w:t>
            </w:r>
          </w:p>
        </w:tc>
        <w:tc>
          <w:tcPr>
            <w:tcW w:w="887"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r>
      <w:tr w:rsidR="008D36EA" w:rsidRPr="00681DDD" w:rsidTr="0053748B">
        <w:trPr>
          <w:trHeight w:val="340"/>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r w:rsidRPr="00681DDD">
              <w:rPr>
                <w:rFonts w:cs="Times New Roman"/>
                <w:sz w:val="20"/>
                <w:szCs w:val="20"/>
              </w:rPr>
              <w:t>Цель №5</w:t>
            </w:r>
          </w:p>
        </w:tc>
        <w:tc>
          <w:tcPr>
            <w:tcW w:w="1574" w:type="dxa"/>
            <w:vMerge/>
            <w:tcBorders>
              <w:left w:val="single" w:sz="4" w:space="0" w:color="auto"/>
              <w:right w:val="single" w:sz="4" w:space="0" w:color="auto"/>
            </w:tcBorders>
            <w:vAlign w:val="center"/>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ФБ</w:t>
            </w:r>
          </w:p>
        </w:tc>
        <w:tc>
          <w:tcPr>
            <w:tcW w:w="1098"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45"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r>
      <w:tr w:rsidR="008D36EA" w:rsidRPr="00681DDD" w:rsidTr="0053748B">
        <w:trPr>
          <w:trHeight w:val="348"/>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РБ</w:t>
            </w:r>
          </w:p>
        </w:tc>
        <w:tc>
          <w:tcPr>
            <w:tcW w:w="1098"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45"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r>
      <w:tr w:rsidR="008D36EA" w:rsidRPr="00681DDD" w:rsidTr="0053748B">
        <w:trPr>
          <w:trHeight w:val="309"/>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highlight w:val="yellow"/>
              </w:rPr>
            </w:pPr>
          </w:p>
        </w:tc>
        <w:tc>
          <w:tcPr>
            <w:tcW w:w="1350" w:type="dxa"/>
            <w:tcBorders>
              <w:left w:val="single" w:sz="4" w:space="0" w:color="auto"/>
              <w:right w:val="single" w:sz="4" w:space="0" w:color="auto"/>
            </w:tcBorders>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МБ</w:t>
            </w:r>
          </w:p>
        </w:tc>
        <w:tc>
          <w:tcPr>
            <w:tcW w:w="1098" w:type="dxa"/>
            <w:tcBorders>
              <w:left w:val="single" w:sz="4" w:space="0" w:color="auto"/>
              <w:bottom w:val="single" w:sz="4" w:space="0" w:color="auto"/>
              <w:right w:val="single" w:sz="4" w:space="0" w:color="auto"/>
            </w:tcBorders>
            <w:vAlign w:val="center"/>
          </w:tcPr>
          <w:p w:rsidR="008D36EA" w:rsidRPr="00681DDD" w:rsidRDefault="008D36EA" w:rsidP="00463CCB">
            <w:pPr>
              <w:spacing w:line="276" w:lineRule="auto"/>
              <w:jc w:val="center"/>
              <w:rPr>
                <w:rFonts w:cs="Times New Roman"/>
                <w:b/>
                <w:bCs/>
                <w:sz w:val="20"/>
                <w:szCs w:val="20"/>
              </w:rPr>
            </w:pPr>
            <w:r w:rsidRPr="00681DDD">
              <w:rPr>
                <w:rFonts w:cs="Times New Roman"/>
                <w:b/>
                <w:bCs/>
                <w:sz w:val="20"/>
                <w:szCs w:val="20"/>
              </w:rPr>
              <w:t>1,02</w:t>
            </w:r>
          </w:p>
        </w:tc>
        <w:tc>
          <w:tcPr>
            <w:tcW w:w="945" w:type="dxa"/>
            <w:tcBorders>
              <w:left w:val="single" w:sz="4" w:space="0" w:color="auto"/>
              <w:bottom w:val="single" w:sz="4" w:space="0" w:color="auto"/>
              <w:right w:val="single" w:sz="4" w:space="0" w:color="auto"/>
            </w:tcBorders>
            <w:vAlign w:val="center"/>
          </w:tcPr>
          <w:p w:rsidR="008D36EA" w:rsidRPr="00681DDD" w:rsidRDefault="008D36EA" w:rsidP="00463CCB">
            <w:pPr>
              <w:spacing w:line="276" w:lineRule="auto"/>
              <w:jc w:val="center"/>
              <w:rPr>
                <w:rFonts w:cs="Times New Roman"/>
                <w:b/>
                <w:bCs/>
                <w:sz w:val="20"/>
                <w:szCs w:val="20"/>
              </w:rPr>
            </w:pPr>
            <w:r w:rsidRPr="00681DDD">
              <w:rPr>
                <w:rFonts w:cs="Times New Roman"/>
                <w:b/>
                <w:bCs/>
                <w:sz w:val="20"/>
                <w:szCs w:val="20"/>
              </w:rPr>
              <w:t>1,472</w:t>
            </w:r>
          </w:p>
        </w:tc>
        <w:tc>
          <w:tcPr>
            <w:tcW w:w="887"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r>
      <w:tr w:rsidR="008D36EA" w:rsidRPr="00681DDD" w:rsidTr="0053748B">
        <w:trPr>
          <w:trHeight w:val="503"/>
          <w:tblCellSpacing w:w="5" w:type="nil"/>
        </w:trPr>
        <w:tc>
          <w:tcPr>
            <w:tcW w:w="523" w:type="dxa"/>
            <w:vMerge/>
            <w:tcBorders>
              <w:top w:val="single" w:sz="4" w:space="0" w:color="auto"/>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rPr>
                <w:sz w:val="20"/>
                <w:szCs w:val="20"/>
                <w:highlight w:val="yellow"/>
              </w:rPr>
            </w:pPr>
          </w:p>
        </w:tc>
        <w:tc>
          <w:tcPr>
            <w:tcW w:w="1350" w:type="dxa"/>
            <w:tcBorders>
              <w:left w:val="single" w:sz="4" w:space="0" w:color="auto"/>
              <w:bottom w:val="single" w:sz="4" w:space="0" w:color="auto"/>
              <w:right w:val="single" w:sz="4" w:space="0" w:color="auto"/>
            </w:tcBorders>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bottom w:val="single" w:sz="4" w:space="0" w:color="auto"/>
              <w:right w:val="single" w:sz="4" w:space="0" w:color="auto"/>
            </w:tcBorders>
            <w:vAlign w:val="center"/>
          </w:tcPr>
          <w:p w:rsidR="008D36EA" w:rsidRPr="00681DDD" w:rsidRDefault="008D36EA" w:rsidP="00463CCB">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8D36EA" w:rsidRPr="00681DDD" w:rsidRDefault="008D36EA" w:rsidP="00463CCB">
            <w:pPr>
              <w:pStyle w:val="ConsPlusCell"/>
              <w:tabs>
                <w:tab w:val="left" w:pos="3969"/>
              </w:tabs>
              <w:spacing w:line="276" w:lineRule="auto"/>
              <w:jc w:val="center"/>
              <w:rPr>
                <w:sz w:val="20"/>
                <w:szCs w:val="20"/>
              </w:rPr>
            </w:pPr>
            <w:r w:rsidRPr="00681DDD">
              <w:rPr>
                <w:sz w:val="20"/>
                <w:szCs w:val="20"/>
              </w:rPr>
              <w:t>ПС</w:t>
            </w:r>
          </w:p>
        </w:tc>
        <w:tc>
          <w:tcPr>
            <w:tcW w:w="1098" w:type="dxa"/>
            <w:tcBorders>
              <w:left w:val="single" w:sz="4" w:space="0" w:color="auto"/>
              <w:bottom w:val="single" w:sz="4" w:space="0" w:color="auto"/>
              <w:right w:val="single" w:sz="4" w:space="0" w:color="auto"/>
            </w:tcBorders>
          </w:tcPr>
          <w:p w:rsidR="008D36EA" w:rsidRPr="00681DDD" w:rsidRDefault="001B7002" w:rsidP="001B7002">
            <w:pPr>
              <w:jc w:val="center"/>
              <w:rPr>
                <w:rFonts w:cs="Times New Roman"/>
                <w:b/>
                <w:sz w:val="20"/>
                <w:szCs w:val="20"/>
              </w:rPr>
            </w:pPr>
            <w:r w:rsidRPr="00681DDD">
              <w:rPr>
                <w:rFonts w:cs="Times New Roman"/>
                <w:b/>
                <w:sz w:val="20"/>
                <w:szCs w:val="20"/>
              </w:rPr>
              <w:t>0</w:t>
            </w:r>
          </w:p>
        </w:tc>
        <w:tc>
          <w:tcPr>
            <w:tcW w:w="945" w:type="dxa"/>
            <w:tcBorders>
              <w:left w:val="single" w:sz="4" w:space="0" w:color="auto"/>
              <w:bottom w:val="single" w:sz="4" w:space="0" w:color="auto"/>
              <w:right w:val="single" w:sz="4" w:space="0" w:color="auto"/>
            </w:tcBorders>
          </w:tcPr>
          <w:p w:rsidR="008D36EA" w:rsidRPr="00681DDD" w:rsidRDefault="001B7002" w:rsidP="001B7002">
            <w:pPr>
              <w:jc w:val="center"/>
              <w:rPr>
                <w:rFonts w:cs="Times New Roman"/>
                <w:b/>
                <w:sz w:val="20"/>
                <w:szCs w:val="20"/>
              </w:rPr>
            </w:pPr>
            <w:r w:rsidRPr="00681DDD">
              <w:rPr>
                <w:rFonts w:cs="Times New Roman"/>
                <w:b/>
                <w:sz w:val="20"/>
                <w:szCs w:val="20"/>
              </w:rPr>
              <w:t>0</w:t>
            </w:r>
          </w:p>
        </w:tc>
        <w:tc>
          <w:tcPr>
            <w:tcW w:w="887" w:type="dxa"/>
            <w:tcBorders>
              <w:left w:val="single" w:sz="4" w:space="0" w:color="auto"/>
              <w:bottom w:val="single" w:sz="4" w:space="0" w:color="auto"/>
              <w:right w:val="single" w:sz="4" w:space="0" w:color="auto"/>
            </w:tcBorders>
          </w:tcPr>
          <w:p w:rsidR="008D36EA" w:rsidRPr="00681DDD" w:rsidRDefault="001B7002" w:rsidP="001B7002">
            <w:pPr>
              <w:jc w:val="center"/>
              <w:rPr>
                <w:rFonts w:cs="Times New Roman"/>
                <w:b/>
                <w:sz w:val="20"/>
                <w:szCs w:val="20"/>
              </w:rPr>
            </w:pPr>
            <w:r w:rsidRPr="00681DDD">
              <w:rPr>
                <w:rFonts w:cs="Times New Roman"/>
                <w:b/>
                <w:sz w:val="20"/>
                <w:szCs w:val="20"/>
              </w:rPr>
              <w:t>0</w:t>
            </w:r>
          </w:p>
        </w:tc>
        <w:tc>
          <w:tcPr>
            <w:tcW w:w="920" w:type="dxa"/>
            <w:tcBorders>
              <w:left w:val="single" w:sz="4" w:space="0" w:color="auto"/>
              <w:bottom w:val="single" w:sz="4" w:space="0" w:color="auto"/>
              <w:right w:val="single" w:sz="4" w:space="0" w:color="auto"/>
            </w:tcBorders>
          </w:tcPr>
          <w:p w:rsidR="008D36EA" w:rsidRPr="00681DDD" w:rsidRDefault="001B7002" w:rsidP="001B7002">
            <w:pPr>
              <w:jc w:val="center"/>
              <w:rPr>
                <w:rFonts w:cs="Times New Roman"/>
                <w:b/>
                <w:sz w:val="20"/>
                <w:szCs w:val="20"/>
              </w:rPr>
            </w:pPr>
            <w:r w:rsidRPr="00681DDD">
              <w:rPr>
                <w:rFonts w:cs="Times New Roman"/>
                <w:b/>
                <w:sz w:val="20"/>
                <w:szCs w:val="20"/>
              </w:rPr>
              <w:t>0</w:t>
            </w:r>
          </w:p>
        </w:tc>
        <w:tc>
          <w:tcPr>
            <w:tcW w:w="906" w:type="dxa"/>
            <w:tcBorders>
              <w:left w:val="single" w:sz="4" w:space="0" w:color="auto"/>
              <w:bottom w:val="single" w:sz="4" w:space="0" w:color="auto"/>
              <w:right w:val="single" w:sz="4" w:space="0" w:color="auto"/>
            </w:tcBorders>
          </w:tcPr>
          <w:p w:rsidR="008D36EA" w:rsidRPr="00681DDD" w:rsidRDefault="001B7002" w:rsidP="001B7002">
            <w:pPr>
              <w:jc w:val="center"/>
              <w:rPr>
                <w:rFonts w:cs="Times New Roman"/>
                <w:b/>
                <w:sz w:val="20"/>
                <w:szCs w:val="20"/>
              </w:rPr>
            </w:pPr>
            <w:r w:rsidRPr="00681DDD">
              <w:rPr>
                <w:rFonts w:cs="Times New Roman"/>
                <w:b/>
                <w:sz w:val="20"/>
                <w:szCs w:val="20"/>
              </w:rPr>
              <w:t>0</w:t>
            </w:r>
          </w:p>
        </w:tc>
        <w:tc>
          <w:tcPr>
            <w:tcW w:w="959" w:type="dxa"/>
            <w:gridSpan w:val="2"/>
            <w:tcBorders>
              <w:left w:val="single" w:sz="4" w:space="0" w:color="auto"/>
              <w:bottom w:val="single" w:sz="4" w:space="0" w:color="auto"/>
              <w:right w:val="single" w:sz="4" w:space="0" w:color="auto"/>
            </w:tcBorders>
          </w:tcPr>
          <w:p w:rsidR="008D36EA" w:rsidRPr="00681DDD" w:rsidRDefault="008D36EA" w:rsidP="00463CCB">
            <w:pPr>
              <w:rPr>
                <w:rFonts w:cs="Times New Roman"/>
                <w:sz w:val="20"/>
                <w:szCs w:val="20"/>
              </w:rPr>
            </w:pPr>
            <w:r w:rsidRPr="00681DDD">
              <w:rPr>
                <w:rFonts w:cs="Times New Roman"/>
                <w:b/>
                <w:bCs/>
                <w:color w:val="000000"/>
                <w:sz w:val="20"/>
                <w:szCs w:val="20"/>
              </w:rPr>
              <w:t>0</w:t>
            </w:r>
          </w:p>
        </w:tc>
      </w:tr>
      <w:tr w:rsidR="00406063" w:rsidRPr="00681DDD" w:rsidTr="0053748B">
        <w:trPr>
          <w:trHeight w:val="309"/>
          <w:tblCellSpacing w:w="5" w:type="nil"/>
        </w:trPr>
        <w:tc>
          <w:tcPr>
            <w:tcW w:w="8786" w:type="dxa"/>
            <w:gridSpan w:val="7"/>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right"/>
              <w:rPr>
                <w:b/>
                <w:sz w:val="20"/>
                <w:szCs w:val="20"/>
              </w:rPr>
            </w:pPr>
            <w:r w:rsidRPr="00681DDD">
              <w:rPr>
                <w:b/>
                <w:sz w:val="20"/>
                <w:szCs w:val="20"/>
              </w:rPr>
              <w:t>Итого:</w:t>
            </w:r>
          </w:p>
        </w:tc>
        <w:tc>
          <w:tcPr>
            <w:tcW w:w="1098"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36,433</w:t>
            </w:r>
          </w:p>
        </w:tc>
        <w:tc>
          <w:tcPr>
            <w:tcW w:w="945"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34,514</w:t>
            </w:r>
          </w:p>
        </w:tc>
        <w:tc>
          <w:tcPr>
            <w:tcW w:w="887"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15,93</w:t>
            </w:r>
          </w:p>
        </w:tc>
        <w:tc>
          <w:tcPr>
            <w:tcW w:w="920"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14,112</w:t>
            </w:r>
          </w:p>
        </w:tc>
        <w:tc>
          <w:tcPr>
            <w:tcW w:w="906"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19,53</w:t>
            </w:r>
          </w:p>
        </w:tc>
        <w:tc>
          <w:tcPr>
            <w:tcW w:w="959" w:type="dxa"/>
            <w:gridSpan w:val="2"/>
            <w:tcBorders>
              <w:left w:val="single" w:sz="4" w:space="0" w:color="auto"/>
              <w:bottom w:val="single" w:sz="4" w:space="0" w:color="auto"/>
              <w:right w:val="single" w:sz="4" w:space="0" w:color="auto"/>
            </w:tcBorders>
          </w:tcPr>
          <w:p w:rsidR="00406063" w:rsidRPr="00681DDD" w:rsidRDefault="00376514" w:rsidP="00463CCB">
            <w:pPr>
              <w:spacing w:line="276" w:lineRule="auto"/>
              <w:jc w:val="center"/>
              <w:rPr>
                <w:rFonts w:cs="Times New Roman"/>
                <w:b/>
                <w:bCs/>
                <w:sz w:val="20"/>
                <w:szCs w:val="20"/>
              </w:rPr>
            </w:pPr>
            <w:r w:rsidRPr="00681DDD">
              <w:rPr>
                <w:rFonts w:cs="Times New Roman"/>
                <w:b/>
                <w:bCs/>
                <w:sz w:val="20"/>
                <w:szCs w:val="20"/>
              </w:rPr>
              <w:t>43</w:t>
            </w:r>
          </w:p>
        </w:tc>
      </w:tr>
      <w:tr w:rsidR="00376514" w:rsidRPr="00681DDD" w:rsidTr="0053748B">
        <w:trPr>
          <w:trHeight w:val="309"/>
          <w:tblCellSpacing w:w="5" w:type="nil"/>
        </w:trPr>
        <w:tc>
          <w:tcPr>
            <w:tcW w:w="8786" w:type="dxa"/>
            <w:gridSpan w:val="7"/>
            <w:tcBorders>
              <w:left w:val="single" w:sz="4" w:space="0" w:color="auto"/>
              <w:bottom w:val="single" w:sz="4" w:space="0" w:color="auto"/>
              <w:right w:val="single" w:sz="4" w:space="0" w:color="auto"/>
            </w:tcBorders>
          </w:tcPr>
          <w:p w:rsidR="00376514" w:rsidRPr="00681DDD" w:rsidRDefault="00376514" w:rsidP="00463CCB">
            <w:pPr>
              <w:pStyle w:val="ConsPlusCell"/>
              <w:tabs>
                <w:tab w:val="left" w:pos="3969"/>
              </w:tabs>
              <w:spacing w:line="276" w:lineRule="auto"/>
              <w:jc w:val="right"/>
              <w:rPr>
                <w:b/>
                <w:sz w:val="20"/>
                <w:szCs w:val="20"/>
              </w:rPr>
            </w:pPr>
            <w:r w:rsidRPr="00681DDD">
              <w:rPr>
                <w:b/>
                <w:sz w:val="20"/>
                <w:szCs w:val="20"/>
              </w:rPr>
              <w:t>Федеральный бюджет:</w:t>
            </w:r>
          </w:p>
        </w:tc>
        <w:tc>
          <w:tcPr>
            <w:tcW w:w="1098" w:type="dxa"/>
            <w:tcBorders>
              <w:left w:val="single" w:sz="4" w:space="0" w:color="auto"/>
              <w:bottom w:val="single" w:sz="4" w:space="0" w:color="auto"/>
              <w:right w:val="single" w:sz="4" w:space="0" w:color="auto"/>
            </w:tcBorders>
            <w:vAlign w:val="center"/>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0</w:t>
            </w:r>
          </w:p>
        </w:tc>
        <w:tc>
          <w:tcPr>
            <w:tcW w:w="945" w:type="dxa"/>
            <w:tcBorders>
              <w:left w:val="single" w:sz="4" w:space="0" w:color="auto"/>
              <w:bottom w:val="single" w:sz="4" w:space="0" w:color="auto"/>
              <w:right w:val="single" w:sz="4" w:space="0" w:color="auto"/>
            </w:tcBorders>
            <w:vAlign w:val="center"/>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0</w:t>
            </w:r>
          </w:p>
        </w:tc>
        <w:tc>
          <w:tcPr>
            <w:tcW w:w="887" w:type="dxa"/>
            <w:tcBorders>
              <w:left w:val="single" w:sz="4" w:space="0" w:color="auto"/>
              <w:bottom w:val="single" w:sz="4" w:space="0" w:color="auto"/>
              <w:right w:val="single" w:sz="4" w:space="0" w:color="auto"/>
            </w:tcBorders>
            <w:vAlign w:val="center"/>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0</w:t>
            </w:r>
          </w:p>
        </w:tc>
        <w:tc>
          <w:tcPr>
            <w:tcW w:w="920" w:type="dxa"/>
            <w:tcBorders>
              <w:left w:val="single" w:sz="4" w:space="0" w:color="auto"/>
              <w:bottom w:val="single" w:sz="4" w:space="0" w:color="auto"/>
              <w:right w:val="single" w:sz="4" w:space="0" w:color="auto"/>
            </w:tcBorders>
            <w:vAlign w:val="center"/>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0</w:t>
            </w:r>
          </w:p>
        </w:tc>
        <w:tc>
          <w:tcPr>
            <w:tcW w:w="906" w:type="dxa"/>
            <w:tcBorders>
              <w:left w:val="single" w:sz="4" w:space="0" w:color="auto"/>
              <w:bottom w:val="single" w:sz="4" w:space="0" w:color="auto"/>
              <w:right w:val="single" w:sz="4" w:space="0" w:color="auto"/>
            </w:tcBorders>
            <w:vAlign w:val="center"/>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0</w:t>
            </w:r>
          </w:p>
        </w:tc>
        <w:tc>
          <w:tcPr>
            <w:tcW w:w="959" w:type="dxa"/>
            <w:gridSpan w:val="2"/>
            <w:tcBorders>
              <w:left w:val="single" w:sz="4" w:space="0" w:color="auto"/>
              <w:bottom w:val="single" w:sz="4" w:space="0" w:color="auto"/>
              <w:right w:val="single" w:sz="4" w:space="0" w:color="auto"/>
            </w:tcBorders>
          </w:tcPr>
          <w:p w:rsidR="00376514" w:rsidRPr="00681DDD" w:rsidRDefault="00376514" w:rsidP="00463CCB">
            <w:pPr>
              <w:spacing w:line="276" w:lineRule="auto"/>
              <w:jc w:val="center"/>
              <w:rPr>
                <w:rFonts w:cs="Times New Roman"/>
                <w:b/>
                <w:bCs/>
                <w:sz w:val="20"/>
                <w:szCs w:val="20"/>
              </w:rPr>
            </w:pPr>
            <w:r w:rsidRPr="00681DDD">
              <w:rPr>
                <w:rFonts w:cs="Times New Roman"/>
                <w:b/>
                <w:bCs/>
                <w:sz w:val="20"/>
                <w:szCs w:val="20"/>
              </w:rPr>
              <w:t>16,4</w:t>
            </w:r>
          </w:p>
        </w:tc>
      </w:tr>
      <w:tr w:rsidR="00406063" w:rsidRPr="00681DDD" w:rsidTr="0053748B">
        <w:trPr>
          <w:trHeight w:val="309"/>
          <w:tblCellSpacing w:w="5" w:type="nil"/>
        </w:trPr>
        <w:tc>
          <w:tcPr>
            <w:tcW w:w="8786" w:type="dxa"/>
            <w:gridSpan w:val="7"/>
            <w:tcBorders>
              <w:left w:val="single" w:sz="4" w:space="0" w:color="auto"/>
              <w:bottom w:val="single" w:sz="4" w:space="0" w:color="auto"/>
              <w:right w:val="single" w:sz="4" w:space="0" w:color="auto"/>
            </w:tcBorders>
          </w:tcPr>
          <w:p w:rsidR="00406063" w:rsidRPr="00681DDD" w:rsidRDefault="00406063" w:rsidP="00463CCB">
            <w:pPr>
              <w:pStyle w:val="ConsPlusCell"/>
              <w:tabs>
                <w:tab w:val="left" w:pos="3969"/>
              </w:tabs>
              <w:spacing w:line="276" w:lineRule="auto"/>
              <w:jc w:val="right"/>
              <w:rPr>
                <w:b/>
                <w:sz w:val="20"/>
                <w:szCs w:val="20"/>
              </w:rPr>
            </w:pPr>
            <w:r w:rsidRPr="00681DDD">
              <w:rPr>
                <w:b/>
                <w:sz w:val="20"/>
                <w:szCs w:val="20"/>
              </w:rPr>
              <w:t>Республиканский бюджет:</w:t>
            </w:r>
          </w:p>
        </w:tc>
        <w:tc>
          <w:tcPr>
            <w:tcW w:w="1098"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3,38</w:t>
            </w:r>
          </w:p>
        </w:tc>
        <w:tc>
          <w:tcPr>
            <w:tcW w:w="945"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2,4</w:t>
            </w:r>
          </w:p>
        </w:tc>
        <w:tc>
          <w:tcPr>
            <w:tcW w:w="887"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06"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0</w:t>
            </w:r>
          </w:p>
        </w:tc>
        <w:tc>
          <w:tcPr>
            <w:tcW w:w="959" w:type="dxa"/>
            <w:gridSpan w:val="2"/>
            <w:tcBorders>
              <w:left w:val="single" w:sz="4" w:space="0" w:color="auto"/>
              <w:bottom w:val="single" w:sz="4" w:space="0" w:color="auto"/>
              <w:right w:val="single" w:sz="4" w:space="0" w:color="auto"/>
            </w:tcBorders>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1,2</w:t>
            </w:r>
          </w:p>
        </w:tc>
      </w:tr>
      <w:tr w:rsidR="00406063" w:rsidRPr="00681DDD" w:rsidTr="0053748B">
        <w:trPr>
          <w:trHeight w:val="309"/>
          <w:tblCellSpacing w:w="5" w:type="nil"/>
        </w:trPr>
        <w:tc>
          <w:tcPr>
            <w:tcW w:w="8786" w:type="dxa"/>
            <w:gridSpan w:val="7"/>
            <w:tcBorders>
              <w:left w:val="single" w:sz="4" w:space="0" w:color="auto"/>
              <w:bottom w:val="single" w:sz="4" w:space="0" w:color="auto"/>
              <w:right w:val="single" w:sz="4" w:space="0" w:color="auto"/>
            </w:tcBorders>
          </w:tcPr>
          <w:p w:rsidR="00406063" w:rsidRPr="00681DDD" w:rsidRDefault="00376514" w:rsidP="00376514">
            <w:pPr>
              <w:pStyle w:val="ConsPlusCell"/>
              <w:tabs>
                <w:tab w:val="left" w:pos="3969"/>
              </w:tabs>
              <w:spacing w:line="276" w:lineRule="auto"/>
              <w:jc w:val="right"/>
              <w:rPr>
                <w:b/>
                <w:sz w:val="20"/>
                <w:szCs w:val="20"/>
              </w:rPr>
            </w:pPr>
            <w:r w:rsidRPr="00681DDD">
              <w:rPr>
                <w:b/>
                <w:sz w:val="20"/>
                <w:szCs w:val="20"/>
              </w:rPr>
              <w:t>Местный бюджет:</w:t>
            </w:r>
          </w:p>
        </w:tc>
        <w:tc>
          <w:tcPr>
            <w:tcW w:w="1098" w:type="dxa"/>
            <w:tcBorders>
              <w:left w:val="single" w:sz="4" w:space="0" w:color="auto"/>
              <w:bottom w:val="single" w:sz="4" w:space="0" w:color="auto"/>
              <w:right w:val="single" w:sz="4" w:space="0" w:color="auto"/>
            </w:tcBorders>
            <w:vAlign w:val="center"/>
          </w:tcPr>
          <w:p w:rsidR="00406063" w:rsidRPr="00681DDD" w:rsidRDefault="00376514" w:rsidP="00463CCB">
            <w:pPr>
              <w:spacing w:line="276" w:lineRule="auto"/>
              <w:jc w:val="center"/>
              <w:rPr>
                <w:rFonts w:cs="Times New Roman"/>
                <w:b/>
                <w:bCs/>
                <w:color w:val="000000"/>
                <w:sz w:val="20"/>
                <w:szCs w:val="20"/>
              </w:rPr>
            </w:pPr>
            <w:r w:rsidRPr="00681DDD">
              <w:rPr>
                <w:rFonts w:cs="Times New Roman"/>
                <w:b/>
                <w:bCs/>
                <w:color w:val="000000"/>
                <w:sz w:val="20"/>
                <w:szCs w:val="20"/>
              </w:rPr>
              <w:t>21,953</w:t>
            </w:r>
          </w:p>
        </w:tc>
        <w:tc>
          <w:tcPr>
            <w:tcW w:w="945" w:type="dxa"/>
            <w:tcBorders>
              <w:left w:val="single" w:sz="4" w:space="0" w:color="auto"/>
              <w:bottom w:val="single" w:sz="4" w:space="0" w:color="auto"/>
              <w:right w:val="single" w:sz="4" w:space="0" w:color="auto"/>
            </w:tcBorders>
            <w:vAlign w:val="center"/>
          </w:tcPr>
          <w:p w:rsidR="00406063" w:rsidRPr="00681DDD" w:rsidRDefault="00641A95" w:rsidP="00463CCB">
            <w:pPr>
              <w:spacing w:line="276" w:lineRule="auto"/>
              <w:jc w:val="center"/>
              <w:rPr>
                <w:rFonts w:cs="Times New Roman"/>
                <w:b/>
                <w:bCs/>
                <w:color w:val="000000"/>
                <w:sz w:val="20"/>
                <w:szCs w:val="20"/>
              </w:rPr>
            </w:pPr>
            <w:r w:rsidRPr="00681DDD">
              <w:rPr>
                <w:rFonts w:cs="Times New Roman"/>
                <w:b/>
                <w:bCs/>
                <w:color w:val="000000"/>
                <w:sz w:val="20"/>
                <w:szCs w:val="20"/>
              </w:rPr>
              <w:t>22,514</w:t>
            </w:r>
          </w:p>
        </w:tc>
        <w:tc>
          <w:tcPr>
            <w:tcW w:w="887" w:type="dxa"/>
            <w:tcBorders>
              <w:left w:val="single" w:sz="4" w:space="0" w:color="auto"/>
              <w:bottom w:val="single" w:sz="4" w:space="0" w:color="auto"/>
              <w:right w:val="single" w:sz="4" w:space="0" w:color="auto"/>
            </w:tcBorders>
            <w:vAlign w:val="center"/>
          </w:tcPr>
          <w:p w:rsidR="00406063" w:rsidRPr="00681DDD" w:rsidRDefault="00641A95" w:rsidP="00463CCB">
            <w:pPr>
              <w:spacing w:line="276" w:lineRule="auto"/>
              <w:jc w:val="center"/>
              <w:rPr>
                <w:rFonts w:cs="Times New Roman"/>
                <w:b/>
                <w:bCs/>
                <w:color w:val="000000"/>
                <w:sz w:val="20"/>
                <w:szCs w:val="20"/>
              </w:rPr>
            </w:pPr>
            <w:r w:rsidRPr="00681DDD">
              <w:rPr>
                <w:rFonts w:cs="Times New Roman"/>
                <w:b/>
                <w:bCs/>
                <w:color w:val="000000"/>
                <w:sz w:val="20"/>
                <w:szCs w:val="20"/>
              </w:rPr>
              <w:t>6,02</w:t>
            </w:r>
          </w:p>
        </w:tc>
        <w:tc>
          <w:tcPr>
            <w:tcW w:w="920" w:type="dxa"/>
            <w:tcBorders>
              <w:left w:val="single" w:sz="4" w:space="0" w:color="auto"/>
              <w:bottom w:val="single" w:sz="4" w:space="0" w:color="auto"/>
              <w:right w:val="single" w:sz="4" w:space="0" w:color="auto"/>
            </w:tcBorders>
            <w:vAlign w:val="center"/>
          </w:tcPr>
          <w:p w:rsidR="00406063" w:rsidRPr="00681DDD" w:rsidRDefault="008837EA" w:rsidP="00463CCB">
            <w:pPr>
              <w:spacing w:line="276" w:lineRule="auto"/>
              <w:jc w:val="center"/>
              <w:rPr>
                <w:rFonts w:cs="Times New Roman"/>
                <w:b/>
                <w:bCs/>
                <w:color w:val="000000"/>
                <w:sz w:val="20"/>
                <w:szCs w:val="20"/>
              </w:rPr>
            </w:pPr>
            <w:r w:rsidRPr="00681DDD">
              <w:rPr>
                <w:rFonts w:cs="Times New Roman"/>
                <w:b/>
                <w:bCs/>
                <w:color w:val="000000"/>
                <w:sz w:val="20"/>
                <w:szCs w:val="20"/>
              </w:rPr>
              <w:t>3,912</w:t>
            </w:r>
          </w:p>
        </w:tc>
        <w:tc>
          <w:tcPr>
            <w:tcW w:w="906" w:type="dxa"/>
            <w:tcBorders>
              <w:left w:val="single" w:sz="4" w:space="0" w:color="auto"/>
              <w:bottom w:val="single" w:sz="4" w:space="0" w:color="auto"/>
              <w:right w:val="single" w:sz="4" w:space="0" w:color="auto"/>
            </w:tcBorders>
            <w:vAlign w:val="center"/>
          </w:tcPr>
          <w:p w:rsidR="00406063" w:rsidRPr="00681DDD" w:rsidRDefault="00641A95" w:rsidP="00463CCB">
            <w:pPr>
              <w:spacing w:line="276" w:lineRule="auto"/>
              <w:jc w:val="center"/>
              <w:rPr>
                <w:rFonts w:cs="Times New Roman"/>
                <w:b/>
                <w:bCs/>
                <w:color w:val="000000"/>
                <w:sz w:val="20"/>
                <w:szCs w:val="20"/>
              </w:rPr>
            </w:pPr>
            <w:r w:rsidRPr="00681DDD">
              <w:rPr>
                <w:rFonts w:cs="Times New Roman"/>
                <w:b/>
                <w:bCs/>
                <w:color w:val="000000"/>
                <w:sz w:val="20"/>
                <w:szCs w:val="20"/>
              </w:rPr>
              <w:t>4,13</w:t>
            </w:r>
          </w:p>
        </w:tc>
        <w:tc>
          <w:tcPr>
            <w:tcW w:w="959" w:type="dxa"/>
            <w:gridSpan w:val="2"/>
            <w:tcBorders>
              <w:left w:val="single" w:sz="4" w:space="0" w:color="auto"/>
              <w:bottom w:val="single" w:sz="4" w:space="0" w:color="auto"/>
              <w:right w:val="single" w:sz="4" w:space="0" w:color="auto"/>
            </w:tcBorders>
          </w:tcPr>
          <w:p w:rsidR="00406063" w:rsidRPr="00681DDD" w:rsidRDefault="00641A95" w:rsidP="00463CCB">
            <w:pPr>
              <w:spacing w:line="276" w:lineRule="auto"/>
              <w:jc w:val="center"/>
              <w:rPr>
                <w:rFonts w:cs="Times New Roman"/>
                <w:b/>
                <w:bCs/>
                <w:color w:val="000000"/>
                <w:sz w:val="20"/>
                <w:szCs w:val="20"/>
              </w:rPr>
            </w:pPr>
            <w:r w:rsidRPr="00681DDD">
              <w:rPr>
                <w:rFonts w:cs="Times New Roman"/>
                <w:b/>
                <w:bCs/>
                <w:color w:val="000000"/>
                <w:sz w:val="20"/>
                <w:szCs w:val="20"/>
              </w:rPr>
              <w:t>3,2</w:t>
            </w:r>
          </w:p>
        </w:tc>
      </w:tr>
      <w:tr w:rsidR="001B7002" w:rsidRPr="00681DDD" w:rsidTr="001B7002">
        <w:trPr>
          <w:trHeight w:val="309"/>
          <w:tblCellSpacing w:w="5" w:type="nil"/>
        </w:trPr>
        <w:tc>
          <w:tcPr>
            <w:tcW w:w="8786" w:type="dxa"/>
            <w:gridSpan w:val="7"/>
            <w:tcBorders>
              <w:left w:val="single" w:sz="4" w:space="0" w:color="auto"/>
              <w:bottom w:val="single" w:sz="4" w:space="0" w:color="auto"/>
              <w:right w:val="single" w:sz="4" w:space="0" w:color="auto"/>
            </w:tcBorders>
          </w:tcPr>
          <w:p w:rsidR="001B7002" w:rsidRPr="00681DDD" w:rsidRDefault="001B7002" w:rsidP="001B7002">
            <w:pPr>
              <w:pStyle w:val="ConsPlusCell"/>
              <w:tabs>
                <w:tab w:val="left" w:pos="3969"/>
              </w:tabs>
              <w:spacing w:line="276" w:lineRule="auto"/>
              <w:jc w:val="right"/>
              <w:rPr>
                <w:b/>
                <w:sz w:val="20"/>
                <w:szCs w:val="20"/>
              </w:rPr>
            </w:pPr>
            <w:r w:rsidRPr="00681DDD">
              <w:rPr>
                <w:b/>
                <w:sz w:val="20"/>
                <w:szCs w:val="20"/>
              </w:rPr>
              <w:t>Прочие источники (предприятий по концессионному соглашению, договорам аренды):</w:t>
            </w:r>
          </w:p>
        </w:tc>
        <w:tc>
          <w:tcPr>
            <w:tcW w:w="1098" w:type="dxa"/>
            <w:tcBorders>
              <w:left w:val="single" w:sz="4" w:space="0" w:color="auto"/>
              <w:bottom w:val="single" w:sz="4" w:space="0" w:color="auto"/>
              <w:right w:val="single" w:sz="4" w:space="0" w:color="auto"/>
            </w:tcBorders>
          </w:tcPr>
          <w:p w:rsidR="001B7002" w:rsidRPr="00681DDD" w:rsidRDefault="00641A95" w:rsidP="001B7002">
            <w:pPr>
              <w:jc w:val="center"/>
              <w:rPr>
                <w:rFonts w:cs="Times New Roman"/>
                <w:b/>
                <w:sz w:val="20"/>
                <w:szCs w:val="20"/>
              </w:rPr>
            </w:pPr>
            <w:r w:rsidRPr="00681DDD">
              <w:rPr>
                <w:rFonts w:cs="Times New Roman"/>
                <w:b/>
                <w:sz w:val="20"/>
                <w:szCs w:val="20"/>
              </w:rPr>
              <w:t>11,1</w:t>
            </w:r>
          </w:p>
        </w:tc>
        <w:tc>
          <w:tcPr>
            <w:tcW w:w="945" w:type="dxa"/>
            <w:tcBorders>
              <w:left w:val="single" w:sz="4" w:space="0" w:color="auto"/>
              <w:bottom w:val="single" w:sz="4" w:space="0" w:color="auto"/>
              <w:right w:val="single" w:sz="4" w:space="0" w:color="auto"/>
            </w:tcBorders>
          </w:tcPr>
          <w:p w:rsidR="001B7002" w:rsidRPr="00681DDD" w:rsidRDefault="00641A95" w:rsidP="001B7002">
            <w:pPr>
              <w:jc w:val="center"/>
              <w:rPr>
                <w:rFonts w:cs="Times New Roman"/>
                <w:b/>
                <w:sz w:val="20"/>
                <w:szCs w:val="20"/>
              </w:rPr>
            </w:pPr>
            <w:r w:rsidRPr="00681DDD">
              <w:rPr>
                <w:rFonts w:cs="Times New Roman"/>
                <w:b/>
                <w:sz w:val="20"/>
                <w:szCs w:val="20"/>
              </w:rPr>
              <w:t>9,6</w:t>
            </w:r>
          </w:p>
        </w:tc>
        <w:tc>
          <w:tcPr>
            <w:tcW w:w="887" w:type="dxa"/>
            <w:tcBorders>
              <w:left w:val="single" w:sz="4" w:space="0" w:color="auto"/>
              <w:bottom w:val="single" w:sz="4" w:space="0" w:color="auto"/>
              <w:right w:val="single" w:sz="4" w:space="0" w:color="auto"/>
            </w:tcBorders>
          </w:tcPr>
          <w:p w:rsidR="001B7002" w:rsidRPr="00681DDD" w:rsidRDefault="00641A95" w:rsidP="001B7002">
            <w:pPr>
              <w:jc w:val="center"/>
              <w:rPr>
                <w:rFonts w:cs="Times New Roman"/>
                <w:b/>
                <w:sz w:val="20"/>
                <w:szCs w:val="20"/>
              </w:rPr>
            </w:pPr>
            <w:r w:rsidRPr="00681DDD">
              <w:rPr>
                <w:rFonts w:cs="Times New Roman"/>
                <w:b/>
                <w:sz w:val="20"/>
                <w:szCs w:val="20"/>
              </w:rPr>
              <w:t>9,91</w:t>
            </w:r>
          </w:p>
        </w:tc>
        <w:tc>
          <w:tcPr>
            <w:tcW w:w="920" w:type="dxa"/>
            <w:tcBorders>
              <w:left w:val="single" w:sz="4" w:space="0" w:color="auto"/>
              <w:bottom w:val="single" w:sz="4" w:space="0" w:color="auto"/>
              <w:right w:val="single" w:sz="4" w:space="0" w:color="auto"/>
            </w:tcBorders>
          </w:tcPr>
          <w:p w:rsidR="001B7002" w:rsidRPr="00681DDD" w:rsidRDefault="00641A95" w:rsidP="001B7002">
            <w:pPr>
              <w:jc w:val="center"/>
              <w:rPr>
                <w:rFonts w:cs="Times New Roman"/>
                <w:b/>
                <w:sz w:val="20"/>
                <w:szCs w:val="20"/>
              </w:rPr>
            </w:pPr>
            <w:r w:rsidRPr="00681DDD">
              <w:rPr>
                <w:rFonts w:cs="Times New Roman"/>
                <w:b/>
                <w:sz w:val="20"/>
                <w:szCs w:val="20"/>
              </w:rPr>
              <w:t>10,2</w:t>
            </w:r>
          </w:p>
        </w:tc>
        <w:tc>
          <w:tcPr>
            <w:tcW w:w="906" w:type="dxa"/>
            <w:tcBorders>
              <w:left w:val="single" w:sz="4" w:space="0" w:color="auto"/>
              <w:bottom w:val="single" w:sz="4" w:space="0" w:color="auto"/>
              <w:right w:val="single" w:sz="4" w:space="0" w:color="auto"/>
            </w:tcBorders>
          </w:tcPr>
          <w:p w:rsidR="001B7002" w:rsidRPr="00681DDD" w:rsidRDefault="00641A95" w:rsidP="001B7002">
            <w:pPr>
              <w:jc w:val="center"/>
              <w:rPr>
                <w:rFonts w:cs="Times New Roman"/>
                <w:b/>
                <w:sz w:val="20"/>
                <w:szCs w:val="20"/>
              </w:rPr>
            </w:pPr>
            <w:r w:rsidRPr="00681DDD">
              <w:rPr>
                <w:rFonts w:cs="Times New Roman"/>
                <w:b/>
                <w:sz w:val="20"/>
                <w:szCs w:val="20"/>
              </w:rPr>
              <w:t>15,4</w:t>
            </w:r>
          </w:p>
        </w:tc>
        <w:tc>
          <w:tcPr>
            <w:tcW w:w="959" w:type="dxa"/>
            <w:gridSpan w:val="2"/>
            <w:tcBorders>
              <w:left w:val="single" w:sz="4" w:space="0" w:color="auto"/>
              <w:bottom w:val="single" w:sz="4" w:space="0" w:color="auto"/>
              <w:right w:val="single" w:sz="4" w:space="0" w:color="auto"/>
            </w:tcBorders>
          </w:tcPr>
          <w:p w:rsidR="001B7002" w:rsidRPr="00681DDD" w:rsidRDefault="00641A95" w:rsidP="001B7002">
            <w:pPr>
              <w:spacing w:line="276" w:lineRule="auto"/>
              <w:jc w:val="center"/>
              <w:rPr>
                <w:rFonts w:cs="Times New Roman"/>
                <w:b/>
                <w:bCs/>
                <w:color w:val="000000"/>
                <w:sz w:val="20"/>
                <w:szCs w:val="20"/>
              </w:rPr>
            </w:pPr>
            <w:r w:rsidRPr="00681DDD">
              <w:rPr>
                <w:rFonts w:cs="Times New Roman"/>
                <w:b/>
                <w:bCs/>
                <w:color w:val="000000"/>
                <w:sz w:val="20"/>
                <w:szCs w:val="20"/>
              </w:rPr>
              <w:t>22,2</w:t>
            </w:r>
          </w:p>
        </w:tc>
      </w:tr>
    </w:tbl>
    <w:p w:rsidR="008D36EA" w:rsidRPr="00681DDD" w:rsidRDefault="008D36EA" w:rsidP="008D36EA">
      <w:pPr>
        <w:pStyle w:val="a3"/>
        <w:widowControl w:val="0"/>
        <w:autoSpaceDE w:val="0"/>
        <w:autoSpaceDN w:val="0"/>
        <w:adjustRightInd w:val="0"/>
        <w:spacing w:line="276" w:lineRule="auto"/>
        <w:ind w:left="48" w:firstLine="519"/>
        <w:rPr>
          <w:rFonts w:cs="Times New Roman"/>
          <w:sz w:val="20"/>
          <w:szCs w:val="20"/>
        </w:rPr>
      </w:pPr>
      <w:proofErr w:type="gramStart"/>
      <w:r w:rsidRPr="00681DDD">
        <w:rPr>
          <w:rFonts w:cs="Times New Roman"/>
          <w:sz w:val="20"/>
          <w:szCs w:val="20"/>
        </w:rPr>
        <w:t xml:space="preserve">*Объем финансирования является прогнозным  и подлежит ежегодному уточнению, средства из федерального, республиканского бюджетов указаны </w:t>
      </w:r>
      <w:proofErr w:type="spellStart"/>
      <w:r w:rsidRPr="00681DDD">
        <w:rPr>
          <w:rFonts w:cs="Times New Roman"/>
          <w:sz w:val="20"/>
          <w:szCs w:val="20"/>
        </w:rPr>
        <w:t>справочно</w:t>
      </w:r>
      <w:proofErr w:type="spellEnd"/>
      <w:r w:rsidRPr="00681DDD">
        <w:rPr>
          <w:rFonts w:cs="Times New Roman"/>
          <w:sz w:val="20"/>
          <w:szCs w:val="20"/>
        </w:rPr>
        <w:t>.</w:t>
      </w:r>
      <w:proofErr w:type="gramEnd"/>
    </w:p>
    <w:p w:rsidR="008D36EA" w:rsidRPr="00952C44" w:rsidRDefault="008D36EA" w:rsidP="008D36EA">
      <w:pPr>
        <w:pStyle w:val="a3"/>
        <w:widowControl w:val="0"/>
        <w:autoSpaceDE w:val="0"/>
        <w:autoSpaceDN w:val="0"/>
        <w:adjustRightInd w:val="0"/>
        <w:spacing w:line="276" w:lineRule="auto"/>
        <w:ind w:left="48"/>
        <w:rPr>
          <w:rFonts w:cs="Times New Roman"/>
          <w:sz w:val="28"/>
          <w:szCs w:val="28"/>
        </w:rPr>
      </w:pPr>
    </w:p>
    <w:p w:rsidR="008D36EA" w:rsidRPr="00B21552" w:rsidRDefault="008D36EA" w:rsidP="008D36EA">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VII</w:t>
      </w:r>
      <w:r w:rsidRPr="00B21552">
        <w:rPr>
          <w:b/>
          <w:szCs w:val="24"/>
        </w:rPr>
        <w:t xml:space="preserve">. РЕСУРСНОЕ ОБЕСПЕЧЕНИЕ ПРОГРАММЫ </w:t>
      </w:r>
    </w:p>
    <w:p w:rsidR="008D36EA" w:rsidRPr="00B21552" w:rsidRDefault="008D36EA" w:rsidP="008D36EA">
      <w:pPr>
        <w:tabs>
          <w:tab w:val="left" w:pos="3969"/>
        </w:tabs>
        <w:autoSpaceDE w:val="0"/>
        <w:autoSpaceDN w:val="0"/>
        <w:adjustRightInd w:val="0"/>
        <w:spacing w:line="276" w:lineRule="auto"/>
        <w:ind w:firstLine="567"/>
        <w:jc w:val="both"/>
        <w:rPr>
          <w:szCs w:val="24"/>
        </w:rPr>
      </w:pPr>
      <w:r w:rsidRPr="00B21552">
        <w:rPr>
          <w:szCs w:val="24"/>
        </w:rPr>
        <w:t xml:space="preserve">Финансирование мероприятий подпрограммы предусматривается осуществлять за счет средств муниципального, республиканского, федерального бюджетов. </w:t>
      </w:r>
    </w:p>
    <w:p w:rsidR="008D36EA" w:rsidRPr="00B21552" w:rsidRDefault="008D36EA" w:rsidP="008D36EA">
      <w:pPr>
        <w:tabs>
          <w:tab w:val="left" w:pos="3969"/>
        </w:tabs>
        <w:autoSpaceDE w:val="0"/>
        <w:autoSpaceDN w:val="0"/>
        <w:adjustRightInd w:val="0"/>
        <w:spacing w:line="276" w:lineRule="auto"/>
        <w:ind w:firstLine="567"/>
        <w:jc w:val="center"/>
        <w:rPr>
          <w:b/>
          <w:szCs w:val="24"/>
        </w:rPr>
      </w:pPr>
    </w:p>
    <w:p w:rsidR="008D36EA" w:rsidRPr="00B21552" w:rsidRDefault="008D36EA" w:rsidP="008D36EA">
      <w:pPr>
        <w:tabs>
          <w:tab w:val="left" w:pos="3969"/>
        </w:tabs>
        <w:autoSpaceDE w:val="0"/>
        <w:autoSpaceDN w:val="0"/>
        <w:adjustRightInd w:val="0"/>
        <w:spacing w:line="276" w:lineRule="auto"/>
        <w:ind w:firstLine="567"/>
        <w:jc w:val="center"/>
        <w:rPr>
          <w:b/>
          <w:szCs w:val="24"/>
        </w:rPr>
      </w:pPr>
      <w:r w:rsidRPr="00B21552">
        <w:rPr>
          <w:b/>
          <w:szCs w:val="24"/>
        </w:rPr>
        <w:t xml:space="preserve"> Ресурсное обеспечение муниципальной программы за счет средств местного бюджета</w:t>
      </w:r>
    </w:p>
    <w:tbl>
      <w:tblPr>
        <w:tblW w:w="15610"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4"/>
        <w:gridCol w:w="2976"/>
        <w:gridCol w:w="2694"/>
        <w:gridCol w:w="774"/>
        <w:gridCol w:w="620"/>
        <w:gridCol w:w="841"/>
        <w:gridCol w:w="652"/>
        <w:gridCol w:w="926"/>
        <w:gridCol w:w="925"/>
        <w:gridCol w:w="932"/>
        <w:gridCol w:w="856"/>
        <w:gridCol w:w="855"/>
        <w:gridCol w:w="715"/>
      </w:tblGrid>
      <w:tr w:rsidR="00824098" w:rsidRPr="007A50D3" w:rsidTr="00996D54">
        <w:trPr>
          <w:tblCellSpacing w:w="5" w:type="nil"/>
        </w:trPr>
        <w:tc>
          <w:tcPr>
            <w:tcW w:w="1844" w:type="dxa"/>
            <w:vMerge w:val="restart"/>
            <w:vAlign w:val="center"/>
          </w:tcPr>
          <w:p w:rsidR="00824098" w:rsidRPr="00B21552" w:rsidRDefault="00824098" w:rsidP="0053748B">
            <w:pPr>
              <w:tabs>
                <w:tab w:val="left" w:pos="3969"/>
              </w:tabs>
              <w:autoSpaceDE w:val="0"/>
              <w:autoSpaceDN w:val="0"/>
              <w:adjustRightInd w:val="0"/>
              <w:spacing w:line="276" w:lineRule="auto"/>
              <w:jc w:val="center"/>
              <w:outlineLvl w:val="0"/>
              <w:rPr>
                <w:rFonts w:cs="Times New Roman"/>
                <w:sz w:val="20"/>
                <w:szCs w:val="20"/>
              </w:rPr>
            </w:pPr>
            <w:r w:rsidRPr="00B21552">
              <w:rPr>
                <w:rFonts w:cs="Times New Roman"/>
                <w:sz w:val="20"/>
                <w:szCs w:val="20"/>
              </w:rPr>
              <w:br/>
              <w:t xml:space="preserve">   Статус</w:t>
            </w:r>
          </w:p>
        </w:tc>
        <w:tc>
          <w:tcPr>
            <w:tcW w:w="2976"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Наименование муниципальной подпрограммы, мероприятий</w:t>
            </w:r>
          </w:p>
        </w:tc>
        <w:tc>
          <w:tcPr>
            <w:tcW w:w="2694"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Ответственный    </w:t>
            </w:r>
            <w:r w:rsidRPr="00B21552">
              <w:rPr>
                <w:rFonts w:cs="Times New Roman"/>
                <w:sz w:val="20"/>
                <w:szCs w:val="20"/>
              </w:rPr>
              <w:br/>
              <w:t>исполнитель,</w:t>
            </w:r>
            <w:r w:rsidRPr="00B21552">
              <w:rPr>
                <w:rFonts w:cs="Times New Roman"/>
                <w:sz w:val="20"/>
                <w:szCs w:val="20"/>
              </w:rPr>
              <w:br/>
              <w:t>соисполнители</w:t>
            </w:r>
          </w:p>
        </w:tc>
        <w:tc>
          <w:tcPr>
            <w:tcW w:w="2887" w:type="dxa"/>
            <w:gridSpan w:val="4"/>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Код бюджетной  </w:t>
            </w:r>
            <w:r w:rsidRPr="00B21552">
              <w:rPr>
                <w:rFonts w:cs="Times New Roman"/>
                <w:sz w:val="20"/>
                <w:szCs w:val="20"/>
              </w:rPr>
              <w:br/>
              <w:t xml:space="preserve">  классификации</w:t>
            </w:r>
          </w:p>
        </w:tc>
        <w:tc>
          <w:tcPr>
            <w:tcW w:w="5209" w:type="dxa"/>
            <w:gridSpan w:val="6"/>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Расходы (млн. руб.), годы</w:t>
            </w:r>
          </w:p>
        </w:tc>
      </w:tr>
      <w:tr w:rsidR="00824098" w:rsidRPr="007A50D3" w:rsidTr="00996D54">
        <w:trPr>
          <w:trHeight w:val="370"/>
          <w:tblCellSpacing w:w="5" w:type="nil"/>
        </w:trPr>
        <w:tc>
          <w:tcPr>
            <w:tcW w:w="1844"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2976"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2694"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774"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ЦСР</w:t>
            </w:r>
          </w:p>
        </w:tc>
        <w:tc>
          <w:tcPr>
            <w:tcW w:w="620"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roofErr w:type="spellStart"/>
            <w:r w:rsidRPr="00B21552">
              <w:rPr>
                <w:rFonts w:cs="Times New Roman"/>
                <w:sz w:val="20"/>
                <w:szCs w:val="20"/>
              </w:rPr>
              <w:t>Рз</w:t>
            </w:r>
            <w:proofErr w:type="spellEnd"/>
            <w:r w:rsidRPr="00B21552">
              <w:rPr>
                <w:rFonts w:cs="Times New Roman"/>
                <w:sz w:val="20"/>
                <w:szCs w:val="20"/>
              </w:rPr>
              <w:t xml:space="preserve"> </w:t>
            </w:r>
            <w:proofErr w:type="spellStart"/>
            <w:proofErr w:type="gramStart"/>
            <w:r w:rsidRPr="00B21552">
              <w:rPr>
                <w:rFonts w:cs="Times New Roman"/>
                <w:sz w:val="20"/>
                <w:szCs w:val="20"/>
              </w:rPr>
              <w:t>Пр</w:t>
            </w:r>
            <w:proofErr w:type="spellEnd"/>
            <w:proofErr w:type="gramEnd"/>
          </w:p>
        </w:tc>
        <w:tc>
          <w:tcPr>
            <w:tcW w:w="841"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ГРБС</w:t>
            </w:r>
          </w:p>
        </w:tc>
        <w:tc>
          <w:tcPr>
            <w:tcW w:w="652"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ВР</w:t>
            </w:r>
          </w:p>
        </w:tc>
        <w:tc>
          <w:tcPr>
            <w:tcW w:w="926"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2015</w:t>
            </w:r>
          </w:p>
        </w:tc>
        <w:tc>
          <w:tcPr>
            <w:tcW w:w="925"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2016</w:t>
            </w:r>
          </w:p>
        </w:tc>
        <w:tc>
          <w:tcPr>
            <w:tcW w:w="932"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2017</w:t>
            </w:r>
          </w:p>
        </w:tc>
        <w:tc>
          <w:tcPr>
            <w:tcW w:w="856"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2018</w:t>
            </w:r>
          </w:p>
        </w:tc>
        <w:tc>
          <w:tcPr>
            <w:tcW w:w="855"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2019</w:t>
            </w:r>
          </w:p>
        </w:tc>
        <w:tc>
          <w:tcPr>
            <w:tcW w:w="715" w:type="dxa"/>
            <w:vMerge w:val="restart"/>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2020</w:t>
            </w:r>
          </w:p>
        </w:tc>
      </w:tr>
      <w:tr w:rsidR="00824098" w:rsidRPr="007A50D3" w:rsidTr="00996D54">
        <w:trPr>
          <w:trHeight w:val="370"/>
          <w:tblCellSpacing w:w="5" w:type="nil"/>
        </w:trPr>
        <w:tc>
          <w:tcPr>
            <w:tcW w:w="1844"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2976"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2694"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774"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620"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841"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652"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926"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925"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932"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856"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855"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715" w:type="dxa"/>
            <w:vMerge/>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r>
      <w:tr w:rsidR="00824098" w:rsidRPr="00A84C20" w:rsidTr="00996D54">
        <w:trPr>
          <w:tblCellSpacing w:w="5" w:type="nil"/>
        </w:trPr>
        <w:tc>
          <w:tcPr>
            <w:tcW w:w="1844"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2976"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Энергетика МО «Мухоршибирский район»</w:t>
            </w:r>
          </w:p>
        </w:tc>
        <w:tc>
          <w:tcPr>
            <w:tcW w:w="2694" w:type="dxa"/>
            <w:vAlign w:val="center"/>
          </w:tcPr>
          <w:p w:rsidR="00824098" w:rsidRPr="00B21552" w:rsidRDefault="00824098" w:rsidP="0053748B">
            <w:pPr>
              <w:pStyle w:val="ConsPlusCell"/>
              <w:tabs>
                <w:tab w:val="left" w:pos="3969"/>
              </w:tabs>
              <w:spacing w:line="276" w:lineRule="auto"/>
              <w:jc w:val="center"/>
              <w:rPr>
                <w:sz w:val="20"/>
                <w:szCs w:val="20"/>
              </w:rPr>
            </w:pPr>
            <w:r w:rsidRPr="00B21552">
              <w:rPr>
                <w:sz w:val="20"/>
                <w:szCs w:val="20"/>
              </w:rPr>
              <w:t xml:space="preserve">МУ «Комитет по УИ и МХ», СП, </w:t>
            </w:r>
            <w:proofErr w:type="gramStart"/>
            <w:r w:rsidRPr="00B21552">
              <w:rPr>
                <w:sz w:val="20"/>
                <w:szCs w:val="20"/>
              </w:rPr>
              <w:t>ПО</w:t>
            </w:r>
            <w:proofErr w:type="gramEnd"/>
          </w:p>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предприятия энергетики</w:t>
            </w:r>
          </w:p>
        </w:tc>
        <w:tc>
          <w:tcPr>
            <w:tcW w:w="774"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824098" w:rsidRPr="00B21552" w:rsidRDefault="00824098" w:rsidP="0053748B">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3,84</w:t>
            </w:r>
          </w:p>
        </w:tc>
        <w:tc>
          <w:tcPr>
            <w:tcW w:w="925"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4,5</w:t>
            </w:r>
          </w:p>
        </w:tc>
        <w:tc>
          <w:tcPr>
            <w:tcW w:w="932"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4,0</w:t>
            </w:r>
          </w:p>
        </w:tc>
        <w:tc>
          <w:tcPr>
            <w:tcW w:w="856"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3,0</w:t>
            </w:r>
          </w:p>
        </w:tc>
        <w:tc>
          <w:tcPr>
            <w:tcW w:w="855"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3,8</w:t>
            </w:r>
          </w:p>
        </w:tc>
        <w:tc>
          <w:tcPr>
            <w:tcW w:w="715" w:type="dxa"/>
            <w:vAlign w:val="center"/>
          </w:tcPr>
          <w:p w:rsidR="00824098" w:rsidRPr="00B21552" w:rsidRDefault="00824098" w:rsidP="0053748B">
            <w:pPr>
              <w:spacing w:line="276" w:lineRule="auto"/>
              <w:jc w:val="center"/>
              <w:rPr>
                <w:rFonts w:cs="Times New Roman"/>
                <w:bCs/>
                <w:color w:val="000000"/>
                <w:sz w:val="20"/>
                <w:szCs w:val="20"/>
              </w:rPr>
            </w:pPr>
            <w:r w:rsidRPr="00B21552">
              <w:rPr>
                <w:rFonts w:cs="Times New Roman"/>
                <w:bCs/>
                <w:color w:val="000000"/>
                <w:sz w:val="20"/>
                <w:szCs w:val="20"/>
              </w:rPr>
              <w:t>2,8</w:t>
            </w:r>
          </w:p>
        </w:tc>
      </w:tr>
      <w:tr w:rsidR="008837EA" w:rsidRPr="009A1E17" w:rsidTr="00996D54">
        <w:trPr>
          <w:tblCellSpacing w:w="5" w:type="nil"/>
        </w:trPr>
        <w:tc>
          <w:tcPr>
            <w:tcW w:w="1844"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2976" w:type="dxa"/>
            <w:vAlign w:val="center"/>
          </w:tcPr>
          <w:p w:rsidR="008837EA" w:rsidRPr="00B21552" w:rsidRDefault="008837EA" w:rsidP="0053748B">
            <w:pPr>
              <w:widowControl w:val="0"/>
              <w:autoSpaceDE w:val="0"/>
              <w:autoSpaceDN w:val="0"/>
              <w:adjustRightInd w:val="0"/>
              <w:spacing w:line="276" w:lineRule="auto"/>
              <w:jc w:val="center"/>
              <w:outlineLvl w:val="3"/>
              <w:rPr>
                <w:rFonts w:cs="Times New Roman"/>
                <w:sz w:val="20"/>
                <w:szCs w:val="20"/>
              </w:rPr>
            </w:pPr>
            <w:r w:rsidRPr="00B21552">
              <w:rPr>
                <w:rFonts w:cs="Times New Roman"/>
                <w:sz w:val="20"/>
                <w:szCs w:val="20"/>
              </w:rPr>
              <w:t>Дорожное хозяйство и транспорт  Мухоршибирского района Республики Бурятия"</w:t>
            </w:r>
          </w:p>
        </w:tc>
        <w:tc>
          <w:tcPr>
            <w:tcW w:w="2694" w:type="dxa"/>
            <w:vAlign w:val="center"/>
          </w:tcPr>
          <w:p w:rsidR="008837EA" w:rsidRPr="00B21552" w:rsidRDefault="008837EA" w:rsidP="0053748B">
            <w:pPr>
              <w:pStyle w:val="ConsPlusCell"/>
              <w:tabs>
                <w:tab w:val="left" w:pos="3969"/>
              </w:tabs>
              <w:spacing w:line="276" w:lineRule="auto"/>
              <w:jc w:val="center"/>
              <w:rPr>
                <w:sz w:val="20"/>
                <w:szCs w:val="20"/>
              </w:rPr>
            </w:pPr>
            <w:r w:rsidRPr="00B21552">
              <w:rPr>
                <w:sz w:val="20"/>
                <w:szCs w:val="20"/>
              </w:rPr>
              <w:t>МУ «Комитет по УИ и МХ», СП</w:t>
            </w:r>
          </w:p>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774"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8837EA" w:rsidRPr="00B21552" w:rsidRDefault="008837EA" w:rsidP="00583DD7">
            <w:pPr>
              <w:spacing w:line="276" w:lineRule="auto"/>
              <w:jc w:val="center"/>
              <w:rPr>
                <w:rFonts w:cs="Times New Roman"/>
                <w:bCs/>
                <w:color w:val="000000"/>
                <w:sz w:val="20"/>
                <w:szCs w:val="20"/>
              </w:rPr>
            </w:pPr>
            <w:r w:rsidRPr="00B21552">
              <w:rPr>
                <w:rFonts w:cs="Times New Roman"/>
                <w:bCs/>
                <w:color w:val="000000"/>
                <w:sz w:val="20"/>
                <w:szCs w:val="20"/>
              </w:rPr>
              <w:t>14,283</w:t>
            </w:r>
          </w:p>
        </w:tc>
        <w:tc>
          <w:tcPr>
            <w:tcW w:w="925" w:type="dxa"/>
            <w:vAlign w:val="center"/>
          </w:tcPr>
          <w:p w:rsidR="008837EA" w:rsidRPr="00B21552" w:rsidRDefault="008837EA" w:rsidP="00F85166">
            <w:pPr>
              <w:spacing w:line="276" w:lineRule="auto"/>
              <w:jc w:val="center"/>
              <w:rPr>
                <w:rFonts w:cs="Times New Roman"/>
                <w:bCs/>
                <w:color w:val="000000"/>
                <w:sz w:val="20"/>
                <w:szCs w:val="20"/>
              </w:rPr>
            </w:pPr>
            <w:r w:rsidRPr="00B21552">
              <w:rPr>
                <w:rFonts w:cs="Times New Roman"/>
                <w:bCs/>
                <w:color w:val="000000"/>
                <w:sz w:val="20"/>
                <w:szCs w:val="20"/>
              </w:rPr>
              <w:t>15,742</w:t>
            </w:r>
          </w:p>
        </w:tc>
        <w:tc>
          <w:tcPr>
            <w:tcW w:w="932" w:type="dxa"/>
            <w:vAlign w:val="center"/>
          </w:tcPr>
          <w:p w:rsidR="008837EA" w:rsidRPr="00B21552" w:rsidRDefault="008837EA" w:rsidP="00583DD7">
            <w:pPr>
              <w:spacing w:line="276" w:lineRule="auto"/>
              <w:jc w:val="center"/>
              <w:rPr>
                <w:rFonts w:cs="Times New Roman"/>
                <w:bCs/>
                <w:color w:val="000000"/>
                <w:sz w:val="20"/>
                <w:szCs w:val="20"/>
              </w:rPr>
            </w:pPr>
            <w:r w:rsidRPr="00B21552">
              <w:rPr>
                <w:rFonts w:cs="Times New Roman"/>
                <w:bCs/>
                <w:color w:val="000000"/>
                <w:sz w:val="20"/>
                <w:szCs w:val="20"/>
              </w:rPr>
              <w:t>1,5</w:t>
            </w:r>
          </w:p>
        </w:tc>
        <w:tc>
          <w:tcPr>
            <w:tcW w:w="856" w:type="dxa"/>
            <w:vAlign w:val="center"/>
          </w:tcPr>
          <w:p w:rsidR="008837EA" w:rsidRPr="00B21552" w:rsidRDefault="008837EA" w:rsidP="00583DD7">
            <w:pPr>
              <w:spacing w:line="276" w:lineRule="auto"/>
              <w:jc w:val="center"/>
              <w:rPr>
                <w:rFonts w:cs="Times New Roman"/>
                <w:bCs/>
                <w:color w:val="000000"/>
                <w:sz w:val="20"/>
                <w:szCs w:val="20"/>
              </w:rPr>
            </w:pPr>
          </w:p>
        </w:tc>
        <w:tc>
          <w:tcPr>
            <w:tcW w:w="855" w:type="dxa"/>
            <w:vAlign w:val="center"/>
          </w:tcPr>
          <w:p w:rsidR="008837EA" w:rsidRPr="00B21552" w:rsidRDefault="008837EA" w:rsidP="0053748B">
            <w:pPr>
              <w:spacing w:line="276" w:lineRule="auto"/>
              <w:jc w:val="center"/>
              <w:rPr>
                <w:rFonts w:cs="Times New Roman"/>
                <w:bCs/>
                <w:color w:val="000000"/>
                <w:sz w:val="20"/>
                <w:szCs w:val="20"/>
              </w:rPr>
            </w:pPr>
          </w:p>
        </w:tc>
        <w:tc>
          <w:tcPr>
            <w:tcW w:w="715" w:type="dxa"/>
            <w:vAlign w:val="center"/>
          </w:tcPr>
          <w:p w:rsidR="008837EA" w:rsidRPr="00B21552" w:rsidRDefault="008837EA" w:rsidP="0053748B">
            <w:pPr>
              <w:spacing w:line="276" w:lineRule="auto"/>
              <w:jc w:val="center"/>
              <w:rPr>
                <w:rFonts w:cs="Times New Roman"/>
                <w:bCs/>
                <w:color w:val="000000"/>
                <w:sz w:val="20"/>
                <w:szCs w:val="20"/>
              </w:rPr>
            </w:pPr>
          </w:p>
        </w:tc>
      </w:tr>
      <w:tr w:rsidR="008837EA" w:rsidRPr="009A1E17" w:rsidTr="00996D54">
        <w:trPr>
          <w:tblCellSpacing w:w="5" w:type="nil"/>
        </w:trPr>
        <w:tc>
          <w:tcPr>
            <w:tcW w:w="1844"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r w:rsidRPr="00B21552">
              <w:rPr>
                <w:rFonts w:cs="Times New Roman"/>
                <w:sz w:val="20"/>
                <w:szCs w:val="20"/>
              </w:rPr>
              <w:t>Подпрограмма</w:t>
            </w:r>
          </w:p>
        </w:tc>
        <w:tc>
          <w:tcPr>
            <w:tcW w:w="2976"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r w:rsidRPr="00B21552">
              <w:rPr>
                <w:rFonts w:cs="Times New Roman"/>
                <w:sz w:val="20"/>
                <w:szCs w:val="20"/>
              </w:rPr>
              <w:t>Энергосбережение и повышение энергетической эффективности</w:t>
            </w:r>
          </w:p>
        </w:tc>
        <w:tc>
          <w:tcPr>
            <w:tcW w:w="2694" w:type="dxa"/>
            <w:vAlign w:val="center"/>
          </w:tcPr>
          <w:p w:rsidR="008837EA" w:rsidRPr="00B21552" w:rsidRDefault="008837EA" w:rsidP="0053748B">
            <w:pPr>
              <w:pStyle w:val="ConsPlusCell"/>
              <w:tabs>
                <w:tab w:val="left" w:pos="3969"/>
              </w:tabs>
              <w:jc w:val="center"/>
              <w:rPr>
                <w:sz w:val="20"/>
                <w:szCs w:val="20"/>
              </w:rPr>
            </w:pPr>
            <w:r w:rsidRPr="00B21552">
              <w:rPr>
                <w:sz w:val="20"/>
                <w:szCs w:val="20"/>
              </w:rPr>
              <w:t>МУ «Комитет по УИ и МХ», управление образования,</w:t>
            </w:r>
          </w:p>
          <w:p w:rsidR="008837EA" w:rsidRPr="00B21552" w:rsidRDefault="008837EA" w:rsidP="0053748B">
            <w:pPr>
              <w:tabs>
                <w:tab w:val="left" w:pos="3969"/>
              </w:tabs>
              <w:autoSpaceDE w:val="0"/>
              <w:autoSpaceDN w:val="0"/>
              <w:adjustRightInd w:val="0"/>
              <w:jc w:val="center"/>
              <w:rPr>
                <w:rFonts w:cs="Times New Roman"/>
                <w:sz w:val="20"/>
                <w:szCs w:val="20"/>
              </w:rPr>
            </w:pPr>
            <w:r w:rsidRPr="00B21552">
              <w:rPr>
                <w:rFonts w:cs="Times New Roman"/>
                <w:sz w:val="20"/>
                <w:szCs w:val="20"/>
              </w:rPr>
              <w:t xml:space="preserve">предприятия ЖКХ, УК, ООО, НО </w:t>
            </w:r>
          </w:p>
        </w:tc>
        <w:tc>
          <w:tcPr>
            <w:tcW w:w="774"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p>
        </w:tc>
        <w:tc>
          <w:tcPr>
            <w:tcW w:w="620"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p>
        </w:tc>
        <w:tc>
          <w:tcPr>
            <w:tcW w:w="841"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p>
        </w:tc>
        <w:tc>
          <w:tcPr>
            <w:tcW w:w="652" w:type="dxa"/>
            <w:vAlign w:val="center"/>
          </w:tcPr>
          <w:p w:rsidR="008837EA" w:rsidRPr="00B21552" w:rsidRDefault="008837EA" w:rsidP="0053748B">
            <w:pPr>
              <w:tabs>
                <w:tab w:val="left" w:pos="3969"/>
              </w:tabs>
              <w:autoSpaceDE w:val="0"/>
              <w:autoSpaceDN w:val="0"/>
              <w:adjustRightInd w:val="0"/>
              <w:jc w:val="center"/>
              <w:rPr>
                <w:rFonts w:cs="Times New Roman"/>
                <w:sz w:val="20"/>
                <w:szCs w:val="20"/>
              </w:rPr>
            </w:pPr>
          </w:p>
        </w:tc>
        <w:tc>
          <w:tcPr>
            <w:tcW w:w="926"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2,81</w:t>
            </w:r>
          </w:p>
        </w:tc>
        <w:tc>
          <w:tcPr>
            <w:tcW w:w="925"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0,8</w:t>
            </w:r>
          </w:p>
        </w:tc>
        <w:tc>
          <w:tcPr>
            <w:tcW w:w="932"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0,52</w:t>
            </w:r>
          </w:p>
        </w:tc>
        <w:tc>
          <w:tcPr>
            <w:tcW w:w="856"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0,912</w:t>
            </w:r>
          </w:p>
        </w:tc>
        <w:tc>
          <w:tcPr>
            <w:tcW w:w="855"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0,33</w:t>
            </w:r>
          </w:p>
        </w:tc>
        <w:tc>
          <w:tcPr>
            <w:tcW w:w="715" w:type="dxa"/>
            <w:vAlign w:val="center"/>
          </w:tcPr>
          <w:p w:rsidR="008837EA" w:rsidRPr="00B21552" w:rsidRDefault="008837EA" w:rsidP="0053748B">
            <w:pPr>
              <w:jc w:val="center"/>
              <w:rPr>
                <w:rFonts w:cs="Times New Roman"/>
                <w:bCs/>
                <w:color w:val="000000"/>
                <w:sz w:val="20"/>
                <w:szCs w:val="20"/>
              </w:rPr>
            </w:pPr>
            <w:r w:rsidRPr="00B21552">
              <w:rPr>
                <w:rFonts w:cs="Times New Roman"/>
                <w:bCs/>
                <w:color w:val="000000"/>
                <w:sz w:val="20"/>
                <w:szCs w:val="20"/>
              </w:rPr>
              <w:t>0,4</w:t>
            </w:r>
          </w:p>
        </w:tc>
      </w:tr>
      <w:tr w:rsidR="008837EA" w:rsidRPr="007A50D3" w:rsidTr="00996D54">
        <w:trPr>
          <w:trHeight w:val="847"/>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2976"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996D54">
            <w:pPr>
              <w:widowControl w:val="0"/>
              <w:autoSpaceDE w:val="0"/>
              <w:autoSpaceDN w:val="0"/>
              <w:adjustRightInd w:val="0"/>
              <w:spacing w:line="276" w:lineRule="auto"/>
              <w:jc w:val="center"/>
              <w:outlineLvl w:val="3"/>
              <w:rPr>
                <w:rFonts w:cs="Times New Roman"/>
                <w:sz w:val="20"/>
                <w:szCs w:val="20"/>
              </w:rPr>
            </w:pPr>
            <w:r w:rsidRPr="00B21552">
              <w:rPr>
                <w:rFonts w:cs="Times New Roman"/>
                <w:sz w:val="20"/>
                <w:szCs w:val="20"/>
              </w:rPr>
              <w:t>Повышение безопасности дорожного движения в Мухоршибирском районе Республики Бурятия</w:t>
            </w:r>
          </w:p>
        </w:tc>
        <w:tc>
          <w:tcPr>
            <w:tcW w:w="2694"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pStyle w:val="ConsPlusCell"/>
              <w:tabs>
                <w:tab w:val="left" w:pos="3969"/>
              </w:tabs>
              <w:spacing w:line="276" w:lineRule="auto"/>
              <w:jc w:val="center"/>
              <w:rPr>
                <w:sz w:val="20"/>
                <w:szCs w:val="20"/>
              </w:rPr>
            </w:pPr>
            <w:r w:rsidRPr="00B21552">
              <w:rPr>
                <w:sz w:val="20"/>
                <w:szCs w:val="20"/>
              </w:rPr>
              <w:t>МУ «Комитет по УИ и МХ», СП, УО, ОВД, ЦРБ</w:t>
            </w:r>
          </w:p>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20"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824098">
            <w:pPr>
              <w:spacing w:line="276" w:lineRule="auto"/>
              <w:jc w:val="center"/>
              <w:rPr>
                <w:rFonts w:cs="Times New Roman"/>
                <w:bCs/>
                <w:sz w:val="20"/>
                <w:szCs w:val="20"/>
              </w:rPr>
            </w:pPr>
            <w:r w:rsidRPr="00B21552">
              <w:rPr>
                <w:rFonts w:cs="Times New Roman"/>
                <w:bCs/>
                <w:sz w:val="20"/>
                <w:szCs w:val="20"/>
              </w:rPr>
              <w:t>1,02</w:t>
            </w:r>
          </w:p>
        </w:tc>
        <w:tc>
          <w:tcPr>
            <w:tcW w:w="925"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sz w:val="20"/>
                <w:szCs w:val="20"/>
              </w:rPr>
              <w:t>1,472</w:t>
            </w:r>
          </w:p>
        </w:tc>
        <w:tc>
          <w:tcPr>
            <w:tcW w:w="932"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color w:val="000000"/>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color w:val="000000"/>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color w:val="000000"/>
                <w:sz w:val="20"/>
                <w:szCs w:val="20"/>
              </w:rPr>
            </w:pPr>
          </w:p>
        </w:tc>
      </w:tr>
      <w:tr w:rsidR="008837EA" w:rsidRPr="00824098" w:rsidTr="00996D54">
        <w:trPr>
          <w:trHeight w:val="415"/>
          <w:tblCellSpacing w:w="5" w:type="nil"/>
        </w:trPr>
        <w:tc>
          <w:tcPr>
            <w:tcW w:w="1844"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2976" w:type="dxa"/>
            <w:vAlign w:val="center"/>
          </w:tcPr>
          <w:p w:rsidR="008837EA" w:rsidRPr="00B21552" w:rsidRDefault="008837EA" w:rsidP="00824098">
            <w:pPr>
              <w:pStyle w:val="ConsPlusCell"/>
              <w:tabs>
                <w:tab w:val="left" w:pos="3969"/>
              </w:tabs>
              <w:spacing w:line="276" w:lineRule="auto"/>
              <w:jc w:val="center"/>
              <w:rPr>
                <w:sz w:val="20"/>
                <w:szCs w:val="20"/>
              </w:rPr>
            </w:pPr>
            <w:r w:rsidRPr="00B21552">
              <w:rPr>
                <w:sz w:val="20"/>
                <w:szCs w:val="20"/>
              </w:rPr>
              <w:t>Всего</w:t>
            </w:r>
          </w:p>
        </w:tc>
        <w:tc>
          <w:tcPr>
            <w:tcW w:w="2694" w:type="dxa"/>
            <w:vAlign w:val="center"/>
          </w:tcPr>
          <w:p w:rsidR="008837EA" w:rsidRPr="00B21552" w:rsidRDefault="008837EA" w:rsidP="0053748B">
            <w:pPr>
              <w:pStyle w:val="ConsPlusCell"/>
              <w:tabs>
                <w:tab w:val="left" w:pos="3969"/>
              </w:tabs>
              <w:spacing w:line="276" w:lineRule="auto"/>
              <w:jc w:val="center"/>
              <w:rPr>
                <w:sz w:val="20"/>
                <w:szCs w:val="20"/>
              </w:rPr>
            </w:pPr>
          </w:p>
        </w:tc>
        <w:tc>
          <w:tcPr>
            <w:tcW w:w="774"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21,953</w:t>
            </w:r>
          </w:p>
        </w:tc>
        <w:tc>
          <w:tcPr>
            <w:tcW w:w="925" w:type="dxa"/>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22,514</w:t>
            </w:r>
          </w:p>
        </w:tc>
        <w:tc>
          <w:tcPr>
            <w:tcW w:w="932" w:type="dxa"/>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6,02</w:t>
            </w:r>
          </w:p>
        </w:tc>
        <w:tc>
          <w:tcPr>
            <w:tcW w:w="856" w:type="dxa"/>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3,912</w:t>
            </w:r>
          </w:p>
        </w:tc>
        <w:tc>
          <w:tcPr>
            <w:tcW w:w="855" w:type="dxa"/>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4,13</w:t>
            </w:r>
          </w:p>
        </w:tc>
        <w:tc>
          <w:tcPr>
            <w:tcW w:w="715" w:type="dxa"/>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3,2</w:t>
            </w:r>
          </w:p>
        </w:tc>
      </w:tr>
    </w:tbl>
    <w:p w:rsidR="00956C0F" w:rsidRDefault="00956C0F" w:rsidP="00956C0F">
      <w:pPr>
        <w:tabs>
          <w:tab w:val="left" w:pos="3969"/>
        </w:tabs>
        <w:autoSpaceDE w:val="0"/>
        <w:autoSpaceDN w:val="0"/>
        <w:adjustRightInd w:val="0"/>
        <w:spacing w:line="276" w:lineRule="auto"/>
        <w:ind w:firstLine="567"/>
        <w:jc w:val="center"/>
        <w:rPr>
          <w:b/>
          <w:sz w:val="28"/>
          <w:szCs w:val="28"/>
        </w:rPr>
      </w:pPr>
    </w:p>
    <w:p w:rsidR="00956C0F" w:rsidRPr="00B21552" w:rsidRDefault="00956C0F" w:rsidP="00956C0F">
      <w:pPr>
        <w:tabs>
          <w:tab w:val="left" w:pos="3969"/>
        </w:tabs>
        <w:autoSpaceDE w:val="0"/>
        <w:autoSpaceDN w:val="0"/>
        <w:adjustRightInd w:val="0"/>
        <w:spacing w:line="276" w:lineRule="auto"/>
        <w:ind w:firstLine="567"/>
        <w:jc w:val="center"/>
        <w:rPr>
          <w:b/>
          <w:szCs w:val="24"/>
        </w:rPr>
      </w:pPr>
      <w:r w:rsidRPr="00B21552">
        <w:rPr>
          <w:b/>
          <w:szCs w:val="24"/>
        </w:rPr>
        <w:lastRenderedPageBreak/>
        <w:t>Ресурсное обеспечение подпрограммы за счет всех источников финансирования</w:t>
      </w:r>
    </w:p>
    <w:p w:rsidR="00956C0F" w:rsidRPr="007A50D3" w:rsidRDefault="00956C0F" w:rsidP="00956C0F">
      <w:pPr>
        <w:tabs>
          <w:tab w:val="left" w:pos="3969"/>
        </w:tabs>
        <w:autoSpaceDE w:val="0"/>
        <w:autoSpaceDN w:val="0"/>
        <w:adjustRightInd w:val="0"/>
        <w:spacing w:line="276" w:lineRule="auto"/>
        <w:ind w:firstLine="567"/>
        <w:jc w:val="center"/>
        <w:rPr>
          <w:b/>
          <w:sz w:val="28"/>
          <w:szCs w:val="28"/>
        </w:rPr>
      </w:pPr>
    </w:p>
    <w:tbl>
      <w:tblPr>
        <w:tblW w:w="14996" w:type="dxa"/>
        <w:jc w:val="center"/>
        <w:tblCellSpacing w:w="5" w:type="nil"/>
        <w:tblInd w:w="75" w:type="dxa"/>
        <w:tblLayout w:type="fixed"/>
        <w:tblCellMar>
          <w:left w:w="75" w:type="dxa"/>
          <w:right w:w="75" w:type="dxa"/>
        </w:tblCellMar>
        <w:tblLook w:val="0000"/>
      </w:tblPr>
      <w:tblGrid>
        <w:gridCol w:w="2180"/>
        <w:gridCol w:w="50"/>
        <w:gridCol w:w="87"/>
        <w:gridCol w:w="3686"/>
        <w:gridCol w:w="26"/>
        <w:gridCol w:w="21"/>
        <w:gridCol w:w="19"/>
        <w:gridCol w:w="2836"/>
        <w:gridCol w:w="77"/>
        <w:gridCol w:w="850"/>
        <w:gridCol w:w="19"/>
        <w:gridCol w:w="46"/>
        <w:gridCol w:w="77"/>
        <w:gridCol w:w="1134"/>
        <w:gridCol w:w="142"/>
        <w:gridCol w:w="773"/>
        <w:gridCol w:w="40"/>
        <w:gridCol w:w="37"/>
        <w:gridCol w:w="142"/>
        <w:gridCol w:w="745"/>
        <w:gridCol w:w="68"/>
        <w:gridCol w:w="38"/>
        <w:gridCol w:w="142"/>
        <w:gridCol w:w="708"/>
        <w:gridCol w:w="37"/>
        <w:gridCol w:w="10"/>
        <w:gridCol w:w="95"/>
        <w:gridCol w:w="809"/>
        <w:gridCol w:w="41"/>
        <w:gridCol w:w="21"/>
        <w:gridCol w:w="40"/>
      </w:tblGrid>
      <w:tr w:rsidR="00956C0F" w:rsidRPr="00B21552" w:rsidTr="008837EA">
        <w:trPr>
          <w:gridAfter w:val="3"/>
          <w:wAfter w:w="102" w:type="dxa"/>
          <w:trHeight w:val="320"/>
          <w:tblCellSpacing w:w="5" w:type="nil"/>
          <w:jc w:val="center"/>
        </w:trPr>
        <w:tc>
          <w:tcPr>
            <w:tcW w:w="2180" w:type="dxa"/>
            <w:vMerge w:val="restart"/>
            <w:tcBorders>
              <w:top w:val="single" w:sz="4" w:space="0" w:color="auto"/>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outlineLvl w:val="0"/>
              <w:rPr>
                <w:rFonts w:cs="Times New Roman"/>
                <w:sz w:val="20"/>
                <w:szCs w:val="20"/>
              </w:rPr>
            </w:pPr>
            <w:r w:rsidRPr="00B21552">
              <w:rPr>
                <w:rFonts w:cs="Times New Roman"/>
                <w:sz w:val="20"/>
                <w:szCs w:val="20"/>
              </w:rPr>
              <w:t>Статус</w:t>
            </w:r>
          </w:p>
        </w:tc>
        <w:tc>
          <w:tcPr>
            <w:tcW w:w="3849" w:type="dxa"/>
            <w:gridSpan w:val="4"/>
            <w:vMerge w:val="restart"/>
            <w:tcBorders>
              <w:top w:val="single" w:sz="4" w:space="0" w:color="auto"/>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Наименование </w:t>
            </w:r>
            <w:proofErr w:type="gramStart"/>
            <w:r w:rsidRPr="00B21552">
              <w:rPr>
                <w:rFonts w:cs="Times New Roman"/>
                <w:sz w:val="20"/>
                <w:szCs w:val="20"/>
              </w:rPr>
              <w:t>муниципальной</w:t>
            </w:r>
            <w:proofErr w:type="gramEnd"/>
            <w:r w:rsidRPr="00B21552">
              <w:rPr>
                <w:rFonts w:cs="Times New Roman"/>
                <w:sz w:val="20"/>
                <w:szCs w:val="20"/>
              </w:rPr>
              <w:t xml:space="preserve"> </w:t>
            </w:r>
          </w:p>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подпрограммы</w:t>
            </w:r>
          </w:p>
        </w:tc>
        <w:tc>
          <w:tcPr>
            <w:tcW w:w="2953" w:type="dxa"/>
            <w:gridSpan w:val="4"/>
            <w:vMerge w:val="restart"/>
            <w:tcBorders>
              <w:top w:val="single" w:sz="4" w:space="0" w:color="auto"/>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Источник    </w:t>
            </w:r>
            <w:r w:rsidRPr="00B21552">
              <w:rPr>
                <w:rFonts w:cs="Times New Roman"/>
                <w:sz w:val="20"/>
                <w:szCs w:val="20"/>
              </w:rPr>
              <w:br/>
              <w:t>финансирования</w:t>
            </w:r>
          </w:p>
        </w:tc>
        <w:tc>
          <w:tcPr>
            <w:tcW w:w="5912" w:type="dxa"/>
            <w:gridSpan w:val="19"/>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Оценка расходов (млн. руб.), годы</w:t>
            </w:r>
          </w:p>
        </w:tc>
      </w:tr>
      <w:tr w:rsidR="00956C0F" w:rsidRPr="00B21552" w:rsidTr="008837EA">
        <w:trPr>
          <w:gridAfter w:val="3"/>
          <w:wAfter w:w="102" w:type="dxa"/>
          <w:trHeight w:val="960"/>
          <w:tblCellSpacing w:w="5" w:type="nil"/>
          <w:jc w:val="center"/>
        </w:trPr>
        <w:tc>
          <w:tcPr>
            <w:tcW w:w="2180" w:type="dxa"/>
            <w:vMerge/>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vMerge/>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869" w:type="dxa"/>
            <w:gridSpan w:val="2"/>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2015</w:t>
            </w:r>
          </w:p>
        </w:tc>
        <w:tc>
          <w:tcPr>
            <w:tcW w:w="1257" w:type="dxa"/>
            <w:gridSpan w:val="3"/>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2016</w:t>
            </w:r>
          </w:p>
        </w:tc>
        <w:tc>
          <w:tcPr>
            <w:tcW w:w="915" w:type="dxa"/>
            <w:gridSpan w:val="2"/>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2017</w:t>
            </w:r>
          </w:p>
        </w:tc>
        <w:tc>
          <w:tcPr>
            <w:tcW w:w="964" w:type="dxa"/>
            <w:gridSpan w:val="4"/>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2018</w:t>
            </w:r>
          </w:p>
        </w:tc>
        <w:tc>
          <w:tcPr>
            <w:tcW w:w="993" w:type="dxa"/>
            <w:gridSpan w:val="5"/>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2019</w:t>
            </w:r>
          </w:p>
        </w:tc>
        <w:tc>
          <w:tcPr>
            <w:tcW w:w="914" w:type="dxa"/>
            <w:gridSpan w:val="3"/>
            <w:vMerge w:val="restart"/>
            <w:tcBorders>
              <w:left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2020</w:t>
            </w:r>
          </w:p>
        </w:tc>
      </w:tr>
      <w:tr w:rsidR="00956C0F" w:rsidRPr="00B21552" w:rsidTr="008837EA">
        <w:trPr>
          <w:gridAfter w:val="3"/>
          <w:wAfter w:w="102" w:type="dxa"/>
          <w:trHeight w:val="960"/>
          <w:tblCellSpacing w:w="5" w:type="nil"/>
          <w:jc w:val="center"/>
        </w:trPr>
        <w:tc>
          <w:tcPr>
            <w:tcW w:w="2180" w:type="dxa"/>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869" w:type="dxa"/>
            <w:gridSpan w:val="2"/>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1257" w:type="dxa"/>
            <w:gridSpan w:val="3"/>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915" w:type="dxa"/>
            <w:gridSpan w:val="2"/>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964" w:type="dxa"/>
            <w:gridSpan w:val="4"/>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993" w:type="dxa"/>
            <w:gridSpan w:val="5"/>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914" w:type="dxa"/>
            <w:gridSpan w:val="3"/>
            <w:vMerge/>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r>
      <w:tr w:rsidR="00956C0F" w:rsidRPr="00B21552" w:rsidTr="008837EA">
        <w:trPr>
          <w:gridAfter w:val="3"/>
          <w:wAfter w:w="102" w:type="dxa"/>
          <w:trHeight w:val="585"/>
          <w:tblCellSpacing w:w="5" w:type="nil"/>
          <w:jc w:val="center"/>
        </w:trPr>
        <w:tc>
          <w:tcPr>
            <w:tcW w:w="2180" w:type="dxa"/>
            <w:vMerge w:val="restart"/>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3849" w:type="dxa"/>
            <w:gridSpan w:val="4"/>
            <w:vMerge w:val="restart"/>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Энергетика муниципального образования «Мухоршибирский район»</w:t>
            </w:r>
          </w:p>
        </w:tc>
        <w:tc>
          <w:tcPr>
            <w:tcW w:w="2953" w:type="dxa"/>
            <w:gridSpan w:val="4"/>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Всего</w:t>
            </w:r>
          </w:p>
        </w:tc>
        <w:tc>
          <w:tcPr>
            <w:tcW w:w="869"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12,02</w:t>
            </w:r>
          </w:p>
        </w:tc>
        <w:tc>
          <w:tcPr>
            <w:tcW w:w="1257"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10,0</w:t>
            </w:r>
          </w:p>
        </w:tc>
        <w:tc>
          <w:tcPr>
            <w:tcW w:w="915"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7,3</w:t>
            </w:r>
          </w:p>
        </w:tc>
        <w:tc>
          <w:tcPr>
            <w:tcW w:w="964" w:type="dxa"/>
            <w:gridSpan w:val="4"/>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6,4</w:t>
            </w:r>
          </w:p>
        </w:tc>
        <w:tc>
          <w:tcPr>
            <w:tcW w:w="993" w:type="dxa"/>
            <w:gridSpan w:val="5"/>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7,3</w:t>
            </w:r>
          </w:p>
        </w:tc>
        <w:tc>
          <w:tcPr>
            <w:tcW w:w="914"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6,4</w:t>
            </w:r>
          </w:p>
        </w:tc>
      </w:tr>
      <w:tr w:rsidR="00956C0F" w:rsidRPr="00B21552" w:rsidTr="008837EA">
        <w:trPr>
          <w:gridAfter w:val="3"/>
          <w:wAfter w:w="102" w:type="dxa"/>
          <w:trHeight w:val="550"/>
          <w:tblCellSpacing w:w="5" w:type="nil"/>
          <w:jc w:val="center"/>
        </w:trPr>
        <w:tc>
          <w:tcPr>
            <w:tcW w:w="2180" w:type="dxa"/>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 xml:space="preserve">Федеральный бюджет </w:t>
            </w:r>
          </w:p>
        </w:tc>
        <w:tc>
          <w:tcPr>
            <w:tcW w:w="869"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1257"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15"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64" w:type="dxa"/>
            <w:gridSpan w:val="4"/>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3" w:type="dxa"/>
            <w:gridSpan w:val="5"/>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14"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r>
      <w:tr w:rsidR="00956C0F" w:rsidRPr="00B21552" w:rsidTr="008837EA">
        <w:trPr>
          <w:gridAfter w:val="3"/>
          <w:wAfter w:w="102" w:type="dxa"/>
          <w:trHeight w:val="559"/>
          <w:tblCellSpacing w:w="5" w:type="nil"/>
          <w:jc w:val="center"/>
        </w:trPr>
        <w:tc>
          <w:tcPr>
            <w:tcW w:w="2180" w:type="dxa"/>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rPr>
                <w:rFonts w:cs="Times New Roman"/>
                <w:sz w:val="20"/>
                <w:szCs w:val="20"/>
                <w:lang w:val="en-US"/>
              </w:rPr>
            </w:pPr>
            <w:r w:rsidRPr="00B21552">
              <w:rPr>
                <w:rFonts w:cs="Times New Roman"/>
                <w:sz w:val="20"/>
                <w:szCs w:val="20"/>
              </w:rPr>
              <w:t>Республиканский бюджет</w:t>
            </w:r>
          </w:p>
        </w:tc>
        <w:tc>
          <w:tcPr>
            <w:tcW w:w="869"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3,38</w:t>
            </w:r>
          </w:p>
        </w:tc>
        <w:tc>
          <w:tcPr>
            <w:tcW w:w="1257"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2,4</w:t>
            </w:r>
          </w:p>
        </w:tc>
        <w:tc>
          <w:tcPr>
            <w:tcW w:w="915"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64" w:type="dxa"/>
            <w:gridSpan w:val="4"/>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3" w:type="dxa"/>
            <w:gridSpan w:val="5"/>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14"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0</w:t>
            </w:r>
          </w:p>
        </w:tc>
      </w:tr>
      <w:tr w:rsidR="00956C0F" w:rsidRPr="00B21552" w:rsidTr="008837EA">
        <w:trPr>
          <w:gridAfter w:val="3"/>
          <w:wAfter w:w="102" w:type="dxa"/>
          <w:trHeight w:val="539"/>
          <w:tblCellSpacing w:w="5" w:type="nil"/>
          <w:jc w:val="center"/>
        </w:trPr>
        <w:tc>
          <w:tcPr>
            <w:tcW w:w="2180" w:type="dxa"/>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Местный бюджет</w:t>
            </w:r>
          </w:p>
        </w:tc>
        <w:tc>
          <w:tcPr>
            <w:tcW w:w="869"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3,84</w:t>
            </w:r>
          </w:p>
        </w:tc>
        <w:tc>
          <w:tcPr>
            <w:tcW w:w="1257"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4,5</w:t>
            </w:r>
          </w:p>
        </w:tc>
        <w:tc>
          <w:tcPr>
            <w:tcW w:w="915"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4,0</w:t>
            </w:r>
          </w:p>
        </w:tc>
        <w:tc>
          <w:tcPr>
            <w:tcW w:w="964" w:type="dxa"/>
            <w:gridSpan w:val="4"/>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3,0</w:t>
            </w:r>
          </w:p>
        </w:tc>
        <w:tc>
          <w:tcPr>
            <w:tcW w:w="993" w:type="dxa"/>
            <w:gridSpan w:val="5"/>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3,8</w:t>
            </w:r>
          </w:p>
        </w:tc>
        <w:tc>
          <w:tcPr>
            <w:tcW w:w="914"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2,8</w:t>
            </w:r>
          </w:p>
        </w:tc>
      </w:tr>
      <w:tr w:rsidR="00956C0F" w:rsidRPr="00B21552" w:rsidTr="008837EA">
        <w:trPr>
          <w:gridAfter w:val="3"/>
          <w:wAfter w:w="102" w:type="dxa"/>
          <w:trHeight w:val="561"/>
          <w:tblCellSpacing w:w="5" w:type="nil"/>
          <w:jc w:val="center"/>
        </w:trPr>
        <w:tc>
          <w:tcPr>
            <w:tcW w:w="2180" w:type="dxa"/>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3849" w:type="dxa"/>
            <w:gridSpan w:val="4"/>
            <w:vMerge/>
            <w:tcBorders>
              <w:top w:val="single" w:sz="4" w:space="0" w:color="auto"/>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jc w:val="center"/>
              <w:rPr>
                <w:rFonts w:cs="Times New Roman"/>
                <w:sz w:val="20"/>
                <w:szCs w:val="20"/>
              </w:rPr>
            </w:pPr>
          </w:p>
        </w:tc>
        <w:tc>
          <w:tcPr>
            <w:tcW w:w="2953" w:type="dxa"/>
            <w:gridSpan w:val="4"/>
            <w:tcBorders>
              <w:left w:val="single" w:sz="4" w:space="0" w:color="auto"/>
              <w:bottom w:val="single" w:sz="4" w:space="0" w:color="auto"/>
              <w:right w:val="single" w:sz="4" w:space="0" w:color="auto"/>
            </w:tcBorders>
            <w:vAlign w:val="center"/>
          </w:tcPr>
          <w:p w:rsidR="00956C0F" w:rsidRPr="00B21552" w:rsidRDefault="00956C0F"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Прочие источники (по договорам концессии, аренды)</w:t>
            </w:r>
          </w:p>
        </w:tc>
        <w:tc>
          <w:tcPr>
            <w:tcW w:w="869"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4,8</w:t>
            </w:r>
          </w:p>
        </w:tc>
        <w:tc>
          <w:tcPr>
            <w:tcW w:w="1257"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3,1</w:t>
            </w:r>
          </w:p>
        </w:tc>
        <w:tc>
          <w:tcPr>
            <w:tcW w:w="915" w:type="dxa"/>
            <w:gridSpan w:val="2"/>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3,3</w:t>
            </w:r>
          </w:p>
        </w:tc>
        <w:tc>
          <w:tcPr>
            <w:tcW w:w="964" w:type="dxa"/>
            <w:gridSpan w:val="4"/>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3,4</w:t>
            </w:r>
          </w:p>
        </w:tc>
        <w:tc>
          <w:tcPr>
            <w:tcW w:w="993" w:type="dxa"/>
            <w:gridSpan w:val="5"/>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3,5</w:t>
            </w:r>
          </w:p>
        </w:tc>
        <w:tc>
          <w:tcPr>
            <w:tcW w:w="914" w:type="dxa"/>
            <w:gridSpan w:val="3"/>
            <w:tcBorders>
              <w:left w:val="single" w:sz="4" w:space="0" w:color="auto"/>
              <w:bottom w:val="single" w:sz="4" w:space="0" w:color="auto"/>
              <w:right w:val="single" w:sz="4" w:space="0" w:color="auto"/>
            </w:tcBorders>
            <w:vAlign w:val="center"/>
          </w:tcPr>
          <w:p w:rsidR="00956C0F" w:rsidRPr="00B21552" w:rsidRDefault="00956C0F" w:rsidP="0053748B">
            <w:pPr>
              <w:spacing w:line="276" w:lineRule="auto"/>
              <w:jc w:val="center"/>
              <w:rPr>
                <w:rFonts w:cs="Times New Roman"/>
                <w:bCs/>
                <w:color w:val="000000"/>
                <w:sz w:val="20"/>
                <w:szCs w:val="20"/>
              </w:rPr>
            </w:pPr>
            <w:r w:rsidRPr="00B21552">
              <w:rPr>
                <w:rFonts w:cs="Times New Roman"/>
                <w:bCs/>
                <w:color w:val="000000"/>
                <w:sz w:val="20"/>
                <w:szCs w:val="20"/>
              </w:rPr>
              <w:t>3,6</w:t>
            </w:r>
          </w:p>
        </w:tc>
      </w:tr>
      <w:tr w:rsidR="00346713" w:rsidRPr="00B21552" w:rsidTr="008837EA">
        <w:trPr>
          <w:gridAfter w:val="1"/>
          <w:wAfter w:w="40" w:type="dxa"/>
          <w:trHeight w:val="585"/>
          <w:tblCellSpacing w:w="5" w:type="nil"/>
          <w:jc w:val="center"/>
        </w:trPr>
        <w:tc>
          <w:tcPr>
            <w:tcW w:w="2230" w:type="dxa"/>
            <w:gridSpan w:val="2"/>
            <w:vMerge w:val="restart"/>
            <w:tcBorders>
              <w:top w:val="single" w:sz="4" w:space="0" w:color="auto"/>
              <w:left w:val="single" w:sz="4" w:space="0" w:color="auto"/>
              <w:bottom w:val="single" w:sz="4" w:space="0" w:color="auto"/>
              <w:right w:val="single" w:sz="4" w:space="0" w:color="auto"/>
            </w:tcBorders>
            <w:vAlign w:val="center"/>
          </w:tcPr>
          <w:p w:rsidR="00346713" w:rsidRPr="00B21552" w:rsidRDefault="00346713"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3820" w:type="dxa"/>
            <w:gridSpan w:val="4"/>
            <w:vMerge w:val="restart"/>
            <w:tcBorders>
              <w:top w:val="single" w:sz="4" w:space="0" w:color="auto"/>
              <w:left w:val="single" w:sz="4" w:space="0" w:color="auto"/>
              <w:bottom w:val="single" w:sz="4" w:space="0" w:color="auto"/>
              <w:right w:val="single" w:sz="4" w:space="0" w:color="auto"/>
            </w:tcBorders>
            <w:vAlign w:val="center"/>
          </w:tcPr>
          <w:p w:rsidR="00346713" w:rsidRPr="00B21552" w:rsidRDefault="00346713"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Дорожное хозяйство и транспорт  Мухоршибирского района Республики Бурятия</w:t>
            </w:r>
          </w:p>
        </w:tc>
        <w:tc>
          <w:tcPr>
            <w:tcW w:w="2855" w:type="dxa"/>
            <w:gridSpan w:val="2"/>
            <w:tcBorders>
              <w:left w:val="single" w:sz="4" w:space="0" w:color="auto"/>
              <w:bottom w:val="single" w:sz="4" w:space="0" w:color="auto"/>
              <w:right w:val="single" w:sz="4" w:space="0" w:color="auto"/>
            </w:tcBorders>
            <w:vAlign w:val="center"/>
          </w:tcPr>
          <w:p w:rsidR="00346713" w:rsidRPr="00B21552" w:rsidRDefault="00346713"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Всего</w:t>
            </w:r>
          </w:p>
        </w:tc>
        <w:tc>
          <w:tcPr>
            <w:tcW w:w="992" w:type="dxa"/>
            <w:gridSpan w:val="4"/>
            <w:tcBorders>
              <w:left w:val="single" w:sz="4" w:space="0" w:color="auto"/>
              <w:bottom w:val="single" w:sz="4" w:space="0" w:color="auto"/>
              <w:right w:val="single" w:sz="4" w:space="0" w:color="auto"/>
            </w:tcBorders>
            <w:vAlign w:val="center"/>
          </w:tcPr>
          <w:p w:rsidR="00346713" w:rsidRPr="00B21552" w:rsidRDefault="00346713" w:rsidP="00346713">
            <w:pPr>
              <w:spacing w:line="276" w:lineRule="auto"/>
              <w:jc w:val="center"/>
              <w:rPr>
                <w:rFonts w:cs="Times New Roman"/>
                <w:bCs/>
                <w:color w:val="000000"/>
                <w:sz w:val="20"/>
                <w:szCs w:val="20"/>
              </w:rPr>
            </w:pPr>
            <w:r w:rsidRPr="00B21552">
              <w:rPr>
                <w:rFonts w:cs="Times New Roman"/>
                <w:bCs/>
                <w:color w:val="000000"/>
                <w:sz w:val="20"/>
                <w:szCs w:val="20"/>
              </w:rPr>
              <w:t>14,283</w:t>
            </w:r>
          </w:p>
        </w:tc>
        <w:tc>
          <w:tcPr>
            <w:tcW w:w="1211" w:type="dxa"/>
            <w:gridSpan w:val="2"/>
            <w:tcBorders>
              <w:left w:val="single" w:sz="4" w:space="0" w:color="auto"/>
              <w:bottom w:val="single" w:sz="4" w:space="0" w:color="auto"/>
              <w:right w:val="single" w:sz="4" w:space="0" w:color="auto"/>
            </w:tcBorders>
            <w:vAlign w:val="center"/>
          </w:tcPr>
          <w:p w:rsidR="00346713" w:rsidRPr="00B21552" w:rsidRDefault="00346713" w:rsidP="00346713">
            <w:pPr>
              <w:spacing w:line="276" w:lineRule="auto"/>
              <w:jc w:val="center"/>
              <w:rPr>
                <w:rFonts w:cs="Times New Roman"/>
                <w:bCs/>
                <w:color w:val="000000"/>
                <w:sz w:val="20"/>
                <w:szCs w:val="20"/>
              </w:rPr>
            </w:pPr>
            <w:r w:rsidRPr="00B21552">
              <w:rPr>
                <w:rFonts w:cs="Times New Roman"/>
                <w:bCs/>
                <w:color w:val="000000"/>
                <w:sz w:val="20"/>
                <w:szCs w:val="20"/>
              </w:rPr>
              <w:t>15,742</w:t>
            </w:r>
          </w:p>
        </w:tc>
        <w:tc>
          <w:tcPr>
            <w:tcW w:w="955" w:type="dxa"/>
            <w:gridSpan w:val="3"/>
            <w:tcBorders>
              <w:left w:val="single" w:sz="4" w:space="0" w:color="auto"/>
              <w:bottom w:val="single" w:sz="4" w:space="0" w:color="auto"/>
              <w:right w:val="single" w:sz="4" w:space="0" w:color="auto"/>
            </w:tcBorders>
            <w:vAlign w:val="center"/>
          </w:tcPr>
          <w:p w:rsidR="00346713" w:rsidRPr="00B21552" w:rsidRDefault="00346713" w:rsidP="00346713">
            <w:pPr>
              <w:spacing w:line="276" w:lineRule="auto"/>
              <w:jc w:val="center"/>
              <w:rPr>
                <w:rFonts w:cs="Times New Roman"/>
                <w:bCs/>
                <w:color w:val="000000"/>
                <w:sz w:val="20"/>
                <w:szCs w:val="20"/>
              </w:rPr>
            </w:pPr>
            <w:r w:rsidRPr="00B21552">
              <w:rPr>
                <w:rFonts w:cs="Times New Roman"/>
                <w:bCs/>
                <w:color w:val="000000"/>
                <w:sz w:val="20"/>
                <w:szCs w:val="20"/>
              </w:rPr>
              <w:t>1,5</w:t>
            </w:r>
          </w:p>
        </w:tc>
        <w:tc>
          <w:tcPr>
            <w:tcW w:w="992" w:type="dxa"/>
            <w:gridSpan w:val="4"/>
            <w:tcBorders>
              <w:left w:val="single" w:sz="4" w:space="0" w:color="auto"/>
              <w:bottom w:val="single" w:sz="4" w:space="0" w:color="auto"/>
              <w:right w:val="single" w:sz="4" w:space="0" w:color="auto"/>
            </w:tcBorders>
            <w:vAlign w:val="center"/>
          </w:tcPr>
          <w:p w:rsidR="00346713" w:rsidRPr="00B21552" w:rsidRDefault="00E83707"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35" w:type="dxa"/>
            <w:gridSpan w:val="5"/>
            <w:tcBorders>
              <w:left w:val="single" w:sz="4" w:space="0" w:color="auto"/>
              <w:bottom w:val="single" w:sz="4" w:space="0" w:color="auto"/>
              <w:right w:val="single" w:sz="4" w:space="0" w:color="auto"/>
            </w:tcBorders>
            <w:vAlign w:val="bottom"/>
          </w:tcPr>
          <w:p w:rsidR="00346713" w:rsidRPr="00B21552" w:rsidRDefault="00E83707"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66" w:type="dxa"/>
            <w:gridSpan w:val="4"/>
            <w:tcBorders>
              <w:left w:val="single" w:sz="4" w:space="0" w:color="auto"/>
              <w:bottom w:val="single" w:sz="4" w:space="0" w:color="auto"/>
              <w:right w:val="single" w:sz="4" w:space="0" w:color="auto"/>
            </w:tcBorders>
            <w:vAlign w:val="bottom"/>
          </w:tcPr>
          <w:p w:rsidR="00346713" w:rsidRPr="00B21552" w:rsidRDefault="00E83707" w:rsidP="0053748B">
            <w:pPr>
              <w:spacing w:line="276" w:lineRule="auto"/>
              <w:jc w:val="center"/>
              <w:rPr>
                <w:rFonts w:cs="Times New Roman"/>
                <w:bCs/>
                <w:color w:val="000000"/>
                <w:sz w:val="20"/>
                <w:szCs w:val="20"/>
              </w:rPr>
            </w:pPr>
            <w:r w:rsidRPr="00B21552">
              <w:rPr>
                <w:rFonts w:cs="Times New Roman"/>
                <w:bCs/>
                <w:color w:val="000000"/>
                <w:sz w:val="20"/>
                <w:szCs w:val="20"/>
              </w:rPr>
              <w:t>0</w:t>
            </w:r>
          </w:p>
        </w:tc>
      </w:tr>
      <w:tr w:rsidR="00E83707" w:rsidRPr="00B21552" w:rsidTr="008837EA">
        <w:trPr>
          <w:gridAfter w:val="1"/>
          <w:wAfter w:w="40" w:type="dxa"/>
          <w:trHeight w:val="550"/>
          <w:tblCellSpacing w:w="5" w:type="nil"/>
          <w:jc w:val="center"/>
        </w:trPr>
        <w:tc>
          <w:tcPr>
            <w:tcW w:w="2230" w:type="dxa"/>
            <w:gridSpan w:val="2"/>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3820" w:type="dxa"/>
            <w:gridSpan w:val="4"/>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2855" w:type="dxa"/>
            <w:gridSpan w:val="2"/>
            <w:tcBorders>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 xml:space="preserve">Федеральный бюджет </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1211" w:type="dxa"/>
            <w:gridSpan w:val="2"/>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55" w:type="dxa"/>
            <w:gridSpan w:val="3"/>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35" w:type="dxa"/>
            <w:gridSpan w:val="5"/>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66"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r>
      <w:tr w:rsidR="00E83707" w:rsidRPr="00B21552" w:rsidTr="008837EA">
        <w:trPr>
          <w:gridAfter w:val="1"/>
          <w:wAfter w:w="40" w:type="dxa"/>
          <w:trHeight w:val="559"/>
          <w:tblCellSpacing w:w="5" w:type="nil"/>
          <w:jc w:val="center"/>
        </w:trPr>
        <w:tc>
          <w:tcPr>
            <w:tcW w:w="2230" w:type="dxa"/>
            <w:gridSpan w:val="2"/>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3820" w:type="dxa"/>
            <w:gridSpan w:val="4"/>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2855" w:type="dxa"/>
            <w:gridSpan w:val="2"/>
            <w:tcBorders>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rPr>
                <w:rFonts w:cs="Times New Roman"/>
                <w:sz w:val="20"/>
                <w:szCs w:val="20"/>
                <w:lang w:val="en-US"/>
              </w:rPr>
            </w:pPr>
            <w:r w:rsidRPr="00B21552">
              <w:rPr>
                <w:rFonts w:cs="Times New Roman"/>
                <w:sz w:val="20"/>
                <w:szCs w:val="20"/>
              </w:rPr>
              <w:t>Республиканский бюджет</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1211" w:type="dxa"/>
            <w:gridSpan w:val="2"/>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55" w:type="dxa"/>
            <w:gridSpan w:val="3"/>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35" w:type="dxa"/>
            <w:gridSpan w:val="5"/>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66"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r>
      <w:tr w:rsidR="00E83707" w:rsidRPr="00B21552" w:rsidTr="008837EA">
        <w:trPr>
          <w:gridAfter w:val="1"/>
          <w:wAfter w:w="40" w:type="dxa"/>
          <w:trHeight w:val="539"/>
          <w:tblCellSpacing w:w="5" w:type="nil"/>
          <w:jc w:val="center"/>
        </w:trPr>
        <w:tc>
          <w:tcPr>
            <w:tcW w:w="2230" w:type="dxa"/>
            <w:gridSpan w:val="2"/>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3820" w:type="dxa"/>
            <w:gridSpan w:val="4"/>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2855" w:type="dxa"/>
            <w:gridSpan w:val="2"/>
            <w:tcBorders>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Местный бюджет</w:t>
            </w:r>
          </w:p>
        </w:tc>
        <w:tc>
          <w:tcPr>
            <w:tcW w:w="992" w:type="dxa"/>
            <w:gridSpan w:val="4"/>
            <w:tcBorders>
              <w:left w:val="single" w:sz="4" w:space="0" w:color="auto"/>
              <w:bottom w:val="single" w:sz="4" w:space="0" w:color="auto"/>
              <w:right w:val="single" w:sz="4" w:space="0" w:color="auto"/>
            </w:tcBorders>
            <w:vAlign w:val="center"/>
          </w:tcPr>
          <w:p w:rsidR="00E83707" w:rsidRPr="00B21552" w:rsidRDefault="00E83707" w:rsidP="00346713">
            <w:pPr>
              <w:spacing w:line="276" w:lineRule="auto"/>
              <w:jc w:val="center"/>
              <w:rPr>
                <w:rFonts w:cs="Times New Roman"/>
                <w:bCs/>
                <w:color w:val="000000"/>
                <w:sz w:val="20"/>
                <w:szCs w:val="20"/>
              </w:rPr>
            </w:pPr>
            <w:r w:rsidRPr="00B21552">
              <w:rPr>
                <w:rFonts w:cs="Times New Roman"/>
                <w:bCs/>
                <w:color w:val="000000"/>
                <w:sz w:val="20"/>
                <w:szCs w:val="20"/>
              </w:rPr>
              <w:t>14,283</w:t>
            </w:r>
          </w:p>
        </w:tc>
        <w:tc>
          <w:tcPr>
            <w:tcW w:w="1211" w:type="dxa"/>
            <w:gridSpan w:val="2"/>
            <w:tcBorders>
              <w:left w:val="single" w:sz="4" w:space="0" w:color="auto"/>
              <w:bottom w:val="single" w:sz="4" w:space="0" w:color="auto"/>
              <w:right w:val="single" w:sz="4" w:space="0" w:color="auto"/>
            </w:tcBorders>
            <w:vAlign w:val="center"/>
          </w:tcPr>
          <w:p w:rsidR="00E83707" w:rsidRPr="00B21552" w:rsidRDefault="00E83707" w:rsidP="00346713">
            <w:pPr>
              <w:spacing w:line="276" w:lineRule="auto"/>
              <w:jc w:val="center"/>
              <w:rPr>
                <w:rFonts w:cs="Times New Roman"/>
                <w:bCs/>
                <w:color w:val="000000"/>
                <w:sz w:val="20"/>
                <w:szCs w:val="20"/>
              </w:rPr>
            </w:pPr>
            <w:r w:rsidRPr="00B21552">
              <w:rPr>
                <w:rFonts w:cs="Times New Roman"/>
                <w:bCs/>
                <w:color w:val="000000"/>
                <w:sz w:val="20"/>
                <w:szCs w:val="20"/>
              </w:rPr>
              <w:t>15,742</w:t>
            </w:r>
          </w:p>
        </w:tc>
        <w:tc>
          <w:tcPr>
            <w:tcW w:w="955" w:type="dxa"/>
            <w:gridSpan w:val="3"/>
            <w:tcBorders>
              <w:left w:val="single" w:sz="4" w:space="0" w:color="auto"/>
              <w:bottom w:val="single" w:sz="4" w:space="0" w:color="auto"/>
              <w:right w:val="single" w:sz="4" w:space="0" w:color="auto"/>
            </w:tcBorders>
            <w:vAlign w:val="center"/>
          </w:tcPr>
          <w:p w:rsidR="00E83707" w:rsidRPr="00B21552" w:rsidRDefault="00E83707" w:rsidP="00346713">
            <w:pPr>
              <w:spacing w:line="276" w:lineRule="auto"/>
              <w:jc w:val="center"/>
              <w:rPr>
                <w:rFonts w:cs="Times New Roman"/>
                <w:bCs/>
                <w:color w:val="000000"/>
                <w:sz w:val="20"/>
                <w:szCs w:val="20"/>
              </w:rPr>
            </w:pPr>
            <w:r w:rsidRPr="00B21552">
              <w:rPr>
                <w:rFonts w:cs="Times New Roman"/>
                <w:bCs/>
                <w:color w:val="000000"/>
                <w:sz w:val="20"/>
                <w:szCs w:val="20"/>
              </w:rPr>
              <w:t>1,5</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35" w:type="dxa"/>
            <w:gridSpan w:val="5"/>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66"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r>
      <w:tr w:rsidR="00E83707" w:rsidRPr="00B21552" w:rsidTr="008837EA">
        <w:trPr>
          <w:gridAfter w:val="1"/>
          <w:wAfter w:w="40" w:type="dxa"/>
          <w:trHeight w:val="561"/>
          <w:tblCellSpacing w:w="5" w:type="nil"/>
          <w:jc w:val="center"/>
        </w:trPr>
        <w:tc>
          <w:tcPr>
            <w:tcW w:w="2230" w:type="dxa"/>
            <w:gridSpan w:val="2"/>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3820" w:type="dxa"/>
            <w:gridSpan w:val="4"/>
            <w:vMerge/>
            <w:tcBorders>
              <w:top w:val="single" w:sz="4" w:space="0" w:color="auto"/>
              <w:left w:val="single" w:sz="4" w:space="0" w:color="auto"/>
              <w:bottom w:val="single" w:sz="4" w:space="0" w:color="auto"/>
              <w:right w:val="single" w:sz="4" w:space="0" w:color="auto"/>
            </w:tcBorders>
            <w:vAlign w:val="center"/>
          </w:tcPr>
          <w:p w:rsidR="00E83707" w:rsidRPr="00B21552" w:rsidRDefault="00E83707" w:rsidP="0053748B">
            <w:pPr>
              <w:tabs>
                <w:tab w:val="left" w:pos="3969"/>
              </w:tabs>
              <w:autoSpaceDE w:val="0"/>
              <w:autoSpaceDN w:val="0"/>
              <w:adjustRightInd w:val="0"/>
              <w:spacing w:line="276" w:lineRule="auto"/>
              <w:jc w:val="center"/>
              <w:rPr>
                <w:rFonts w:cs="Times New Roman"/>
                <w:sz w:val="20"/>
                <w:szCs w:val="20"/>
              </w:rPr>
            </w:pPr>
          </w:p>
        </w:tc>
        <w:tc>
          <w:tcPr>
            <w:tcW w:w="2855" w:type="dxa"/>
            <w:gridSpan w:val="2"/>
            <w:tcBorders>
              <w:left w:val="single" w:sz="4" w:space="0" w:color="auto"/>
              <w:bottom w:val="single" w:sz="4" w:space="0" w:color="auto"/>
              <w:right w:val="single" w:sz="4" w:space="0" w:color="auto"/>
            </w:tcBorders>
            <w:vAlign w:val="center"/>
          </w:tcPr>
          <w:p w:rsidR="00E83707" w:rsidRPr="00B21552" w:rsidRDefault="008837EA"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Прочие источники (по договорам концессии, аренды)</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1211" w:type="dxa"/>
            <w:gridSpan w:val="2"/>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55" w:type="dxa"/>
            <w:gridSpan w:val="3"/>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35" w:type="dxa"/>
            <w:gridSpan w:val="5"/>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c>
          <w:tcPr>
            <w:tcW w:w="966" w:type="dxa"/>
            <w:gridSpan w:val="4"/>
            <w:tcBorders>
              <w:left w:val="single" w:sz="4" w:space="0" w:color="auto"/>
              <w:bottom w:val="single" w:sz="4" w:space="0" w:color="auto"/>
              <w:right w:val="single" w:sz="4" w:space="0" w:color="auto"/>
            </w:tcBorders>
          </w:tcPr>
          <w:p w:rsidR="00E83707" w:rsidRPr="00B21552" w:rsidRDefault="00E83707">
            <w:pPr>
              <w:rPr>
                <w:rFonts w:cs="Times New Roman"/>
                <w:sz w:val="20"/>
                <w:szCs w:val="20"/>
              </w:rPr>
            </w:pPr>
            <w:r w:rsidRPr="00B21552">
              <w:rPr>
                <w:rFonts w:cs="Times New Roman"/>
                <w:bCs/>
                <w:color w:val="000000"/>
                <w:sz w:val="20"/>
                <w:szCs w:val="20"/>
              </w:rPr>
              <w:t>0</w:t>
            </w:r>
          </w:p>
        </w:tc>
      </w:tr>
      <w:tr w:rsidR="00EA53FC" w:rsidRPr="00B21552" w:rsidTr="008837EA">
        <w:trPr>
          <w:gridAfter w:val="2"/>
          <w:wAfter w:w="61" w:type="dxa"/>
          <w:trHeight w:val="585"/>
          <w:tblCellSpacing w:w="5" w:type="nil"/>
          <w:jc w:val="center"/>
        </w:trPr>
        <w:tc>
          <w:tcPr>
            <w:tcW w:w="2317" w:type="dxa"/>
            <w:gridSpan w:val="3"/>
            <w:vMerge w:val="restart"/>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r w:rsidRPr="00B21552">
              <w:rPr>
                <w:rFonts w:cs="Times New Roman"/>
                <w:sz w:val="20"/>
                <w:szCs w:val="20"/>
              </w:rPr>
              <w:t>Подпрограмма</w:t>
            </w:r>
          </w:p>
        </w:tc>
        <w:tc>
          <w:tcPr>
            <w:tcW w:w="3752" w:type="dxa"/>
            <w:gridSpan w:val="4"/>
            <w:vMerge w:val="restart"/>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r w:rsidRPr="00B21552">
              <w:rPr>
                <w:rFonts w:cs="Times New Roman"/>
                <w:sz w:val="20"/>
                <w:szCs w:val="20"/>
              </w:rPr>
              <w:t>Энергосбережение и повышение энергетической эффективности муниципального образования «Мухоршибирский район»</w:t>
            </w:r>
          </w:p>
        </w:tc>
        <w:tc>
          <w:tcPr>
            <w:tcW w:w="2913" w:type="dxa"/>
            <w:gridSpan w:val="2"/>
            <w:tcBorders>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rPr>
                <w:rFonts w:cs="Times New Roman"/>
                <w:sz w:val="20"/>
                <w:szCs w:val="20"/>
              </w:rPr>
            </w:pPr>
            <w:r w:rsidRPr="00B21552">
              <w:rPr>
                <w:rFonts w:cs="Times New Roman"/>
                <w:sz w:val="20"/>
                <w:szCs w:val="20"/>
              </w:rPr>
              <w:t>Всего</w:t>
            </w:r>
          </w:p>
        </w:tc>
        <w:tc>
          <w:tcPr>
            <w:tcW w:w="869"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9,11</w:t>
            </w:r>
          </w:p>
        </w:tc>
        <w:tc>
          <w:tcPr>
            <w:tcW w:w="1257" w:type="dxa"/>
            <w:gridSpan w:val="3"/>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7,3</w:t>
            </w:r>
          </w:p>
        </w:tc>
        <w:tc>
          <w:tcPr>
            <w:tcW w:w="992"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7,13</w:t>
            </w:r>
          </w:p>
        </w:tc>
        <w:tc>
          <w:tcPr>
            <w:tcW w:w="993"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7,712</w:t>
            </w:r>
          </w:p>
        </w:tc>
        <w:tc>
          <w:tcPr>
            <w:tcW w:w="850"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12,23</w:t>
            </w:r>
          </w:p>
        </w:tc>
        <w:tc>
          <w:tcPr>
            <w:tcW w:w="992" w:type="dxa"/>
            <w:gridSpan w:val="5"/>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36,6</w:t>
            </w:r>
          </w:p>
        </w:tc>
      </w:tr>
      <w:tr w:rsidR="00EA53FC" w:rsidRPr="00B21552" w:rsidTr="008837EA">
        <w:trPr>
          <w:gridAfter w:val="2"/>
          <w:wAfter w:w="61" w:type="dxa"/>
          <w:trHeight w:val="550"/>
          <w:tblCellSpacing w:w="5" w:type="nil"/>
          <w:jc w:val="center"/>
        </w:trPr>
        <w:tc>
          <w:tcPr>
            <w:tcW w:w="2317" w:type="dxa"/>
            <w:gridSpan w:val="3"/>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3752" w:type="dxa"/>
            <w:gridSpan w:val="4"/>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2913" w:type="dxa"/>
            <w:gridSpan w:val="2"/>
            <w:tcBorders>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rPr>
                <w:rFonts w:cs="Times New Roman"/>
                <w:sz w:val="20"/>
                <w:szCs w:val="20"/>
              </w:rPr>
            </w:pPr>
            <w:r w:rsidRPr="00B21552">
              <w:rPr>
                <w:rFonts w:cs="Times New Roman"/>
                <w:sz w:val="20"/>
                <w:szCs w:val="20"/>
              </w:rPr>
              <w:t xml:space="preserve">Федеральный бюджет </w:t>
            </w:r>
          </w:p>
        </w:tc>
        <w:tc>
          <w:tcPr>
            <w:tcW w:w="869"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1257" w:type="dxa"/>
            <w:gridSpan w:val="3"/>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3"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16,4</w:t>
            </w:r>
          </w:p>
        </w:tc>
      </w:tr>
      <w:tr w:rsidR="00EA53FC" w:rsidRPr="00B21552" w:rsidTr="008837EA">
        <w:trPr>
          <w:gridAfter w:val="2"/>
          <w:wAfter w:w="61" w:type="dxa"/>
          <w:trHeight w:val="559"/>
          <w:tblCellSpacing w:w="5" w:type="nil"/>
          <w:jc w:val="center"/>
        </w:trPr>
        <w:tc>
          <w:tcPr>
            <w:tcW w:w="2317" w:type="dxa"/>
            <w:gridSpan w:val="3"/>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3752" w:type="dxa"/>
            <w:gridSpan w:val="4"/>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2913" w:type="dxa"/>
            <w:gridSpan w:val="2"/>
            <w:tcBorders>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rPr>
                <w:rFonts w:cs="Times New Roman"/>
                <w:sz w:val="20"/>
                <w:szCs w:val="20"/>
                <w:lang w:val="en-US"/>
              </w:rPr>
            </w:pPr>
            <w:r w:rsidRPr="00B21552">
              <w:rPr>
                <w:rFonts w:cs="Times New Roman"/>
                <w:sz w:val="20"/>
                <w:szCs w:val="20"/>
              </w:rPr>
              <w:t>Республиканский бюджет</w:t>
            </w:r>
          </w:p>
        </w:tc>
        <w:tc>
          <w:tcPr>
            <w:tcW w:w="869"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1257" w:type="dxa"/>
            <w:gridSpan w:val="3"/>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3"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1,2</w:t>
            </w:r>
          </w:p>
        </w:tc>
      </w:tr>
      <w:tr w:rsidR="00EA53FC" w:rsidRPr="00B21552" w:rsidTr="008837EA">
        <w:trPr>
          <w:gridAfter w:val="2"/>
          <w:wAfter w:w="61" w:type="dxa"/>
          <w:trHeight w:val="539"/>
          <w:tblCellSpacing w:w="5" w:type="nil"/>
          <w:jc w:val="center"/>
        </w:trPr>
        <w:tc>
          <w:tcPr>
            <w:tcW w:w="2317" w:type="dxa"/>
            <w:gridSpan w:val="3"/>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3752" w:type="dxa"/>
            <w:gridSpan w:val="4"/>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2913" w:type="dxa"/>
            <w:gridSpan w:val="2"/>
            <w:tcBorders>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rPr>
                <w:rFonts w:cs="Times New Roman"/>
                <w:sz w:val="20"/>
                <w:szCs w:val="20"/>
              </w:rPr>
            </w:pPr>
            <w:r w:rsidRPr="00B21552">
              <w:rPr>
                <w:rFonts w:cs="Times New Roman"/>
                <w:sz w:val="20"/>
                <w:szCs w:val="20"/>
              </w:rPr>
              <w:t>Местный бюджет</w:t>
            </w:r>
          </w:p>
        </w:tc>
        <w:tc>
          <w:tcPr>
            <w:tcW w:w="869"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2,81</w:t>
            </w:r>
          </w:p>
        </w:tc>
        <w:tc>
          <w:tcPr>
            <w:tcW w:w="1257" w:type="dxa"/>
            <w:gridSpan w:val="3"/>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0,8</w:t>
            </w:r>
          </w:p>
        </w:tc>
        <w:tc>
          <w:tcPr>
            <w:tcW w:w="992"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0,52</w:t>
            </w:r>
          </w:p>
        </w:tc>
        <w:tc>
          <w:tcPr>
            <w:tcW w:w="993"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0,912</w:t>
            </w:r>
          </w:p>
        </w:tc>
        <w:tc>
          <w:tcPr>
            <w:tcW w:w="850"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0,33</w:t>
            </w:r>
          </w:p>
        </w:tc>
        <w:tc>
          <w:tcPr>
            <w:tcW w:w="992" w:type="dxa"/>
            <w:gridSpan w:val="5"/>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0,4</w:t>
            </w:r>
          </w:p>
        </w:tc>
      </w:tr>
      <w:tr w:rsidR="00EA53FC" w:rsidRPr="00B21552" w:rsidTr="008837EA">
        <w:trPr>
          <w:gridAfter w:val="2"/>
          <w:wAfter w:w="61" w:type="dxa"/>
          <w:trHeight w:val="561"/>
          <w:tblCellSpacing w:w="5" w:type="nil"/>
          <w:jc w:val="center"/>
        </w:trPr>
        <w:tc>
          <w:tcPr>
            <w:tcW w:w="2317" w:type="dxa"/>
            <w:gridSpan w:val="3"/>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3752" w:type="dxa"/>
            <w:gridSpan w:val="4"/>
            <w:vMerge/>
            <w:tcBorders>
              <w:top w:val="single" w:sz="4" w:space="0" w:color="auto"/>
              <w:left w:val="single" w:sz="4" w:space="0" w:color="auto"/>
              <w:bottom w:val="single" w:sz="4" w:space="0" w:color="auto"/>
              <w:right w:val="single" w:sz="4" w:space="0" w:color="auto"/>
            </w:tcBorders>
            <w:vAlign w:val="center"/>
          </w:tcPr>
          <w:p w:rsidR="0018004D" w:rsidRPr="00B21552" w:rsidRDefault="0018004D" w:rsidP="0053748B">
            <w:pPr>
              <w:tabs>
                <w:tab w:val="left" w:pos="3969"/>
              </w:tabs>
              <w:autoSpaceDE w:val="0"/>
              <w:autoSpaceDN w:val="0"/>
              <w:adjustRightInd w:val="0"/>
              <w:jc w:val="center"/>
              <w:rPr>
                <w:rFonts w:cs="Times New Roman"/>
                <w:sz w:val="20"/>
                <w:szCs w:val="20"/>
              </w:rPr>
            </w:pPr>
          </w:p>
        </w:tc>
        <w:tc>
          <w:tcPr>
            <w:tcW w:w="2913" w:type="dxa"/>
            <w:gridSpan w:val="2"/>
            <w:tcBorders>
              <w:left w:val="single" w:sz="4" w:space="0" w:color="auto"/>
              <w:bottom w:val="single" w:sz="4" w:space="0" w:color="auto"/>
              <w:right w:val="single" w:sz="4" w:space="0" w:color="auto"/>
            </w:tcBorders>
            <w:vAlign w:val="center"/>
          </w:tcPr>
          <w:p w:rsidR="0018004D" w:rsidRPr="00B21552" w:rsidRDefault="008837EA" w:rsidP="0053748B">
            <w:pPr>
              <w:tabs>
                <w:tab w:val="left" w:pos="3969"/>
              </w:tabs>
              <w:autoSpaceDE w:val="0"/>
              <w:autoSpaceDN w:val="0"/>
              <w:adjustRightInd w:val="0"/>
              <w:rPr>
                <w:rFonts w:cs="Times New Roman"/>
                <w:sz w:val="20"/>
                <w:szCs w:val="20"/>
              </w:rPr>
            </w:pPr>
            <w:r w:rsidRPr="00B21552">
              <w:rPr>
                <w:rFonts w:cs="Times New Roman"/>
                <w:sz w:val="20"/>
                <w:szCs w:val="20"/>
              </w:rPr>
              <w:t>Прочие источники (по договорам концессии, аренды)</w:t>
            </w:r>
          </w:p>
        </w:tc>
        <w:tc>
          <w:tcPr>
            <w:tcW w:w="869"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6,3</w:t>
            </w:r>
          </w:p>
        </w:tc>
        <w:tc>
          <w:tcPr>
            <w:tcW w:w="1257" w:type="dxa"/>
            <w:gridSpan w:val="3"/>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6,5</w:t>
            </w:r>
          </w:p>
        </w:tc>
        <w:tc>
          <w:tcPr>
            <w:tcW w:w="992"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6,61</w:t>
            </w:r>
          </w:p>
        </w:tc>
        <w:tc>
          <w:tcPr>
            <w:tcW w:w="993" w:type="dxa"/>
            <w:gridSpan w:val="4"/>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6,8</w:t>
            </w:r>
          </w:p>
        </w:tc>
        <w:tc>
          <w:tcPr>
            <w:tcW w:w="850" w:type="dxa"/>
            <w:gridSpan w:val="2"/>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11,9</w:t>
            </w:r>
          </w:p>
        </w:tc>
        <w:tc>
          <w:tcPr>
            <w:tcW w:w="992" w:type="dxa"/>
            <w:gridSpan w:val="5"/>
            <w:tcBorders>
              <w:left w:val="single" w:sz="4" w:space="0" w:color="auto"/>
              <w:bottom w:val="single" w:sz="4" w:space="0" w:color="auto"/>
              <w:right w:val="single" w:sz="4" w:space="0" w:color="auto"/>
            </w:tcBorders>
            <w:vAlign w:val="center"/>
          </w:tcPr>
          <w:p w:rsidR="0018004D" w:rsidRPr="00B21552" w:rsidRDefault="0018004D" w:rsidP="0053748B">
            <w:pPr>
              <w:jc w:val="center"/>
              <w:rPr>
                <w:rFonts w:cs="Times New Roman"/>
                <w:bCs/>
                <w:color w:val="000000"/>
                <w:sz w:val="20"/>
                <w:szCs w:val="20"/>
              </w:rPr>
            </w:pPr>
            <w:r w:rsidRPr="00B21552">
              <w:rPr>
                <w:rFonts w:cs="Times New Roman"/>
                <w:bCs/>
                <w:color w:val="000000"/>
                <w:sz w:val="20"/>
                <w:szCs w:val="20"/>
              </w:rPr>
              <w:t>18,6</w:t>
            </w:r>
          </w:p>
        </w:tc>
      </w:tr>
      <w:tr w:rsidR="008837EA" w:rsidRPr="00B21552" w:rsidTr="008837EA">
        <w:trPr>
          <w:gridAfter w:val="2"/>
          <w:wAfter w:w="61" w:type="dxa"/>
          <w:trHeight w:val="585"/>
          <w:tblCellSpacing w:w="5" w:type="nil"/>
          <w:jc w:val="center"/>
        </w:trPr>
        <w:tc>
          <w:tcPr>
            <w:tcW w:w="2317" w:type="dxa"/>
            <w:gridSpan w:val="3"/>
            <w:vMerge w:val="restart"/>
            <w:tcBorders>
              <w:top w:val="single" w:sz="4" w:space="0" w:color="auto"/>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3686" w:type="dxa"/>
            <w:vMerge w:val="restart"/>
            <w:tcBorders>
              <w:top w:val="single" w:sz="4" w:space="0" w:color="auto"/>
              <w:left w:val="single" w:sz="4" w:space="0" w:color="auto"/>
              <w:right w:val="single" w:sz="4" w:space="0" w:color="auto"/>
            </w:tcBorders>
            <w:vAlign w:val="center"/>
          </w:tcPr>
          <w:p w:rsidR="008837EA" w:rsidRPr="00B21552" w:rsidRDefault="008837EA" w:rsidP="0053748B">
            <w:pPr>
              <w:widowControl w:val="0"/>
              <w:autoSpaceDE w:val="0"/>
              <w:autoSpaceDN w:val="0"/>
              <w:adjustRightInd w:val="0"/>
              <w:spacing w:line="276" w:lineRule="auto"/>
              <w:jc w:val="center"/>
              <w:outlineLvl w:val="3"/>
              <w:rPr>
                <w:rFonts w:cs="Times New Roman"/>
                <w:sz w:val="20"/>
                <w:szCs w:val="20"/>
              </w:rPr>
            </w:pPr>
            <w:r w:rsidRPr="00B21552">
              <w:rPr>
                <w:rFonts w:cs="Times New Roman"/>
                <w:sz w:val="20"/>
                <w:szCs w:val="20"/>
              </w:rPr>
              <w:t xml:space="preserve">Повышение безопасности дорожного движения </w:t>
            </w:r>
            <w:proofErr w:type="gramStart"/>
            <w:r w:rsidRPr="00B21552">
              <w:rPr>
                <w:rFonts w:cs="Times New Roman"/>
                <w:sz w:val="20"/>
                <w:szCs w:val="20"/>
              </w:rPr>
              <w:t>в</w:t>
            </w:r>
            <w:proofErr w:type="gramEnd"/>
          </w:p>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Мухоршибирском </w:t>
            </w:r>
            <w:proofErr w:type="gramStart"/>
            <w:r w:rsidRPr="00B21552">
              <w:rPr>
                <w:rFonts w:cs="Times New Roman"/>
                <w:sz w:val="20"/>
                <w:szCs w:val="20"/>
              </w:rPr>
              <w:t>районе</w:t>
            </w:r>
            <w:proofErr w:type="gramEnd"/>
            <w:r w:rsidRPr="00B21552">
              <w:rPr>
                <w:rFonts w:cs="Times New Roman"/>
                <w:sz w:val="20"/>
                <w:szCs w:val="20"/>
              </w:rPr>
              <w:t xml:space="preserve"> Республики Бурятия</w:t>
            </w: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Всего</w:t>
            </w:r>
          </w:p>
        </w:tc>
        <w:tc>
          <w:tcPr>
            <w:tcW w:w="850" w:type="dxa"/>
            <w:tcBorders>
              <w:left w:val="single" w:sz="4" w:space="0" w:color="auto"/>
              <w:bottom w:val="single" w:sz="4" w:space="0" w:color="auto"/>
              <w:right w:val="single" w:sz="4" w:space="0" w:color="auto"/>
            </w:tcBorders>
            <w:vAlign w:val="center"/>
          </w:tcPr>
          <w:p w:rsidR="008837EA" w:rsidRPr="00B21552" w:rsidRDefault="008837EA" w:rsidP="00EA53FC">
            <w:pPr>
              <w:spacing w:line="276" w:lineRule="auto"/>
              <w:jc w:val="center"/>
              <w:rPr>
                <w:rFonts w:cs="Times New Roman"/>
                <w:bCs/>
                <w:sz w:val="20"/>
                <w:szCs w:val="20"/>
              </w:rPr>
            </w:pPr>
            <w:r w:rsidRPr="00B21552">
              <w:rPr>
                <w:rFonts w:cs="Times New Roman"/>
                <w:bCs/>
                <w:sz w:val="20"/>
                <w:szCs w:val="20"/>
              </w:rPr>
              <w:t>1,02</w:t>
            </w:r>
          </w:p>
        </w:tc>
        <w:tc>
          <w:tcPr>
            <w:tcW w:w="1276"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sz w:val="20"/>
                <w:szCs w:val="20"/>
              </w:rPr>
              <w:t>1,472</w:t>
            </w:r>
          </w:p>
        </w:tc>
        <w:tc>
          <w:tcPr>
            <w:tcW w:w="993"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r>
      <w:tr w:rsidR="008837EA" w:rsidRPr="00B21552" w:rsidTr="008837EA">
        <w:trPr>
          <w:gridAfter w:val="2"/>
          <w:wAfter w:w="61" w:type="dxa"/>
          <w:trHeight w:val="550"/>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 xml:space="preserve">Федеральный бюджет </w:t>
            </w:r>
          </w:p>
        </w:tc>
        <w:tc>
          <w:tcPr>
            <w:tcW w:w="850" w:type="dxa"/>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1276"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3"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r>
      <w:tr w:rsidR="008837EA" w:rsidRPr="00B21552" w:rsidTr="008837EA">
        <w:trPr>
          <w:gridAfter w:val="2"/>
          <w:wAfter w:w="61" w:type="dxa"/>
          <w:trHeight w:val="559"/>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rPr>
                <w:rFonts w:cs="Times New Roman"/>
                <w:sz w:val="20"/>
                <w:szCs w:val="20"/>
                <w:lang w:val="en-US"/>
              </w:rPr>
            </w:pPr>
            <w:r w:rsidRPr="00B21552">
              <w:rPr>
                <w:rFonts w:cs="Times New Roman"/>
                <w:sz w:val="20"/>
                <w:szCs w:val="20"/>
              </w:rPr>
              <w:t>Республиканский бюджет</w:t>
            </w:r>
          </w:p>
        </w:tc>
        <w:tc>
          <w:tcPr>
            <w:tcW w:w="850" w:type="dxa"/>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1276"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3"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r>
      <w:tr w:rsidR="008837EA" w:rsidRPr="00B21552" w:rsidTr="008837EA">
        <w:trPr>
          <w:gridAfter w:val="2"/>
          <w:wAfter w:w="61" w:type="dxa"/>
          <w:trHeight w:val="539"/>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Местный бюджет</w:t>
            </w:r>
          </w:p>
        </w:tc>
        <w:tc>
          <w:tcPr>
            <w:tcW w:w="850" w:type="dxa"/>
            <w:tcBorders>
              <w:left w:val="single" w:sz="4" w:space="0" w:color="auto"/>
              <w:bottom w:val="single" w:sz="4" w:space="0" w:color="auto"/>
              <w:right w:val="single" w:sz="4" w:space="0" w:color="auto"/>
            </w:tcBorders>
            <w:vAlign w:val="center"/>
          </w:tcPr>
          <w:p w:rsidR="008837EA" w:rsidRPr="00B21552" w:rsidRDefault="008837EA" w:rsidP="00EA53FC">
            <w:pPr>
              <w:spacing w:line="276" w:lineRule="auto"/>
              <w:jc w:val="center"/>
              <w:rPr>
                <w:rFonts w:cs="Times New Roman"/>
                <w:bCs/>
                <w:sz w:val="20"/>
                <w:szCs w:val="20"/>
              </w:rPr>
            </w:pPr>
            <w:r w:rsidRPr="00B21552">
              <w:rPr>
                <w:rFonts w:cs="Times New Roman"/>
                <w:bCs/>
                <w:sz w:val="20"/>
                <w:szCs w:val="20"/>
              </w:rPr>
              <w:t>1,02</w:t>
            </w:r>
          </w:p>
        </w:tc>
        <w:tc>
          <w:tcPr>
            <w:tcW w:w="1276"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sz w:val="20"/>
                <w:szCs w:val="20"/>
              </w:rPr>
              <w:t>1,472</w:t>
            </w:r>
          </w:p>
        </w:tc>
        <w:tc>
          <w:tcPr>
            <w:tcW w:w="993" w:type="dxa"/>
            <w:gridSpan w:val="4"/>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tcPr>
          <w:p w:rsidR="008837EA" w:rsidRPr="00B21552" w:rsidRDefault="008837EA">
            <w:pPr>
              <w:rPr>
                <w:rFonts w:cs="Times New Roman"/>
                <w:sz w:val="20"/>
                <w:szCs w:val="20"/>
              </w:rPr>
            </w:pPr>
            <w:r w:rsidRPr="00B21552">
              <w:rPr>
                <w:rFonts w:cs="Times New Roman"/>
                <w:bCs/>
                <w:color w:val="000000"/>
                <w:sz w:val="20"/>
                <w:szCs w:val="20"/>
              </w:rPr>
              <w:t>0</w:t>
            </w:r>
          </w:p>
        </w:tc>
      </w:tr>
      <w:tr w:rsidR="008837EA" w:rsidRPr="00B21552" w:rsidTr="008837EA">
        <w:trPr>
          <w:gridAfter w:val="2"/>
          <w:wAfter w:w="61" w:type="dxa"/>
          <w:trHeight w:val="539"/>
          <w:tblCellSpacing w:w="5" w:type="nil"/>
          <w:jc w:val="center"/>
        </w:trPr>
        <w:tc>
          <w:tcPr>
            <w:tcW w:w="2317" w:type="dxa"/>
            <w:gridSpan w:val="3"/>
            <w:vMerge/>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53748B">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Прочие источники (по договорам концессии, аренды)</w:t>
            </w:r>
          </w:p>
        </w:tc>
        <w:tc>
          <w:tcPr>
            <w:tcW w:w="850" w:type="dxa"/>
            <w:tcBorders>
              <w:left w:val="single" w:sz="4" w:space="0" w:color="auto"/>
              <w:bottom w:val="single" w:sz="4" w:space="0" w:color="auto"/>
              <w:right w:val="single" w:sz="4" w:space="0" w:color="auto"/>
            </w:tcBorders>
            <w:vAlign w:val="center"/>
          </w:tcPr>
          <w:p w:rsidR="008837EA" w:rsidRPr="00B21552" w:rsidRDefault="008837EA" w:rsidP="00EA53FC">
            <w:pPr>
              <w:spacing w:line="276" w:lineRule="auto"/>
              <w:jc w:val="center"/>
              <w:rPr>
                <w:rFonts w:cs="Times New Roman"/>
                <w:bCs/>
                <w:sz w:val="20"/>
                <w:szCs w:val="20"/>
              </w:rPr>
            </w:pPr>
            <w:r w:rsidRPr="00B21552">
              <w:rPr>
                <w:rFonts w:cs="Times New Roman"/>
                <w:bCs/>
                <w:sz w:val="20"/>
                <w:szCs w:val="20"/>
              </w:rPr>
              <w:t>0</w:t>
            </w:r>
          </w:p>
        </w:tc>
        <w:tc>
          <w:tcPr>
            <w:tcW w:w="1276"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53748B">
            <w:pPr>
              <w:spacing w:line="276" w:lineRule="auto"/>
              <w:jc w:val="center"/>
              <w:rPr>
                <w:rFonts w:cs="Times New Roman"/>
                <w:bCs/>
                <w:sz w:val="20"/>
                <w:szCs w:val="20"/>
              </w:rPr>
            </w:pPr>
            <w:r w:rsidRPr="00B21552">
              <w:rPr>
                <w:rFonts w:cs="Times New Roman"/>
                <w:bCs/>
                <w:sz w:val="20"/>
                <w:szCs w:val="20"/>
              </w:rPr>
              <w:t>0</w:t>
            </w:r>
          </w:p>
        </w:tc>
        <w:tc>
          <w:tcPr>
            <w:tcW w:w="993" w:type="dxa"/>
            <w:gridSpan w:val="4"/>
            <w:tcBorders>
              <w:left w:val="single" w:sz="4" w:space="0" w:color="auto"/>
              <w:bottom w:val="single" w:sz="4" w:space="0" w:color="auto"/>
              <w:right w:val="single" w:sz="4" w:space="0" w:color="auto"/>
            </w:tcBorders>
          </w:tcPr>
          <w:p w:rsidR="008837EA" w:rsidRPr="00B21552" w:rsidRDefault="008837EA">
            <w:pPr>
              <w:rPr>
                <w:rFonts w:cs="Times New Roman"/>
                <w:bCs/>
                <w:color w:val="000000"/>
                <w:sz w:val="20"/>
                <w:szCs w:val="20"/>
              </w:rPr>
            </w:pPr>
            <w:r w:rsidRPr="00B21552">
              <w:rPr>
                <w:rFonts w:cs="Times New Roman"/>
                <w:bCs/>
                <w:color w:val="000000"/>
                <w:sz w:val="20"/>
                <w:szCs w:val="20"/>
              </w:rPr>
              <w:t>0</w:t>
            </w:r>
          </w:p>
        </w:tc>
        <w:tc>
          <w:tcPr>
            <w:tcW w:w="850" w:type="dxa"/>
            <w:gridSpan w:val="2"/>
            <w:tcBorders>
              <w:left w:val="single" w:sz="4" w:space="0" w:color="auto"/>
              <w:bottom w:val="single" w:sz="4" w:space="0" w:color="auto"/>
              <w:right w:val="single" w:sz="4" w:space="0" w:color="auto"/>
            </w:tcBorders>
          </w:tcPr>
          <w:p w:rsidR="008837EA" w:rsidRPr="00B21552" w:rsidRDefault="008837EA">
            <w:pPr>
              <w:rPr>
                <w:rFonts w:cs="Times New Roman"/>
                <w:bCs/>
                <w:color w:val="000000"/>
                <w:sz w:val="20"/>
                <w:szCs w:val="20"/>
              </w:rPr>
            </w:pPr>
            <w:r w:rsidRPr="00B21552">
              <w:rPr>
                <w:rFonts w:cs="Times New Roman"/>
                <w:bCs/>
                <w:color w:val="000000"/>
                <w:sz w:val="20"/>
                <w:szCs w:val="20"/>
              </w:rPr>
              <w:t>0</w:t>
            </w:r>
          </w:p>
        </w:tc>
        <w:tc>
          <w:tcPr>
            <w:tcW w:w="992" w:type="dxa"/>
            <w:gridSpan w:val="5"/>
            <w:tcBorders>
              <w:left w:val="single" w:sz="4" w:space="0" w:color="auto"/>
              <w:bottom w:val="single" w:sz="4" w:space="0" w:color="auto"/>
              <w:right w:val="single" w:sz="4" w:space="0" w:color="auto"/>
            </w:tcBorders>
          </w:tcPr>
          <w:p w:rsidR="008837EA" w:rsidRPr="00B21552" w:rsidRDefault="008837EA">
            <w:pPr>
              <w:rPr>
                <w:rFonts w:cs="Times New Roman"/>
                <w:bCs/>
                <w:color w:val="000000"/>
                <w:sz w:val="20"/>
                <w:szCs w:val="20"/>
              </w:rPr>
            </w:pPr>
            <w:r w:rsidRPr="00B21552">
              <w:rPr>
                <w:rFonts w:cs="Times New Roman"/>
                <w:bCs/>
                <w:color w:val="000000"/>
                <w:sz w:val="20"/>
                <w:szCs w:val="20"/>
              </w:rPr>
              <w:t>0</w:t>
            </w:r>
          </w:p>
        </w:tc>
      </w:tr>
      <w:tr w:rsidR="008837EA" w:rsidRPr="00EA53FC" w:rsidTr="008837EA">
        <w:trPr>
          <w:trHeight w:val="585"/>
          <w:tblCellSpacing w:w="5" w:type="nil"/>
          <w:jc w:val="center"/>
        </w:trPr>
        <w:tc>
          <w:tcPr>
            <w:tcW w:w="2317" w:type="dxa"/>
            <w:gridSpan w:val="3"/>
            <w:vMerge w:val="restart"/>
            <w:tcBorders>
              <w:top w:val="single" w:sz="4" w:space="0" w:color="auto"/>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Программа</w:t>
            </w:r>
          </w:p>
        </w:tc>
        <w:tc>
          <w:tcPr>
            <w:tcW w:w="3686" w:type="dxa"/>
            <w:vMerge w:val="restart"/>
            <w:tcBorders>
              <w:top w:val="single" w:sz="4" w:space="0" w:color="auto"/>
              <w:left w:val="single" w:sz="4" w:space="0" w:color="auto"/>
              <w:right w:val="single" w:sz="4" w:space="0" w:color="auto"/>
            </w:tcBorders>
            <w:vAlign w:val="center"/>
          </w:tcPr>
          <w:p w:rsidR="008837EA" w:rsidRPr="00B21552" w:rsidRDefault="008837EA" w:rsidP="008837EA">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Развитие транспорта, энергетики и </w:t>
            </w:r>
          </w:p>
          <w:p w:rsidR="008837EA" w:rsidRPr="00B21552" w:rsidRDefault="008837EA" w:rsidP="008837EA">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дорожного хозяйства</w:t>
            </w: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Всего</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36,433</w:t>
            </w:r>
          </w:p>
        </w:tc>
        <w:tc>
          <w:tcPr>
            <w:tcW w:w="1276" w:type="dxa"/>
            <w:gridSpan w:val="2"/>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34,514</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15,93</w:t>
            </w:r>
          </w:p>
        </w:tc>
        <w:tc>
          <w:tcPr>
            <w:tcW w:w="993"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14,112</w:t>
            </w:r>
          </w:p>
        </w:tc>
        <w:tc>
          <w:tcPr>
            <w:tcW w:w="850"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19,53</w:t>
            </w:r>
          </w:p>
        </w:tc>
        <w:tc>
          <w:tcPr>
            <w:tcW w:w="911" w:type="dxa"/>
            <w:gridSpan w:val="4"/>
            <w:tcBorders>
              <w:left w:val="single" w:sz="4" w:space="0" w:color="auto"/>
              <w:bottom w:val="single" w:sz="4" w:space="0" w:color="auto"/>
              <w:right w:val="single" w:sz="4" w:space="0" w:color="auto"/>
            </w:tcBorders>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43</w:t>
            </w:r>
          </w:p>
        </w:tc>
      </w:tr>
      <w:tr w:rsidR="008837EA" w:rsidRPr="00EA53FC" w:rsidTr="008837EA">
        <w:trPr>
          <w:trHeight w:val="550"/>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 xml:space="preserve">Федеральный бюджет </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0</w:t>
            </w:r>
          </w:p>
        </w:tc>
        <w:tc>
          <w:tcPr>
            <w:tcW w:w="1276" w:type="dxa"/>
            <w:gridSpan w:val="2"/>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0</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0</w:t>
            </w:r>
          </w:p>
        </w:tc>
        <w:tc>
          <w:tcPr>
            <w:tcW w:w="993"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0</w:t>
            </w:r>
          </w:p>
        </w:tc>
        <w:tc>
          <w:tcPr>
            <w:tcW w:w="850"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0</w:t>
            </w:r>
          </w:p>
        </w:tc>
        <w:tc>
          <w:tcPr>
            <w:tcW w:w="911" w:type="dxa"/>
            <w:gridSpan w:val="4"/>
            <w:tcBorders>
              <w:left w:val="single" w:sz="4" w:space="0" w:color="auto"/>
              <w:bottom w:val="single" w:sz="4" w:space="0" w:color="auto"/>
              <w:right w:val="single" w:sz="4" w:space="0" w:color="auto"/>
            </w:tcBorders>
          </w:tcPr>
          <w:p w:rsidR="008837EA" w:rsidRPr="00B21552" w:rsidRDefault="008837EA" w:rsidP="008837EA">
            <w:pPr>
              <w:spacing w:line="276" w:lineRule="auto"/>
              <w:jc w:val="center"/>
              <w:rPr>
                <w:rFonts w:cs="Times New Roman"/>
                <w:bCs/>
                <w:sz w:val="20"/>
                <w:szCs w:val="20"/>
              </w:rPr>
            </w:pPr>
            <w:r w:rsidRPr="00B21552">
              <w:rPr>
                <w:rFonts w:cs="Times New Roman"/>
                <w:bCs/>
                <w:sz w:val="20"/>
                <w:szCs w:val="20"/>
              </w:rPr>
              <w:t>16,4</w:t>
            </w:r>
          </w:p>
        </w:tc>
      </w:tr>
      <w:tr w:rsidR="008837EA" w:rsidRPr="00EA53FC" w:rsidTr="008837EA">
        <w:trPr>
          <w:trHeight w:val="559"/>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rPr>
                <w:rFonts w:cs="Times New Roman"/>
                <w:sz w:val="20"/>
                <w:szCs w:val="20"/>
                <w:lang w:val="en-US"/>
              </w:rPr>
            </w:pPr>
            <w:r w:rsidRPr="00B21552">
              <w:rPr>
                <w:rFonts w:cs="Times New Roman"/>
                <w:sz w:val="20"/>
                <w:szCs w:val="20"/>
              </w:rPr>
              <w:t>Республиканский бюджет</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3,38</w:t>
            </w:r>
          </w:p>
        </w:tc>
        <w:tc>
          <w:tcPr>
            <w:tcW w:w="1276" w:type="dxa"/>
            <w:gridSpan w:val="2"/>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2,4</w:t>
            </w:r>
          </w:p>
        </w:tc>
        <w:tc>
          <w:tcPr>
            <w:tcW w:w="992"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3"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0" w:type="dxa"/>
            <w:gridSpan w:val="4"/>
            <w:tcBorders>
              <w:left w:val="single" w:sz="4" w:space="0" w:color="auto"/>
              <w:bottom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11" w:type="dxa"/>
            <w:gridSpan w:val="4"/>
            <w:tcBorders>
              <w:left w:val="single" w:sz="4" w:space="0" w:color="auto"/>
              <w:bottom w:val="single" w:sz="4" w:space="0" w:color="auto"/>
              <w:right w:val="single" w:sz="4" w:space="0" w:color="auto"/>
            </w:tcBorders>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1,2</w:t>
            </w:r>
          </w:p>
        </w:tc>
      </w:tr>
      <w:tr w:rsidR="008837EA" w:rsidRPr="00EA53FC" w:rsidTr="008837EA">
        <w:trPr>
          <w:trHeight w:val="539"/>
          <w:tblCellSpacing w:w="5" w:type="nil"/>
          <w:jc w:val="center"/>
        </w:trPr>
        <w:tc>
          <w:tcPr>
            <w:tcW w:w="2317" w:type="dxa"/>
            <w:gridSpan w:val="3"/>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Местный бюджет</w:t>
            </w:r>
          </w:p>
        </w:tc>
        <w:tc>
          <w:tcPr>
            <w:tcW w:w="992" w:type="dxa"/>
            <w:gridSpan w:val="4"/>
            <w:tcBorders>
              <w:left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21,953</w:t>
            </w:r>
          </w:p>
        </w:tc>
        <w:tc>
          <w:tcPr>
            <w:tcW w:w="1276" w:type="dxa"/>
            <w:gridSpan w:val="2"/>
            <w:tcBorders>
              <w:left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22,514</w:t>
            </w:r>
          </w:p>
        </w:tc>
        <w:tc>
          <w:tcPr>
            <w:tcW w:w="992" w:type="dxa"/>
            <w:gridSpan w:val="4"/>
            <w:tcBorders>
              <w:left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6,02</w:t>
            </w:r>
          </w:p>
        </w:tc>
        <w:tc>
          <w:tcPr>
            <w:tcW w:w="993" w:type="dxa"/>
            <w:gridSpan w:val="4"/>
            <w:tcBorders>
              <w:left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3,912</w:t>
            </w:r>
          </w:p>
        </w:tc>
        <w:tc>
          <w:tcPr>
            <w:tcW w:w="850" w:type="dxa"/>
            <w:gridSpan w:val="4"/>
            <w:tcBorders>
              <w:left w:val="single" w:sz="4" w:space="0" w:color="auto"/>
              <w:right w:val="single" w:sz="4" w:space="0" w:color="auto"/>
            </w:tcBorders>
            <w:vAlign w:val="center"/>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4,13</w:t>
            </w:r>
          </w:p>
        </w:tc>
        <w:tc>
          <w:tcPr>
            <w:tcW w:w="911" w:type="dxa"/>
            <w:gridSpan w:val="4"/>
            <w:tcBorders>
              <w:left w:val="single" w:sz="4" w:space="0" w:color="auto"/>
              <w:right w:val="single" w:sz="4" w:space="0" w:color="auto"/>
            </w:tcBorders>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3,2</w:t>
            </w:r>
          </w:p>
        </w:tc>
      </w:tr>
      <w:tr w:rsidR="008837EA" w:rsidRPr="00EA53FC" w:rsidTr="008837EA">
        <w:trPr>
          <w:trHeight w:val="539"/>
          <w:tblCellSpacing w:w="5" w:type="nil"/>
          <w:jc w:val="center"/>
        </w:trPr>
        <w:tc>
          <w:tcPr>
            <w:tcW w:w="2317" w:type="dxa"/>
            <w:gridSpan w:val="3"/>
            <w:vMerge/>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3686" w:type="dxa"/>
            <w:vMerge/>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jc w:val="center"/>
              <w:rPr>
                <w:rFonts w:cs="Times New Roman"/>
                <w:sz w:val="20"/>
                <w:szCs w:val="20"/>
              </w:rPr>
            </w:pPr>
          </w:p>
        </w:tc>
        <w:tc>
          <w:tcPr>
            <w:tcW w:w="2979" w:type="dxa"/>
            <w:gridSpan w:val="5"/>
            <w:tcBorders>
              <w:left w:val="single" w:sz="4" w:space="0" w:color="auto"/>
              <w:bottom w:val="single" w:sz="4" w:space="0" w:color="auto"/>
              <w:right w:val="single" w:sz="4" w:space="0" w:color="auto"/>
            </w:tcBorders>
            <w:vAlign w:val="center"/>
          </w:tcPr>
          <w:p w:rsidR="008837EA" w:rsidRPr="00B21552" w:rsidRDefault="008837EA" w:rsidP="008837EA">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Прочие источники (по договорам концессии, аренды)</w:t>
            </w:r>
          </w:p>
        </w:tc>
        <w:tc>
          <w:tcPr>
            <w:tcW w:w="992" w:type="dxa"/>
            <w:gridSpan w:val="4"/>
            <w:tcBorders>
              <w:left w:val="single" w:sz="4" w:space="0" w:color="auto"/>
              <w:bottom w:val="single" w:sz="4" w:space="0" w:color="auto"/>
              <w:right w:val="single" w:sz="4" w:space="0" w:color="auto"/>
            </w:tcBorders>
          </w:tcPr>
          <w:p w:rsidR="008837EA" w:rsidRPr="00B21552" w:rsidRDefault="008837EA" w:rsidP="008837EA">
            <w:pPr>
              <w:jc w:val="center"/>
              <w:rPr>
                <w:rFonts w:cs="Times New Roman"/>
                <w:sz w:val="20"/>
                <w:szCs w:val="20"/>
              </w:rPr>
            </w:pPr>
            <w:r w:rsidRPr="00B21552">
              <w:rPr>
                <w:rFonts w:cs="Times New Roman"/>
                <w:sz w:val="20"/>
                <w:szCs w:val="20"/>
              </w:rPr>
              <w:t>11,1</w:t>
            </w:r>
          </w:p>
        </w:tc>
        <w:tc>
          <w:tcPr>
            <w:tcW w:w="1276" w:type="dxa"/>
            <w:gridSpan w:val="2"/>
            <w:tcBorders>
              <w:left w:val="single" w:sz="4" w:space="0" w:color="auto"/>
              <w:bottom w:val="single" w:sz="4" w:space="0" w:color="auto"/>
              <w:right w:val="single" w:sz="4" w:space="0" w:color="auto"/>
            </w:tcBorders>
          </w:tcPr>
          <w:p w:rsidR="008837EA" w:rsidRPr="00B21552" w:rsidRDefault="008837EA" w:rsidP="008837EA">
            <w:pPr>
              <w:jc w:val="center"/>
              <w:rPr>
                <w:rFonts w:cs="Times New Roman"/>
                <w:sz w:val="20"/>
                <w:szCs w:val="20"/>
              </w:rPr>
            </w:pPr>
            <w:r w:rsidRPr="00B21552">
              <w:rPr>
                <w:rFonts w:cs="Times New Roman"/>
                <w:sz w:val="20"/>
                <w:szCs w:val="20"/>
              </w:rPr>
              <w:t>9,6</w:t>
            </w:r>
          </w:p>
        </w:tc>
        <w:tc>
          <w:tcPr>
            <w:tcW w:w="992" w:type="dxa"/>
            <w:gridSpan w:val="4"/>
            <w:tcBorders>
              <w:left w:val="single" w:sz="4" w:space="0" w:color="auto"/>
              <w:bottom w:val="single" w:sz="4" w:space="0" w:color="auto"/>
              <w:right w:val="single" w:sz="4" w:space="0" w:color="auto"/>
            </w:tcBorders>
          </w:tcPr>
          <w:p w:rsidR="008837EA" w:rsidRPr="00B21552" w:rsidRDefault="008837EA" w:rsidP="008837EA">
            <w:pPr>
              <w:jc w:val="center"/>
              <w:rPr>
                <w:rFonts w:cs="Times New Roman"/>
                <w:sz w:val="20"/>
                <w:szCs w:val="20"/>
              </w:rPr>
            </w:pPr>
            <w:r w:rsidRPr="00B21552">
              <w:rPr>
                <w:rFonts w:cs="Times New Roman"/>
                <w:sz w:val="20"/>
                <w:szCs w:val="20"/>
              </w:rPr>
              <w:t>9,91</w:t>
            </w:r>
          </w:p>
        </w:tc>
        <w:tc>
          <w:tcPr>
            <w:tcW w:w="993" w:type="dxa"/>
            <w:gridSpan w:val="4"/>
            <w:tcBorders>
              <w:left w:val="single" w:sz="4" w:space="0" w:color="auto"/>
              <w:bottom w:val="single" w:sz="4" w:space="0" w:color="auto"/>
              <w:right w:val="single" w:sz="4" w:space="0" w:color="auto"/>
            </w:tcBorders>
          </w:tcPr>
          <w:p w:rsidR="008837EA" w:rsidRPr="00B21552" w:rsidRDefault="008837EA" w:rsidP="008837EA">
            <w:pPr>
              <w:jc w:val="center"/>
              <w:rPr>
                <w:rFonts w:cs="Times New Roman"/>
                <w:sz w:val="20"/>
                <w:szCs w:val="20"/>
              </w:rPr>
            </w:pPr>
            <w:r w:rsidRPr="00B21552">
              <w:rPr>
                <w:rFonts w:cs="Times New Roman"/>
                <w:sz w:val="20"/>
                <w:szCs w:val="20"/>
              </w:rPr>
              <w:t>10,2</w:t>
            </w:r>
          </w:p>
        </w:tc>
        <w:tc>
          <w:tcPr>
            <w:tcW w:w="850" w:type="dxa"/>
            <w:gridSpan w:val="4"/>
            <w:tcBorders>
              <w:left w:val="single" w:sz="4" w:space="0" w:color="auto"/>
              <w:bottom w:val="single" w:sz="4" w:space="0" w:color="auto"/>
              <w:right w:val="single" w:sz="4" w:space="0" w:color="auto"/>
            </w:tcBorders>
          </w:tcPr>
          <w:p w:rsidR="008837EA" w:rsidRPr="00B21552" w:rsidRDefault="008837EA" w:rsidP="008837EA">
            <w:pPr>
              <w:jc w:val="center"/>
              <w:rPr>
                <w:rFonts w:cs="Times New Roman"/>
                <w:sz w:val="20"/>
                <w:szCs w:val="20"/>
              </w:rPr>
            </w:pPr>
            <w:r w:rsidRPr="00B21552">
              <w:rPr>
                <w:rFonts w:cs="Times New Roman"/>
                <w:sz w:val="20"/>
                <w:szCs w:val="20"/>
              </w:rPr>
              <w:t>15,4</w:t>
            </w:r>
          </w:p>
        </w:tc>
        <w:tc>
          <w:tcPr>
            <w:tcW w:w="911" w:type="dxa"/>
            <w:gridSpan w:val="4"/>
            <w:tcBorders>
              <w:left w:val="single" w:sz="4" w:space="0" w:color="auto"/>
              <w:bottom w:val="single" w:sz="4" w:space="0" w:color="auto"/>
              <w:right w:val="single" w:sz="4" w:space="0" w:color="auto"/>
            </w:tcBorders>
          </w:tcPr>
          <w:p w:rsidR="008837EA" w:rsidRPr="00B21552" w:rsidRDefault="008837EA" w:rsidP="008837EA">
            <w:pPr>
              <w:spacing w:line="276" w:lineRule="auto"/>
              <w:jc w:val="center"/>
              <w:rPr>
                <w:rFonts w:cs="Times New Roman"/>
                <w:bCs/>
                <w:color w:val="000000"/>
                <w:sz w:val="20"/>
                <w:szCs w:val="20"/>
              </w:rPr>
            </w:pPr>
            <w:r w:rsidRPr="00B21552">
              <w:rPr>
                <w:rFonts w:cs="Times New Roman"/>
                <w:bCs/>
                <w:color w:val="000000"/>
                <w:sz w:val="20"/>
                <w:szCs w:val="20"/>
              </w:rPr>
              <w:t>22,2</w:t>
            </w:r>
          </w:p>
        </w:tc>
      </w:tr>
    </w:tbl>
    <w:p w:rsidR="00EA53FC" w:rsidRDefault="00EA53FC" w:rsidP="008837EA">
      <w:pPr>
        <w:widowControl w:val="0"/>
        <w:autoSpaceDE w:val="0"/>
        <w:autoSpaceDN w:val="0"/>
        <w:adjustRightInd w:val="0"/>
        <w:spacing w:line="276" w:lineRule="auto"/>
        <w:ind w:right="-31"/>
        <w:outlineLvl w:val="1"/>
        <w:rPr>
          <w:rFonts w:cs="Times New Roman"/>
          <w:sz w:val="28"/>
          <w:szCs w:val="28"/>
        </w:rPr>
      </w:pPr>
    </w:p>
    <w:p w:rsidR="000322E5" w:rsidRDefault="000322E5" w:rsidP="001C205F">
      <w:pPr>
        <w:widowControl w:val="0"/>
        <w:autoSpaceDE w:val="0"/>
        <w:autoSpaceDN w:val="0"/>
        <w:adjustRightInd w:val="0"/>
        <w:spacing w:line="276" w:lineRule="auto"/>
        <w:outlineLvl w:val="1"/>
        <w:rPr>
          <w:rFonts w:cs="Times New Roman"/>
          <w:sz w:val="28"/>
          <w:szCs w:val="28"/>
        </w:rPr>
      </w:pPr>
    </w:p>
    <w:p w:rsidR="000322E5" w:rsidRPr="00B21552" w:rsidRDefault="000322E5" w:rsidP="000322E5">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VIII</w:t>
      </w:r>
      <w:r w:rsidRPr="00B21552">
        <w:rPr>
          <w:b/>
          <w:szCs w:val="24"/>
        </w:rPr>
        <w:t>. ОПИСАНИЕ МЕР ПРАВОВОГО РЕГУЛИРОВАНИЯ И АНАЛИЗ РИСКОВ РЕАЛИЗАЦИИ ПРОГРАММЫ</w:t>
      </w:r>
    </w:p>
    <w:p w:rsidR="000322E5" w:rsidRPr="00B21552" w:rsidRDefault="000322E5" w:rsidP="000322E5">
      <w:pPr>
        <w:tabs>
          <w:tab w:val="left" w:pos="3969"/>
        </w:tabs>
        <w:autoSpaceDE w:val="0"/>
        <w:autoSpaceDN w:val="0"/>
        <w:adjustRightInd w:val="0"/>
        <w:spacing w:line="276" w:lineRule="auto"/>
        <w:ind w:firstLine="567"/>
        <w:jc w:val="both"/>
        <w:rPr>
          <w:b/>
          <w:szCs w:val="24"/>
        </w:rPr>
      </w:pPr>
    </w:p>
    <w:p w:rsidR="000322E5" w:rsidRPr="00B21552" w:rsidRDefault="000322E5" w:rsidP="000322E5">
      <w:pPr>
        <w:tabs>
          <w:tab w:val="left" w:pos="3969"/>
        </w:tabs>
        <w:spacing w:line="276" w:lineRule="auto"/>
        <w:ind w:firstLine="567"/>
        <w:jc w:val="both"/>
        <w:rPr>
          <w:szCs w:val="24"/>
        </w:rPr>
      </w:pPr>
      <w:r w:rsidRPr="00B21552">
        <w:rPr>
          <w:szCs w:val="24"/>
        </w:rPr>
        <w:t xml:space="preserve">Финансовый риск реализации программы представляет собой невыполнение в полном объеме принятых в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0322E5" w:rsidRPr="00B21552" w:rsidRDefault="000322E5" w:rsidP="000322E5">
      <w:pPr>
        <w:tabs>
          <w:tab w:val="left" w:pos="3969"/>
        </w:tabs>
        <w:spacing w:line="276" w:lineRule="auto"/>
        <w:ind w:firstLine="567"/>
        <w:jc w:val="both"/>
        <w:rPr>
          <w:szCs w:val="24"/>
        </w:rPr>
      </w:pPr>
      <w:r w:rsidRPr="00B21552">
        <w:rPr>
          <w:szCs w:val="24"/>
        </w:rPr>
        <w:t>Административный риск связан с неэффективным управлением программой, которое может привести к невыполнению целей и задач программы. Способами ограничения административного риска являются:</w:t>
      </w:r>
    </w:p>
    <w:p w:rsidR="000322E5" w:rsidRPr="00B21552" w:rsidRDefault="000322E5" w:rsidP="000322E5">
      <w:pPr>
        <w:tabs>
          <w:tab w:val="left" w:pos="3969"/>
        </w:tabs>
        <w:spacing w:line="276" w:lineRule="auto"/>
        <w:ind w:firstLine="567"/>
        <w:jc w:val="both"/>
        <w:rPr>
          <w:szCs w:val="24"/>
        </w:rPr>
      </w:pPr>
      <w:r w:rsidRPr="00B21552">
        <w:rPr>
          <w:szCs w:val="24"/>
        </w:rPr>
        <w:t xml:space="preserve">- </w:t>
      </w:r>
      <w:proofErr w:type="gramStart"/>
      <w:r w:rsidRPr="00B21552">
        <w:rPr>
          <w:szCs w:val="24"/>
        </w:rPr>
        <w:t>контроль за</w:t>
      </w:r>
      <w:proofErr w:type="gramEnd"/>
      <w:r w:rsidRPr="00B21552">
        <w:rPr>
          <w:szCs w:val="24"/>
        </w:rPr>
        <w:t xml:space="preserve"> ходом выполнения программных мероприятий;</w:t>
      </w:r>
    </w:p>
    <w:p w:rsidR="000322E5" w:rsidRPr="00B21552" w:rsidRDefault="000322E5" w:rsidP="000322E5">
      <w:pPr>
        <w:tabs>
          <w:tab w:val="left" w:pos="3969"/>
        </w:tabs>
        <w:spacing w:line="276" w:lineRule="auto"/>
        <w:ind w:firstLine="567"/>
        <w:jc w:val="both"/>
        <w:rPr>
          <w:szCs w:val="24"/>
        </w:rPr>
      </w:pPr>
      <w:r w:rsidRPr="00B21552">
        <w:rPr>
          <w:szCs w:val="24"/>
        </w:rPr>
        <w:t>- мониторинг выполнения индикаторов (показателей).</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lastRenderedPageBreak/>
        <w:t>Принятие общих мер по управлению рисками осуществляется ответственным исполнителем в процессе мониторинга реализации программы и оценки ее эффективности и результативности.</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Качественная и количественная оценка факторов риска включает в себя следующие действия:</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1) выявление источников и причин риска, этапов и работ, при выполнении которых возникает риск;</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2) идентификация всех возможных качественных и количественных факторов рисков, свойственных рассматриваемому проекту;</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4) определение допустимого качественного и количественного фактора уровня риска;</w:t>
      </w:r>
    </w:p>
    <w:p w:rsidR="000322E5" w:rsidRPr="00B21552" w:rsidRDefault="000322E5" w:rsidP="000322E5">
      <w:pPr>
        <w:autoSpaceDE w:val="0"/>
        <w:autoSpaceDN w:val="0"/>
        <w:adjustRightInd w:val="0"/>
        <w:spacing w:line="276" w:lineRule="auto"/>
        <w:ind w:firstLine="709"/>
        <w:jc w:val="both"/>
        <w:rPr>
          <w:szCs w:val="24"/>
        </w:rPr>
      </w:pPr>
      <w:r w:rsidRPr="00B21552">
        <w:rPr>
          <w:szCs w:val="24"/>
        </w:rPr>
        <w:t>5) разработка мероприятий по снижению риска.</w:t>
      </w:r>
    </w:p>
    <w:p w:rsidR="000322E5" w:rsidRPr="00B21552" w:rsidRDefault="000322E5" w:rsidP="000322E5">
      <w:pPr>
        <w:autoSpaceDE w:val="0"/>
        <w:autoSpaceDN w:val="0"/>
        <w:adjustRightInd w:val="0"/>
        <w:spacing w:line="276" w:lineRule="auto"/>
        <w:ind w:firstLine="709"/>
        <w:jc w:val="both"/>
        <w:rPr>
          <w:szCs w:val="24"/>
        </w:rPr>
      </w:pPr>
    </w:p>
    <w:p w:rsidR="00A36C26" w:rsidRDefault="00A36C26" w:rsidP="000322E5">
      <w:pPr>
        <w:autoSpaceDE w:val="0"/>
        <w:autoSpaceDN w:val="0"/>
        <w:adjustRightInd w:val="0"/>
        <w:spacing w:line="276" w:lineRule="auto"/>
        <w:ind w:firstLine="709"/>
        <w:jc w:val="both"/>
        <w:rPr>
          <w:sz w:val="28"/>
          <w:szCs w:val="28"/>
        </w:rPr>
      </w:pPr>
    </w:p>
    <w:p w:rsidR="00A36C26" w:rsidRPr="007A50D3" w:rsidRDefault="00A36C26" w:rsidP="000322E5">
      <w:pPr>
        <w:autoSpaceDE w:val="0"/>
        <w:autoSpaceDN w:val="0"/>
        <w:adjustRightInd w:val="0"/>
        <w:spacing w:line="276" w:lineRule="auto"/>
        <w:ind w:firstLine="709"/>
        <w:jc w:val="both"/>
        <w:rPr>
          <w:sz w:val="28"/>
          <w:szCs w:val="28"/>
        </w:rPr>
      </w:pPr>
    </w:p>
    <w:p w:rsidR="000322E5" w:rsidRDefault="000322E5" w:rsidP="000322E5">
      <w:pPr>
        <w:autoSpaceDE w:val="0"/>
        <w:autoSpaceDN w:val="0"/>
        <w:adjustRightInd w:val="0"/>
        <w:spacing w:line="276" w:lineRule="auto"/>
        <w:jc w:val="center"/>
        <w:outlineLvl w:val="1"/>
        <w:rPr>
          <w:b/>
        </w:rPr>
      </w:pPr>
      <w:r w:rsidRPr="001F6DA8">
        <w:rPr>
          <w:b/>
        </w:rPr>
        <w:t>Основные меры правового регулирования</w:t>
      </w:r>
    </w:p>
    <w:p w:rsidR="00B21552" w:rsidRPr="001F6DA8" w:rsidRDefault="00B21552" w:rsidP="000322E5">
      <w:pPr>
        <w:autoSpaceDE w:val="0"/>
        <w:autoSpaceDN w:val="0"/>
        <w:adjustRightInd w:val="0"/>
        <w:spacing w:line="276" w:lineRule="auto"/>
        <w:jc w:val="center"/>
        <w:outlineLvl w:val="1"/>
        <w:rPr>
          <w:b/>
        </w:rPr>
      </w:pPr>
    </w:p>
    <w:tbl>
      <w:tblPr>
        <w:tblW w:w="9747" w:type="dxa"/>
        <w:tblInd w:w="2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1985"/>
        <w:gridCol w:w="1417"/>
      </w:tblGrid>
      <w:tr w:rsidR="000322E5" w:rsidRPr="007B54FE" w:rsidTr="00463CCB">
        <w:tc>
          <w:tcPr>
            <w:tcW w:w="3085" w:type="dxa"/>
            <w:vAlign w:val="center"/>
          </w:tcPr>
          <w:p w:rsidR="000322E5" w:rsidRPr="007B54FE" w:rsidRDefault="000322E5" w:rsidP="0053748B">
            <w:pPr>
              <w:pStyle w:val="ConsPlusNormal"/>
              <w:spacing w:line="276" w:lineRule="auto"/>
              <w:jc w:val="center"/>
            </w:pPr>
            <w:r w:rsidRPr="007B54FE">
              <w:t>Нормативно-правовой акт</w:t>
            </w:r>
          </w:p>
        </w:tc>
        <w:tc>
          <w:tcPr>
            <w:tcW w:w="3260" w:type="dxa"/>
            <w:vAlign w:val="center"/>
          </w:tcPr>
          <w:p w:rsidR="000322E5" w:rsidRPr="007B54FE" w:rsidRDefault="000322E5" w:rsidP="0053748B">
            <w:pPr>
              <w:pStyle w:val="ConsPlusNormal"/>
              <w:spacing w:line="276" w:lineRule="auto"/>
              <w:jc w:val="center"/>
            </w:pPr>
            <w:r w:rsidRPr="007B54FE">
              <w:t>Основные положения нормативно правового акта</w:t>
            </w:r>
          </w:p>
        </w:tc>
        <w:tc>
          <w:tcPr>
            <w:tcW w:w="1985" w:type="dxa"/>
            <w:vAlign w:val="center"/>
          </w:tcPr>
          <w:p w:rsidR="000322E5" w:rsidRPr="007B54FE" w:rsidRDefault="000322E5" w:rsidP="0053748B">
            <w:pPr>
              <w:pStyle w:val="ConsPlusNormal"/>
              <w:spacing w:line="276" w:lineRule="auto"/>
              <w:ind w:left="-74" w:right="-108"/>
              <w:jc w:val="center"/>
            </w:pPr>
            <w:r w:rsidRPr="007B54FE">
              <w:t>Ответственный исполнитель</w:t>
            </w:r>
          </w:p>
        </w:tc>
        <w:tc>
          <w:tcPr>
            <w:tcW w:w="1417" w:type="dxa"/>
            <w:vAlign w:val="center"/>
          </w:tcPr>
          <w:p w:rsidR="000322E5" w:rsidRPr="007B54FE" w:rsidRDefault="000322E5" w:rsidP="0053748B">
            <w:pPr>
              <w:pStyle w:val="ConsPlusNormal"/>
              <w:spacing w:line="276" w:lineRule="auto"/>
              <w:ind w:left="-108"/>
              <w:jc w:val="center"/>
            </w:pPr>
            <w:r w:rsidRPr="007B54FE">
              <w:t>Ожидаемые сроки принятия</w:t>
            </w:r>
          </w:p>
        </w:tc>
      </w:tr>
      <w:tr w:rsidR="000322E5" w:rsidRPr="007B54FE" w:rsidTr="00463CCB">
        <w:trPr>
          <w:trHeight w:val="1111"/>
        </w:trPr>
        <w:tc>
          <w:tcPr>
            <w:tcW w:w="3085" w:type="dxa"/>
            <w:vAlign w:val="center"/>
          </w:tcPr>
          <w:p w:rsidR="000322E5" w:rsidRPr="007B54FE" w:rsidRDefault="000322E5" w:rsidP="00463CCB">
            <w:pPr>
              <w:spacing w:line="276" w:lineRule="auto"/>
              <w:jc w:val="center"/>
              <w:rPr>
                <w:sz w:val="20"/>
                <w:szCs w:val="20"/>
              </w:rPr>
            </w:pPr>
            <w:r w:rsidRPr="007B54FE">
              <w:rPr>
                <w:sz w:val="20"/>
                <w:szCs w:val="20"/>
              </w:rPr>
              <w:t xml:space="preserve">Распоряжение Администрации </w:t>
            </w:r>
            <w:r>
              <w:rPr>
                <w:sz w:val="20"/>
                <w:szCs w:val="20"/>
              </w:rPr>
              <w:t>МО «Мухоршибирский район»</w:t>
            </w:r>
            <w:r w:rsidRPr="007B54FE">
              <w:rPr>
                <w:sz w:val="20"/>
                <w:szCs w:val="20"/>
              </w:rPr>
              <w:t xml:space="preserve"> «Об утверждении Плана мероприятий по реализации программы</w:t>
            </w:r>
          </w:p>
        </w:tc>
        <w:tc>
          <w:tcPr>
            <w:tcW w:w="3260" w:type="dxa"/>
            <w:vAlign w:val="center"/>
          </w:tcPr>
          <w:p w:rsidR="000322E5" w:rsidRPr="007B54FE" w:rsidRDefault="000322E5" w:rsidP="0049661C">
            <w:pPr>
              <w:pStyle w:val="ConsPlusNormal"/>
              <w:spacing w:line="276" w:lineRule="auto"/>
              <w:jc w:val="center"/>
            </w:pPr>
            <w:r w:rsidRPr="007B54FE">
              <w:t>Перечень мероприятий программы на очередной финансовый год</w:t>
            </w:r>
          </w:p>
        </w:tc>
        <w:tc>
          <w:tcPr>
            <w:tcW w:w="1985" w:type="dxa"/>
            <w:vAlign w:val="center"/>
          </w:tcPr>
          <w:p w:rsidR="000322E5" w:rsidRPr="007B54FE" w:rsidRDefault="000322E5" w:rsidP="0053748B">
            <w:pPr>
              <w:pStyle w:val="ConsPlusNormal"/>
              <w:spacing w:line="276" w:lineRule="auto"/>
              <w:jc w:val="center"/>
            </w:pPr>
            <w:r>
              <w:t>МУ «Комитет по УИ и МХ»</w:t>
            </w:r>
          </w:p>
        </w:tc>
        <w:tc>
          <w:tcPr>
            <w:tcW w:w="1417" w:type="dxa"/>
            <w:vAlign w:val="center"/>
          </w:tcPr>
          <w:p w:rsidR="000322E5" w:rsidRPr="007B54FE" w:rsidRDefault="000322E5" w:rsidP="0053748B">
            <w:pPr>
              <w:pStyle w:val="ConsPlusNormal"/>
              <w:spacing w:line="276" w:lineRule="auto"/>
              <w:jc w:val="center"/>
            </w:pPr>
            <w:r w:rsidRPr="007B54FE">
              <w:t>Ежегодно до 30 декабря</w:t>
            </w:r>
          </w:p>
        </w:tc>
      </w:tr>
      <w:tr w:rsidR="000322E5" w:rsidRPr="007B54FE" w:rsidTr="00463CCB">
        <w:tc>
          <w:tcPr>
            <w:tcW w:w="3085" w:type="dxa"/>
            <w:tcBorders>
              <w:top w:val="single" w:sz="4" w:space="0" w:color="000000"/>
              <w:left w:val="single" w:sz="4" w:space="0" w:color="000000"/>
              <w:bottom w:val="single" w:sz="4" w:space="0" w:color="000000"/>
              <w:right w:val="single" w:sz="4" w:space="0" w:color="000000"/>
            </w:tcBorders>
            <w:vAlign w:val="center"/>
          </w:tcPr>
          <w:p w:rsidR="000322E5" w:rsidRPr="007B54FE" w:rsidRDefault="000322E5" w:rsidP="00463CCB">
            <w:pPr>
              <w:spacing w:line="276" w:lineRule="auto"/>
              <w:jc w:val="center"/>
              <w:rPr>
                <w:sz w:val="20"/>
                <w:szCs w:val="20"/>
              </w:rPr>
            </w:pPr>
            <w:r w:rsidRPr="007B54FE">
              <w:rPr>
                <w:sz w:val="20"/>
                <w:szCs w:val="20"/>
              </w:rPr>
              <w:t xml:space="preserve">Внесение изменений в отдельные нормативно-правовые акты </w:t>
            </w:r>
            <w:r>
              <w:rPr>
                <w:sz w:val="20"/>
                <w:szCs w:val="20"/>
              </w:rPr>
              <w:t>МО «Мухоршибирский район»</w:t>
            </w:r>
            <w:r w:rsidRPr="007B54FE">
              <w:rPr>
                <w:sz w:val="20"/>
                <w:szCs w:val="20"/>
              </w:rPr>
              <w:t xml:space="preserve">  в </w:t>
            </w:r>
            <w:r w:rsidR="00463CCB">
              <w:rPr>
                <w:sz w:val="20"/>
                <w:szCs w:val="20"/>
              </w:rPr>
              <w:t>области энергетики, дорожного хозяйства и транспорта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0322E5" w:rsidRPr="007B54FE" w:rsidRDefault="000322E5" w:rsidP="0053748B">
            <w:pPr>
              <w:pStyle w:val="ConsPlusNormal"/>
              <w:spacing w:line="276" w:lineRule="auto"/>
              <w:jc w:val="center"/>
            </w:pPr>
            <w:r w:rsidRPr="007B54FE">
              <w:t>Приведение нормативно-правовых актов в соответствие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22E5" w:rsidRPr="007B54FE" w:rsidRDefault="000322E5" w:rsidP="0053748B">
            <w:pPr>
              <w:pStyle w:val="ConsPlusNormal"/>
              <w:spacing w:line="276" w:lineRule="auto"/>
              <w:jc w:val="center"/>
            </w:pPr>
            <w:r>
              <w:t>МУ «Комитет по УИ и МХ»</w:t>
            </w:r>
          </w:p>
        </w:tc>
        <w:tc>
          <w:tcPr>
            <w:tcW w:w="1417" w:type="dxa"/>
            <w:tcBorders>
              <w:top w:val="single" w:sz="4" w:space="0" w:color="000000"/>
              <w:left w:val="single" w:sz="4" w:space="0" w:color="000000"/>
              <w:bottom w:val="single" w:sz="4" w:space="0" w:color="000000"/>
              <w:right w:val="single" w:sz="4" w:space="0" w:color="000000"/>
            </w:tcBorders>
            <w:vAlign w:val="center"/>
          </w:tcPr>
          <w:p w:rsidR="000322E5" w:rsidRPr="007B54FE" w:rsidRDefault="000322E5" w:rsidP="0053748B">
            <w:pPr>
              <w:pStyle w:val="ConsPlusNormal"/>
              <w:spacing w:line="276" w:lineRule="auto"/>
              <w:jc w:val="center"/>
            </w:pPr>
            <w:r w:rsidRPr="007B54FE">
              <w:t>201</w:t>
            </w:r>
            <w:r>
              <w:t>5</w:t>
            </w:r>
            <w:r w:rsidRPr="007B54FE">
              <w:t>-2020гг.</w:t>
            </w:r>
          </w:p>
        </w:tc>
      </w:tr>
    </w:tbl>
    <w:p w:rsidR="000322E5" w:rsidRDefault="000322E5" w:rsidP="001C205F">
      <w:pPr>
        <w:widowControl w:val="0"/>
        <w:autoSpaceDE w:val="0"/>
        <w:autoSpaceDN w:val="0"/>
        <w:adjustRightInd w:val="0"/>
        <w:spacing w:line="276" w:lineRule="auto"/>
        <w:outlineLvl w:val="1"/>
        <w:rPr>
          <w:rFonts w:cs="Times New Roman"/>
          <w:sz w:val="28"/>
          <w:szCs w:val="28"/>
        </w:rPr>
        <w:sectPr w:rsidR="000322E5" w:rsidSect="00463CCB">
          <w:pgSz w:w="16838" w:h="11905" w:orient="landscape"/>
          <w:pgMar w:top="851" w:right="1134" w:bottom="426" w:left="1134" w:header="720" w:footer="720" w:gutter="0"/>
          <w:cols w:space="720"/>
          <w:noEndnote/>
        </w:sectPr>
      </w:pPr>
    </w:p>
    <w:p w:rsidR="006827BB" w:rsidRPr="00B21552" w:rsidRDefault="006827BB" w:rsidP="006827BB">
      <w:pPr>
        <w:widowControl w:val="0"/>
        <w:autoSpaceDE w:val="0"/>
        <w:autoSpaceDN w:val="0"/>
        <w:adjustRightInd w:val="0"/>
        <w:spacing w:line="276" w:lineRule="auto"/>
        <w:jc w:val="right"/>
        <w:outlineLvl w:val="1"/>
        <w:rPr>
          <w:rFonts w:cs="Times New Roman"/>
          <w:sz w:val="20"/>
          <w:szCs w:val="20"/>
        </w:rPr>
      </w:pPr>
      <w:r w:rsidRPr="00B21552">
        <w:rPr>
          <w:rFonts w:cs="Times New Roman"/>
          <w:sz w:val="20"/>
          <w:szCs w:val="20"/>
        </w:rPr>
        <w:lastRenderedPageBreak/>
        <w:t>Приложение 1</w:t>
      </w:r>
    </w:p>
    <w:p w:rsidR="006827BB" w:rsidRPr="00B21552" w:rsidRDefault="006827BB" w:rsidP="006827BB">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к Муниципальной программе</w:t>
      </w:r>
    </w:p>
    <w:p w:rsidR="006827BB" w:rsidRPr="00B21552" w:rsidRDefault="006827BB" w:rsidP="006827BB">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"Развитие транспорта, энергетики</w:t>
      </w:r>
      <w:r w:rsidR="00B21552">
        <w:rPr>
          <w:rFonts w:cs="Times New Roman"/>
          <w:sz w:val="20"/>
          <w:szCs w:val="20"/>
        </w:rPr>
        <w:t xml:space="preserve">  </w:t>
      </w:r>
      <w:r w:rsidRPr="00B21552">
        <w:rPr>
          <w:rFonts w:cs="Times New Roman"/>
          <w:sz w:val="20"/>
          <w:szCs w:val="20"/>
        </w:rPr>
        <w:t xml:space="preserve"> и дорожного хозяйства"</w:t>
      </w:r>
    </w:p>
    <w:p w:rsidR="00A36C26" w:rsidRPr="00A36C26" w:rsidRDefault="00A36C26" w:rsidP="00A36C26">
      <w:pPr>
        <w:widowControl w:val="0"/>
        <w:autoSpaceDE w:val="0"/>
        <w:autoSpaceDN w:val="0"/>
        <w:adjustRightInd w:val="0"/>
        <w:spacing w:line="276" w:lineRule="auto"/>
        <w:jc w:val="right"/>
        <w:rPr>
          <w:rFonts w:cs="Times New Roman"/>
          <w:bCs/>
          <w:sz w:val="28"/>
          <w:szCs w:val="28"/>
        </w:rPr>
      </w:pPr>
      <w:r w:rsidRPr="00B21552">
        <w:rPr>
          <w:rFonts w:cs="Times New Roman"/>
          <w:bCs/>
          <w:sz w:val="20"/>
          <w:szCs w:val="20"/>
        </w:rPr>
        <w:t>на 2015-2017 годы и на период до 2020 года</w:t>
      </w:r>
    </w:p>
    <w:p w:rsidR="006827BB" w:rsidRPr="007F40FC" w:rsidRDefault="006827BB" w:rsidP="006827BB">
      <w:pPr>
        <w:widowControl w:val="0"/>
        <w:autoSpaceDE w:val="0"/>
        <w:autoSpaceDN w:val="0"/>
        <w:adjustRightInd w:val="0"/>
        <w:spacing w:line="276" w:lineRule="auto"/>
        <w:jc w:val="both"/>
        <w:rPr>
          <w:rFonts w:cs="Times New Roman"/>
          <w:sz w:val="28"/>
          <w:szCs w:val="28"/>
          <w:highlight w:val="yellow"/>
        </w:rPr>
      </w:pPr>
    </w:p>
    <w:p w:rsidR="006827BB" w:rsidRPr="00B21552" w:rsidRDefault="006827BB" w:rsidP="006827BB">
      <w:pPr>
        <w:widowControl w:val="0"/>
        <w:autoSpaceDE w:val="0"/>
        <w:autoSpaceDN w:val="0"/>
        <w:adjustRightInd w:val="0"/>
        <w:spacing w:line="276" w:lineRule="auto"/>
        <w:jc w:val="center"/>
        <w:outlineLvl w:val="3"/>
        <w:rPr>
          <w:rFonts w:cs="Times New Roman"/>
          <w:b/>
          <w:szCs w:val="24"/>
        </w:rPr>
      </w:pPr>
      <w:r w:rsidRPr="00B21552">
        <w:rPr>
          <w:rFonts w:cs="Times New Roman"/>
          <w:b/>
          <w:szCs w:val="24"/>
        </w:rPr>
        <w:t>Подпрограмма 1 "ЭНЕРГЕТИКА МУНИЦИПАЛЬНОГО ОБРАЗОВАНИЯ «МУХОРШИБИРСКИЙ РАЙОН"</w:t>
      </w:r>
    </w:p>
    <w:p w:rsidR="006827BB" w:rsidRPr="00B21552" w:rsidRDefault="006827BB" w:rsidP="006827BB">
      <w:pPr>
        <w:widowControl w:val="0"/>
        <w:autoSpaceDE w:val="0"/>
        <w:autoSpaceDN w:val="0"/>
        <w:adjustRightInd w:val="0"/>
        <w:spacing w:line="276" w:lineRule="auto"/>
        <w:jc w:val="both"/>
        <w:rPr>
          <w:rFonts w:cs="Times New Roman"/>
          <w:szCs w:val="24"/>
        </w:rPr>
      </w:pPr>
    </w:p>
    <w:p w:rsidR="006827BB" w:rsidRPr="00B21552" w:rsidRDefault="006827BB" w:rsidP="006827BB">
      <w:pPr>
        <w:widowControl w:val="0"/>
        <w:autoSpaceDE w:val="0"/>
        <w:autoSpaceDN w:val="0"/>
        <w:adjustRightInd w:val="0"/>
        <w:spacing w:line="276" w:lineRule="auto"/>
        <w:jc w:val="center"/>
        <w:outlineLvl w:val="4"/>
        <w:rPr>
          <w:rFonts w:cs="Times New Roman"/>
          <w:b/>
          <w:szCs w:val="24"/>
        </w:rPr>
      </w:pPr>
      <w:r w:rsidRPr="00B21552">
        <w:rPr>
          <w:rFonts w:cs="Times New Roman"/>
          <w:b/>
          <w:szCs w:val="24"/>
        </w:rPr>
        <w:t>ПАСПОРТ ПОДПРОГРАММЫ</w:t>
      </w:r>
    </w:p>
    <w:p w:rsidR="006827BB" w:rsidRPr="00B21552" w:rsidRDefault="006827BB" w:rsidP="006827BB">
      <w:pPr>
        <w:widowControl w:val="0"/>
        <w:autoSpaceDE w:val="0"/>
        <w:autoSpaceDN w:val="0"/>
        <w:adjustRightInd w:val="0"/>
        <w:spacing w:line="276" w:lineRule="auto"/>
        <w:jc w:val="center"/>
        <w:outlineLvl w:val="4"/>
        <w:rPr>
          <w:rFonts w:cs="Times New Roman"/>
          <w:b/>
          <w:szCs w:val="24"/>
        </w:rPr>
      </w:pPr>
    </w:p>
    <w:tbl>
      <w:tblPr>
        <w:tblW w:w="10332" w:type="dxa"/>
        <w:tblInd w:w="-324" w:type="dxa"/>
        <w:tblLayout w:type="fixed"/>
        <w:tblCellMar>
          <w:top w:w="75" w:type="dxa"/>
          <w:left w:w="0" w:type="dxa"/>
          <w:bottom w:w="75" w:type="dxa"/>
          <w:right w:w="0" w:type="dxa"/>
        </w:tblCellMar>
        <w:tblLook w:val="0000"/>
      </w:tblPr>
      <w:tblGrid>
        <w:gridCol w:w="2269"/>
        <w:gridCol w:w="1134"/>
        <w:gridCol w:w="1701"/>
        <w:gridCol w:w="1276"/>
        <w:gridCol w:w="1418"/>
        <w:gridCol w:w="1276"/>
        <w:gridCol w:w="1258"/>
      </w:tblGrid>
      <w:tr w:rsidR="006827BB" w:rsidRPr="007F40FC" w:rsidTr="00D45026">
        <w:trPr>
          <w:trHeight w:val="512"/>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b/>
                <w:sz w:val="20"/>
                <w:szCs w:val="20"/>
              </w:rPr>
            </w:pPr>
            <w:r w:rsidRPr="00B21552">
              <w:rPr>
                <w:rFonts w:cs="Times New Roman"/>
                <w:b/>
                <w:sz w:val="20"/>
                <w:szCs w:val="20"/>
              </w:rPr>
              <w:t>Наименование подпрограммы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b/>
                <w:sz w:val="20"/>
                <w:szCs w:val="20"/>
              </w:rPr>
            </w:pPr>
            <w:r w:rsidRPr="00B21552">
              <w:rPr>
                <w:rFonts w:cs="Times New Roman"/>
                <w:b/>
                <w:sz w:val="20"/>
                <w:szCs w:val="20"/>
              </w:rPr>
              <w:t>Энергетика муниципального образования «Мухоршибирский район»</w:t>
            </w:r>
          </w:p>
        </w:tc>
      </w:tr>
      <w:tr w:rsidR="006827BB" w:rsidRPr="007F40FC" w:rsidTr="00D45026">
        <w:trPr>
          <w:trHeight w:val="687"/>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Ответственный исполнитель подпрограммы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Муниципальное учреждение «Комитет по управлению имуществом и муниципальным хозяйством муниципального образования «Мухоршибирский район» (далее – МУ «Комитет по УИ и МХ»)</w:t>
            </w:r>
          </w:p>
        </w:tc>
      </w:tr>
      <w:tr w:rsidR="006827BB" w:rsidRPr="007F40FC" w:rsidTr="00D45026">
        <w:trPr>
          <w:trHeight w:val="687"/>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Соисполнители подпрограммы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A36C26">
            <w:pPr>
              <w:widowControl w:val="0"/>
              <w:autoSpaceDE w:val="0"/>
              <w:autoSpaceDN w:val="0"/>
              <w:adjustRightInd w:val="0"/>
              <w:spacing w:line="276" w:lineRule="auto"/>
              <w:rPr>
                <w:rFonts w:cs="Times New Roman"/>
                <w:sz w:val="20"/>
                <w:szCs w:val="20"/>
              </w:rPr>
            </w:pPr>
            <w:r w:rsidRPr="00B21552">
              <w:rPr>
                <w:rFonts w:cs="Times New Roman"/>
                <w:sz w:val="20"/>
                <w:szCs w:val="20"/>
              </w:rPr>
              <w:t>Администрации сельских поселений; предприятия энергетики (по согласованию);</w:t>
            </w:r>
            <w:r w:rsidR="00A36C26" w:rsidRPr="00B21552">
              <w:rPr>
                <w:rFonts w:cs="Times New Roman"/>
                <w:sz w:val="20"/>
                <w:szCs w:val="20"/>
              </w:rPr>
              <w:t xml:space="preserve"> </w:t>
            </w:r>
            <w:r w:rsidRPr="00B21552">
              <w:rPr>
                <w:rFonts w:cs="Times New Roman"/>
                <w:sz w:val="20"/>
                <w:szCs w:val="20"/>
              </w:rPr>
              <w:t>хозяйствующие субъекты (по согласованию), расположенные на территории района.</w:t>
            </w:r>
          </w:p>
        </w:tc>
      </w:tr>
      <w:tr w:rsidR="006827BB" w:rsidRPr="007F40FC" w:rsidTr="00D45026">
        <w:trPr>
          <w:trHeight w:val="630"/>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Цель</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Обеспечение потребностей муниципального образования электрической энергией с учетом повышения эффективности её использования</w:t>
            </w:r>
          </w:p>
        </w:tc>
      </w:tr>
      <w:tr w:rsidR="006827BB" w:rsidRPr="007F40FC" w:rsidTr="00D45026">
        <w:trPr>
          <w:trHeight w:val="630"/>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Задачи</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pStyle w:val="a3"/>
              <w:widowControl w:val="0"/>
              <w:autoSpaceDE w:val="0"/>
              <w:autoSpaceDN w:val="0"/>
              <w:adjustRightInd w:val="0"/>
              <w:spacing w:line="276" w:lineRule="auto"/>
              <w:ind w:left="0"/>
              <w:rPr>
                <w:rFonts w:cs="Times New Roman"/>
                <w:sz w:val="20"/>
                <w:szCs w:val="20"/>
              </w:rPr>
            </w:pPr>
            <w:r w:rsidRPr="00B21552">
              <w:rPr>
                <w:rFonts w:cs="Times New Roman"/>
                <w:sz w:val="20"/>
                <w:szCs w:val="20"/>
              </w:rPr>
              <w:t xml:space="preserve">-Приведение </w:t>
            </w:r>
            <w:proofErr w:type="spellStart"/>
            <w:r w:rsidRPr="00B21552">
              <w:rPr>
                <w:rFonts w:cs="Times New Roman"/>
                <w:sz w:val="20"/>
                <w:szCs w:val="20"/>
              </w:rPr>
              <w:t>энергооборудования</w:t>
            </w:r>
            <w:proofErr w:type="spellEnd"/>
            <w:r w:rsidRPr="00B21552">
              <w:rPr>
                <w:rFonts w:cs="Times New Roman"/>
                <w:sz w:val="20"/>
                <w:szCs w:val="20"/>
              </w:rPr>
              <w:t xml:space="preserve"> в нормальное техническое состояние, путем внедрения новых технологий и материалов.</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-Сокращения потерь электрической энергии;</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sz w:val="20"/>
                <w:szCs w:val="20"/>
                <w:lang w:eastAsia="ru-RU"/>
              </w:rPr>
              <w:t>-Подача электроэнергии потребителям без ущемления интересов, бесперебойное электроснабжение</w:t>
            </w:r>
            <w:r w:rsidRPr="00B21552">
              <w:rPr>
                <w:rFonts w:cs="Times New Roman"/>
                <w:sz w:val="20"/>
                <w:szCs w:val="20"/>
              </w:rPr>
              <w:t>;</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 Обеспечение электроэнергией новых объектов в местах комплексной застройки. </w:t>
            </w:r>
          </w:p>
        </w:tc>
      </w:tr>
      <w:tr w:rsidR="006827BB" w:rsidRPr="007F40FC" w:rsidTr="00D45026">
        <w:trPr>
          <w:trHeight w:val="345"/>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Целевые индикаторы (показатели) 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1. Строительство линий электропередачи, </w:t>
            </w:r>
            <w:proofErr w:type="gramStart"/>
            <w:r w:rsidRPr="00B21552">
              <w:rPr>
                <w:rFonts w:cs="Times New Roman"/>
                <w:sz w:val="20"/>
                <w:szCs w:val="20"/>
              </w:rPr>
              <w:t>км</w:t>
            </w:r>
            <w:proofErr w:type="gramEnd"/>
            <w:r w:rsidRPr="00B21552">
              <w:rPr>
                <w:rFonts w:cs="Times New Roman"/>
                <w:sz w:val="20"/>
                <w:szCs w:val="20"/>
              </w:rPr>
              <w:t>.</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2. Строительство подстанций, МВт.</w:t>
            </w:r>
          </w:p>
        </w:tc>
      </w:tr>
      <w:tr w:rsidR="006827BB" w:rsidRPr="007F40FC" w:rsidTr="00D45026">
        <w:trPr>
          <w:trHeight w:val="389"/>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Срок реализации подпрограммы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2015 - 2017 годы и на период до 2020 года</w:t>
            </w:r>
          </w:p>
        </w:tc>
      </w:tr>
      <w:tr w:rsidR="006827BB" w:rsidRPr="00B55850" w:rsidTr="00D45026">
        <w:trPr>
          <w:trHeight w:val="579"/>
        </w:trPr>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Объемы бюджетных ассигнований</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Всего</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Общий объем финансирования Программы, млн. руб.</w:t>
            </w:r>
          </w:p>
        </w:tc>
        <w:tc>
          <w:tcPr>
            <w:tcW w:w="52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В том числе:</w:t>
            </w:r>
          </w:p>
        </w:tc>
      </w:tr>
      <w:tr w:rsidR="006827BB" w:rsidRPr="00B55850" w:rsidTr="00D45026">
        <w:trPr>
          <w:trHeight w:val="346"/>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ФБ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РБ</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МБ</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ПС</w:t>
            </w:r>
          </w:p>
        </w:tc>
      </w:tr>
      <w:tr w:rsidR="006827BB" w:rsidRPr="00B55850" w:rsidTr="00D45026">
        <w:trPr>
          <w:trHeight w:val="333"/>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*52,045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*6,374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*19,171</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*26,5</w:t>
            </w:r>
          </w:p>
        </w:tc>
      </w:tr>
      <w:tr w:rsidR="006827BB" w:rsidRPr="00B55850" w:rsidTr="00D45026">
        <w:trPr>
          <w:trHeight w:val="349"/>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*9,025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*0,594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*0,031</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*8,4</w:t>
            </w:r>
          </w:p>
        </w:tc>
      </w:tr>
      <w:tr w:rsidR="006827BB" w:rsidRPr="00B55850" w:rsidTr="00D45026">
        <w:trPr>
          <w:trHeight w:val="287"/>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*12,02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*3,84</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*4,8</w:t>
            </w:r>
          </w:p>
        </w:tc>
      </w:tr>
      <w:tr w:rsidR="006827BB" w:rsidRPr="00B55850" w:rsidTr="00D45026">
        <w:trPr>
          <w:trHeight w:val="393"/>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*4,5</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*3,1</w:t>
            </w:r>
          </w:p>
        </w:tc>
      </w:tr>
      <w:tr w:rsidR="006827BB" w:rsidRPr="00B55850" w:rsidTr="00D45026">
        <w:trPr>
          <w:trHeight w:val="401"/>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*4,0</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*3,3</w:t>
            </w:r>
          </w:p>
        </w:tc>
      </w:tr>
      <w:tr w:rsidR="006827BB" w:rsidRPr="00B55850" w:rsidTr="00D45026">
        <w:trPr>
          <w:trHeight w:val="240"/>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*3,0</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*3,4</w:t>
            </w:r>
          </w:p>
        </w:tc>
      </w:tr>
      <w:tr w:rsidR="006827BB" w:rsidRPr="00B55850" w:rsidTr="00D45026">
        <w:trPr>
          <w:trHeight w:val="218"/>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2020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*7,3</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*3,8</w:t>
            </w:r>
          </w:p>
        </w:tc>
        <w:tc>
          <w:tcPr>
            <w:tcW w:w="125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*3,5</w:t>
            </w:r>
          </w:p>
        </w:tc>
      </w:tr>
      <w:tr w:rsidR="006827BB" w:rsidRPr="00B55850" w:rsidTr="00D45026">
        <w:trPr>
          <w:trHeight w:val="218"/>
        </w:trPr>
        <w:tc>
          <w:tcPr>
            <w:tcW w:w="2269" w:type="dxa"/>
            <w:vMerge/>
            <w:tcBorders>
              <w:left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jc w:val="both"/>
              <w:rPr>
                <w:rFonts w:cs="Times New Roman"/>
                <w:sz w:val="20"/>
                <w:szCs w:val="20"/>
              </w:rPr>
            </w:pPr>
          </w:p>
        </w:tc>
        <w:tc>
          <w:tcPr>
            <w:tcW w:w="8063"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jc w:val="both"/>
              <w:rPr>
                <w:rFonts w:cs="Times New Roman"/>
                <w:sz w:val="20"/>
                <w:szCs w:val="20"/>
              </w:rPr>
            </w:pPr>
            <w:proofErr w:type="gramStart"/>
            <w:r w:rsidRPr="00B21552">
              <w:rPr>
                <w:rFonts w:cs="Times New Roman"/>
                <w:sz w:val="20"/>
                <w:szCs w:val="20"/>
              </w:rPr>
              <w:t xml:space="preserve">* объемы финансирования являются прогнозными и подлежат уточнению на очередной финансовый год, объемы финансирования за счет средств из федерального, республиканского бюджетов указаны </w:t>
            </w:r>
            <w:proofErr w:type="spellStart"/>
            <w:r w:rsidRPr="00B21552">
              <w:rPr>
                <w:rFonts w:cs="Times New Roman"/>
                <w:sz w:val="20"/>
                <w:szCs w:val="20"/>
              </w:rPr>
              <w:t>справочно</w:t>
            </w:r>
            <w:proofErr w:type="spellEnd"/>
            <w:r w:rsidRPr="00B21552">
              <w:rPr>
                <w:rFonts w:cs="Times New Roman"/>
                <w:sz w:val="20"/>
                <w:szCs w:val="20"/>
              </w:rPr>
              <w:t xml:space="preserve">.       </w:t>
            </w:r>
            <w:proofErr w:type="gramEnd"/>
          </w:p>
        </w:tc>
      </w:tr>
      <w:tr w:rsidR="006827BB" w:rsidRPr="007F40FC" w:rsidTr="00D45026">
        <w:trPr>
          <w:trHeight w:val="389"/>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Ожидаемые результаты реализации подпрограммы</w:t>
            </w:r>
          </w:p>
        </w:tc>
        <w:tc>
          <w:tcPr>
            <w:tcW w:w="80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-Снижение социального, экономического и экологического риска;</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-Снижение технических потерь в электросетях;</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-Обеспечение потребителей бесперебойным электроснабжением,</w:t>
            </w:r>
            <w:r w:rsidRPr="00B21552">
              <w:rPr>
                <w:sz w:val="20"/>
                <w:szCs w:val="20"/>
              </w:rPr>
              <w:t xml:space="preserve"> </w:t>
            </w:r>
            <w:r w:rsidRPr="00B21552">
              <w:rPr>
                <w:rFonts w:cs="Times New Roman"/>
                <w:sz w:val="20"/>
                <w:szCs w:val="20"/>
              </w:rPr>
              <w:t>у</w:t>
            </w:r>
            <w:r w:rsidRPr="00B21552">
              <w:rPr>
                <w:sz w:val="20"/>
                <w:szCs w:val="20"/>
                <w:lang w:eastAsia="ru-RU"/>
              </w:rPr>
              <w:t>величение резервного электрооборудования</w:t>
            </w:r>
            <w:r w:rsidRPr="00B21552">
              <w:rPr>
                <w:rFonts w:cs="Times New Roman"/>
                <w:sz w:val="20"/>
                <w:szCs w:val="20"/>
              </w:rPr>
              <w:t>;</w:t>
            </w:r>
          </w:p>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-Увеличение доли населения, обеспеченного электрической энергией надлежащего качества.</w:t>
            </w:r>
          </w:p>
        </w:tc>
      </w:tr>
    </w:tbl>
    <w:p w:rsidR="00A36C26" w:rsidRDefault="00A36C26" w:rsidP="006827BB">
      <w:pPr>
        <w:widowControl w:val="0"/>
        <w:autoSpaceDE w:val="0"/>
        <w:autoSpaceDN w:val="0"/>
        <w:adjustRightInd w:val="0"/>
        <w:spacing w:line="276" w:lineRule="auto"/>
        <w:jc w:val="center"/>
        <w:outlineLvl w:val="1"/>
        <w:rPr>
          <w:rFonts w:cs="Times New Roman"/>
          <w:b/>
          <w:sz w:val="28"/>
          <w:szCs w:val="28"/>
        </w:rPr>
      </w:pPr>
    </w:p>
    <w:p w:rsidR="006827BB" w:rsidRPr="00B21552" w:rsidRDefault="006827BB" w:rsidP="006827BB">
      <w:pPr>
        <w:widowControl w:val="0"/>
        <w:autoSpaceDE w:val="0"/>
        <w:autoSpaceDN w:val="0"/>
        <w:adjustRightInd w:val="0"/>
        <w:spacing w:line="276" w:lineRule="auto"/>
        <w:jc w:val="center"/>
        <w:outlineLvl w:val="1"/>
        <w:rPr>
          <w:rFonts w:cs="Times New Roman"/>
          <w:b/>
          <w:szCs w:val="24"/>
        </w:rPr>
      </w:pPr>
      <w:r w:rsidRPr="00B21552">
        <w:rPr>
          <w:rFonts w:cs="Times New Roman"/>
          <w:b/>
          <w:szCs w:val="24"/>
        </w:rPr>
        <w:t>Раздел I. ХАРАКТЕРИСТИКА ОБЪЕКТОВ ЭНЕРГЕТИКИ МУХОРШИБИРСКОГО РАЙОНА, ОСНОВНЫЕ ПРОБЛЕМЫ.</w:t>
      </w:r>
    </w:p>
    <w:p w:rsidR="006827BB" w:rsidRPr="007A50D3" w:rsidRDefault="006827BB" w:rsidP="006827BB">
      <w:pPr>
        <w:widowControl w:val="0"/>
        <w:autoSpaceDE w:val="0"/>
        <w:autoSpaceDN w:val="0"/>
        <w:adjustRightInd w:val="0"/>
        <w:spacing w:line="276" w:lineRule="auto"/>
        <w:jc w:val="center"/>
        <w:outlineLvl w:val="1"/>
        <w:rPr>
          <w:rFonts w:cs="Times New Roman"/>
          <w:b/>
          <w:sz w:val="28"/>
          <w:szCs w:val="28"/>
        </w:rPr>
      </w:pPr>
    </w:p>
    <w:tbl>
      <w:tblPr>
        <w:tblW w:w="9638" w:type="dxa"/>
        <w:tblInd w:w="102" w:type="dxa"/>
        <w:tblLayout w:type="fixed"/>
        <w:tblCellMar>
          <w:top w:w="75" w:type="dxa"/>
          <w:left w:w="0" w:type="dxa"/>
          <w:bottom w:w="75" w:type="dxa"/>
          <w:right w:w="0" w:type="dxa"/>
        </w:tblCellMar>
        <w:tblLook w:val="0000"/>
      </w:tblPr>
      <w:tblGrid>
        <w:gridCol w:w="7200"/>
        <w:gridCol w:w="2438"/>
      </w:tblGrid>
      <w:tr w:rsidR="006827BB" w:rsidRPr="007F40FC" w:rsidTr="00D45026">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Потребление электроэнергии территорией, 2013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5349,9 млн. </w:t>
            </w:r>
            <w:proofErr w:type="spellStart"/>
            <w:r w:rsidRPr="00B21552">
              <w:rPr>
                <w:rFonts w:cs="Times New Roman"/>
                <w:sz w:val="20"/>
                <w:szCs w:val="20"/>
              </w:rPr>
              <w:t>кВт</w:t>
            </w:r>
            <w:proofErr w:type="gramStart"/>
            <w:r w:rsidRPr="00B21552">
              <w:rPr>
                <w:rFonts w:cs="Times New Roman"/>
                <w:sz w:val="20"/>
                <w:szCs w:val="20"/>
              </w:rPr>
              <w:t>.ч</w:t>
            </w:r>
            <w:proofErr w:type="spellEnd"/>
            <w:proofErr w:type="gramEnd"/>
          </w:p>
        </w:tc>
      </w:tr>
      <w:tr w:rsidR="006827BB" w:rsidRPr="007F40FC" w:rsidTr="00D45026">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Протяженность </w:t>
            </w:r>
            <w:proofErr w:type="gramStart"/>
            <w:r w:rsidRPr="00B21552">
              <w:rPr>
                <w:rFonts w:cs="Times New Roman"/>
                <w:sz w:val="20"/>
                <w:szCs w:val="20"/>
              </w:rPr>
              <w:t>ВЛ</w:t>
            </w:r>
            <w:proofErr w:type="gramEnd"/>
            <w:r w:rsidRPr="00B21552">
              <w:rPr>
                <w:rFonts w:cs="Times New Roman"/>
                <w:sz w:val="20"/>
                <w:szCs w:val="20"/>
              </w:rPr>
              <w:t xml:space="preserve"> 10 кВ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14971,20</w:t>
            </w:r>
          </w:p>
        </w:tc>
      </w:tr>
      <w:tr w:rsidR="006827BB" w:rsidRPr="007F40FC" w:rsidTr="00D45026">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proofErr w:type="gramStart"/>
            <w:r w:rsidRPr="00B21552">
              <w:rPr>
                <w:rFonts w:cs="Times New Roman"/>
                <w:sz w:val="20"/>
                <w:szCs w:val="20"/>
              </w:rPr>
              <w:t>ВЛ</w:t>
            </w:r>
            <w:proofErr w:type="gramEnd"/>
            <w:r w:rsidRPr="00B21552">
              <w:rPr>
                <w:rFonts w:cs="Times New Roman"/>
                <w:sz w:val="20"/>
                <w:szCs w:val="20"/>
              </w:rPr>
              <w:t xml:space="preserve"> 6 кВ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8507,7 км</w:t>
            </w:r>
          </w:p>
        </w:tc>
      </w:tr>
      <w:tr w:rsidR="006827BB" w:rsidRPr="007F40FC" w:rsidTr="00D45026">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proofErr w:type="gramStart"/>
            <w:r w:rsidRPr="00B21552">
              <w:rPr>
                <w:rFonts w:cs="Times New Roman"/>
                <w:sz w:val="20"/>
                <w:szCs w:val="20"/>
              </w:rPr>
              <w:t>ВЛ</w:t>
            </w:r>
            <w:proofErr w:type="gramEnd"/>
            <w:r w:rsidRPr="00B21552">
              <w:rPr>
                <w:rFonts w:cs="Times New Roman"/>
                <w:sz w:val="20"/>
                <w:szCs w:val="20"/>
              </w:rPr>
              <w:t xml:space="preserve"> 0,4 кВ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99860,2 км</w:t>
            </w:r>
          </w:p>
        </w:tc>
      </w:tr>
      <w:tr w:rsidR="006827BB" w:rsidRPr="007F40FC" w:rsidTr="00D45026">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Количество трансформаторных подстанций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spacing w:line="276" w:lineRule="auto"/>
              <w:rPr>
                <w:rFonts w:cs="Times New Roman"/>
                <w:sz w:val="20"/>
                <w:szCs w:val="20"/>
              </w:rPr>
            </w:pPr>
            <w:r w:rsidRPr="00B21552">
              <w:rPr>
                <w:rFonts w:cs="Times New Roman"/>
                <w:sz w:val="20"/>
                <w:szCs w:val="20"/>
              </w:rPr>
              <w:t>74 шт.</w:t>
            </w:r>
          </w:p>
        </w:tc>
      </w:tr>
    </w:tbl>
    <w:p w:rsidR="006827BB" w:rsidRPr="007F40FC" w:rsidRDefault="006827BB" w:rsidP="006827BB">
      <w:pPr>
        <w:spacing w:line="276" w:lineRule="auto"/>
        <w:ind w:firstLine="567"/>
        <w:rPr>
          <w:rFonts w:cs="Times New Roman"/>
          <w:sz w:val="28"/>
          <w:szCs w:val="28"/>
        </w:rPr>
      </w:pP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Основная электрическая сеть энергосистемы района сформирована из линий электропередач и подстанций напряжением 110 - 220 кВ.</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Обслуживанием электросетей в п. Саган-Нур занимается ООО «</w:t>
      </w:r>
      <w:proofErr w:type="spellStart"/>
      <w:r w:rsidRPr="00B21552">
        <w:rPr>
          <w:rFonts w:cs="Times New Roman"/>
          <w:szCs w:val="24"/>
        </w:rPr>
        <w:t>Энком</w:t>
      </w:r>
      <w:proofErr w:type="spellEnd"/>
      <w:r w:rsidRPr="00B21552">
        <w:rPr>
          <w:rFonts w:cs="Times New Roman"/>
          <w:szCs w:val="24"/>
        </w:rPr>
        <w:t xml:space="preserve">» по концессионному соглашению, в с. Мухоршибирь «МРСК - Сибири </w:t>
      </w:r>
      <w:proofErr w:type="gramStart"/>
      <w:r w:rsidRPr="00B21552">
        <w:rPr>
          <w:rFonts w:cs="Times New Roman"/>
          <w:szCs w:val="24"/>
        </w:rPr>
        <w:t>–«</w:t>
      </w:r>
      <w:proofErr w:type="spellStart"/>
      <w:proofErr w:type="gramEnd"/>
      <w:r w:rsidRPr="00B21552">
        <w:rPr>
          <w:rFonts w:cs="Times New Roman"/>
          <w:szCs w:val="24"/>
        </w:rPr>
        <w:t>Бурятэнерго</w:t>
      </w:r>
      <w:proofErr w:type="spellEnd"/>
      <w:r w:rsidRPr="00B21552">
        <w:rPr>
          <w:rFonts w:cs="Times New Roman"/>
          <w:szCs w:val="24"/>
        </w:rPr>
        <w:t>» - по договору аренды.</w:t>
      </w:r>
    </w:p>
    <w:p w:rsidR="006827BB" w:rsidRPr="00B21552" w:rsidRDefault="006827BB" w:rsidP="006827BB">
      <w:pPr>
        <w:spacing w:line="276" w:lineRule="auto"/>
        <w:ind w:firstLine="567"/>
        <w:jc w:val="both"/>
        <w:rPr>
          <w:rFonts w:cs="Times New Roman"/>
          <w:szCs w:val="24"/>
        </w:rPr>
      </w:pPr>
      <w:r w:rsidRPr="00B21552">
        <w:rPr>
          <w:rFonts w:cs="Times New Roman"/>
          <w:szCs w:val="24"/>
        </w:rPr>
        <w:t>Основные проблемы электроснабжения в Мухоршибирском районе возникают по ряду причин:</w:t>
      </w:r>
    </w:p>
    <w:p w:rsidR="006827BB" w:rsidRPr="00B21552" w:rsidRDefault="006827BB" w:rsidP="006827BB">
      <w:pPr>
        <w:spacing w:line="276" w:lineRule="auto"/>
        <w:ind w:firstLine="567"/>
        <w:jc w:val="both"/>
        <w:rPr>
          <w:rFonts w:cs="Times New Roman"/>
          <w:szCs w:val="24"/>
        </w:rPr>
      </w:pPr>
      <w:r w:rsidRPr="00B21552">
        <w:rPr>
          <w:rFonts w:cs="Times New Roman"/>
          <w:szCs w:val="24"/>
        </w:rPr>
        <w:t>-из-за недостаточного развития электрических сетей, которые отличаются низкой надежностью электроснабжения;</w:t>
      </w:r>
    </w:p>
    <w:p w:rsidR="006827BB" w:rsidRPr="00B21552" w:rsidRDefault="006827BB" w:rsidP="006827BB">
      <w:pPr>
        <w:spacing w:line="276" w:lineRule="auto"/>
        <w:ind w:firstLine="567"/>
        <w:jc w:val="both"/>
        <w:rPr>
          <w:rFonts w:cs="Times New Roman"/>
          <w:szCs w:val="24"/>
        </w:rPr>
      </w:pPr>
      <w:r w:rsidRPr="00B21552">
        <w:rPr>
          <w:rFonts w:cs="Times New Roman"/>
          <w:szCs w:val="24"/>
        </w:rPr>
        <w:t>-высок уровень технических и коммерческих потерь электроэнергии, которые по состоянию на 01.01.2014 года достигают 30 %.</w:t>
      </w:r>
    </w:p>
    <w:p w:rsidR="006827BB" w:rsidRPr="00B21552" w:rsidRDefault="006827BB" w:rsidP="006827BB">
      <w:pPr>
        <w:spacing w:line="276" w:lineRule="auto"/>
        <w:ind w:firstLine="696"/>
        <w:jc w:val="both"/>
        <w:rPr>
          <w:rFonts w:cs="Times New Roman"/>
          <w:szCs w:val="24"/>
        </w:rPr>
      </w:pPr>
      <w:r w:rsidRPr="00B21552">
        <w:rPr>
          <w:rFonts w:cs="Times New Roman"/>
          <w:szCs w:val="24"/>
        </w:rPr>
        <w:t>Наиболее уязвимым звеном в системах энергоснабжения являются сети и техническое состояние объектов энергопотребления. Имеют место большие потери энергии при транспортировке энергоресурсов и высокое энергопотребление самих потребителей.</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Для технологического присоединения к сетям перспективных потребителей, нужно рассматривать варианты электроснабжения района с увеличением мощности электростанций в энергосистеме, которые могут оказывать влияние на </w:t>
      </w:r>
      <w:proofErr w:type="spellStart"/>
      <w:r w:rsidRPr="00B21552">
        <w:rPr>
          <w:rFonts w:cs="Times New Roman"/>
          <w:szCs w:val="24"/>
        </w:rPr>
        <w:t>режимно</w:t>
      </w:r>
      <w:proofErr w:type="spellEnd"/>
      <w:r w:rsidRPr="00B21552">
        <w:rPr>
          <w:rFonts w:cs="Times New Roman"/>
          <w:szCs w:val="24"/>
        </w:rPr>
        <w:t xml:space="preserve"> - балансовую ситуацию в районе.</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В рамках данной подпрограммы необходимо мобилизовать ресурсы и обеспечить координацию использования этих ресурсов. Такой подход позволит повысить результативность и эффективность выполнения мероприятий подпрограммы.</w:t>
      </w:r>
    </w:p>
    <w:p w:rsidR="006827BB" w:rsidRPr="00B21552" w:rsidRDefault="006827BB" w:rsidP="006827BB">
      <w:pPr>
        <w:widowControl w:val="0"/>
        <w:autoSpaceDE w:val="0"/>
        <w:autoSpaceDN w:val="0"/>
        <w:adjustRightInd w:val="0"/>
        <w:spacing w:line="276" w:lineRule="auto"/>
        <w:jc w:val="center"/>
        <w:rPr>
          <w:rFonts w:cs="Times New Roman"/>
          <w:szCs w:val="24"/>
        </w:rPr>
      </w:pPr>
    </w:p>
    <w:p w:rsidR="006827BB" w:rsidRPr="00B21552" w:rsidRDefault="006827BB" w:rsidP="006827BB">
      <w:pPr>
        <w:widowControl w:val="0"/>
        <w:autoSpaceDE w:val="0"/>
        <w:autoSpaceDN w:val="0"/>
        <w:adjustRightInd w:val="0"/>
        <w:spacing w:line="276" w:lineRule="auto"/>
        <w:jc w:val="center"/>
        <w:outlineLvl w:val="1"/>
        <w:rPr>
          <w:b/>
          <w:szCs w:val="24"/>
        </w:rPr>
      </w:pPr>
      <w:r w:rsidRPr="00B21552">
        <w:rPr>
          <w:b/>
          <w:szCs w:val="24"/>
        </w:rPr>
        <w:t>Раздел II. ОСНОВНЫЕ ЦЕЛИ И ЗАДАЧИ ПОДПРОГРАММЫ</w:t>
      </w:r>
    </w:p>
    <w:p w:rsidR="006827BB" w:rsidRPr="00B21552" w:rsidRDefault="006827BB" w:rsidP="006827BB">
      <w:pPr>
        <w:widowControl w:val="0"/>
        <w:autoSpaceDE w:val="0"/>
        <w:autoSpaceDN w:val="0"/>
        <w:adjustRightInd w:val="0"/>
        <w:spacing w:line="276" w:lineRule="auto"/>
        <w:jc w:val="center"/>
        <w:outlineLvl w:val="1"/>
        <w:rPr>
          <w:b/>
          <w:szCs w:val="24"/>
        </w:rPr>
      </w:pPr>
    </w:p>
    <w:p w:rsidR="006827BB" w:rsidRPr="00B21552" w:rsidRDefault="006827BB" w:rsidP="006827BB">
      <w:pPr>
        <w:suppressAutoHyphens/>
        <w:spacing w:line="276" w:lineRule="auto"/>
        <w:ind w:firstLine="720"/>
        <w:jc w:val="both"/>
        <w:rPr>
          <w:rFonts w:cs="Times New Roman"/>
          <w:szCs w:val="24"/>
        </w:rPr>
      </w:pPr>
      <w:r w:rsidRPr="00B21552">
        <w:rPr>
          <w:spacing w:val="-6"/>
          <w:szCs w:val="24"/>
        </w:rPr>
        <w:t>Целью подпрограммы является о</w:t>
      </w:r>
      <w:r w:rsidRPr="00B21552">
        <w:rPr>
          <w:rFonts w:cs="Times New Roman"/>
          <w:szCs w:val="24"/>
        </w:rPr>
        <w:t>беспечение потребностей муниципального район</w:t>
      </w:r>
      <w:r w:rsidR="00A36C26" w:rsidRPr="00B21552">
        <w:rPr>
          <w:rFonts w:cs="Times New Roman"/>
          <w:szCs w:val="24"/>
        </w:rPr>
        <w:t>а</w:t>
      </w:r>
      <w:r w:rsidRPr="00B21552">
        <w:rPr>
          <w:rFonts w:cs="Times New Roman"/>
          <w:szCs w:val="24"/>
        </w:rPr>
        <w:t xml:space="preserve"> электрической энергией с учетом повышения эффективности её использования.</w:t>
      </w:r>
    </w:p>
    <w:p w:rsidR="006827BB" w:rsidRPr="00B21552" w:rsidRDefault="006827BB" w:rsidP="006827BB">
      <w:pPr>
        <w:suppressAutoHyphens/>
        <w:spacing w:line="276" w:lineRule="auto"/>
        <w:ind w:firstLine="720"/>
        <w:jc w:val="both"/>
        <w:rPr>
          <w:rFonts w:cs="Times New Roman"/>
          <w:szCs w:val="24"/>
        </w:rPr>
      </w:pPr>
      <w:r w:rsidRPr="00B21552">
        <w:rPr>
          <w:rFonts w:cs="Times New Roman"/>
          <w:szCs w:val="24"/>
        </w:rPr>
        <w:t>С учетом существующей ситуации, сложившейся в нашем районе со структурой потребления электроэнергии, стоящих перед администрацией района и руководством предприятий задач, существующих проблемах и противоречиях при реализации политики по энергетики на территории Мухоршибирского района, наиболее оптимальным выглядит курс на реализацию поставленных задач:</w:t>
      </w:r>
    </w:p>
    <w:p w:rsidR="006827BB" w:rsidRPr="00B21552" w:rsidRDefault="006827BB" w:rsidP="006827BB">
      <w:pPr>
        <w:pStyle w:val="ConsNormal"/>
        <w:widowControl/>
        <w:spacing w:line="276" w:lineRule="auto"/>
        <w:ind w:right="0" w:firstLine="540"/>
        <w:jc w:val="both"/>
        <w:rPr>
          <w:rFonts w:ascii="Times New Roman" w:hAnsi="Times New Roman" w:cs="Times New Roman"/>
          <w:sz w:val="24"/>
          <w:szCs w:val="24"/>
        </w:rPr>
      </w:pPr>
      <w:r w:rsidRPr="00B21552">
        <w:rPr>
          <w:rFonts w:ascii="Times New Roman" w:hAnsi="Times New Roman" w:cs="Times New Roman"/>
          <w:sz w:val="24"/>
          <w:szCs w:val="24"/>
        </w:rPr>
        <w:t xml:space="preserve">- приведение </w:t>
      </w:r>
      <w:proofErr w:type="spellStart"/>
      <w:r w:rsidRPr="00B21552">
        <w:rPr>
          <w:rFonts w:ascii="Times New Roman" w:hAnsi="Times New Roman" w:cs="Times New Roman"/>
          <w:sz w:val="24"/>
          <w:szCs w:val="24"/>
        </w:rPr>
        <w:t>энергооборудования</w:t>
      </w:r>
      <w:proofErr w:type="spellEnd"/>
      <w:r w:rsidRPr="00B21552">
        <w:rPr>
          <w:rFonts w:ascii="Times New Roman" w:hAnsi="Times New Roman" w:cs="Times New Roman"/>
          <w:sz w:val="24"/>
          <w:szCs w:val="24"/>
        </w:rPr>
        <w:t xml:space="preserve"> в нормативное техническое состояние путем внедрения новых технологий и материалов;</w:t>
      </w:r>
    </w:p>
    <w:p w:rsidR="006827BB" w:rsidRPr="00B21552" w:rsidRDefault="00A36C26" w:rsidP="006827BB">
      <w:pPr>
        <w:suppressAutoHyphens/>
        <w:spacing w:line="276" w:lineRule="auto"/>
        <w:ind w:firstLine="540"/>
        <w:jc w:val="both"/>
        <w:rPr>
          <w:szCs w:val="24"/>
        </w:rPr>
      </w:pPr>
      <w:r w:rsidRPr="00B21552">
        <w:rPr>
          <w:szCs w:val="24"/>
        </w:rPr>
        <w:t>- сокращение</w:t>
      </w:r>
      <w:r w:rsidR="006827BB" w:rsidRPr="00B21552">
        <w:rPr>
          <w:szCs w:val="24"/>
        </w:rPr>
        <w:t xml:space="preserve"> потерь электрической энергии;</w:t>
      </w:r>
    </w:p>
    <w:p w:rsidR="006827BB" w:rsidRPr="00B21552" w:rsidRDefault="006827BB" w:rsidP="006827BB">
      <w:pPr>
        <w:suppressAutoHyphens/>
        <w:spacing w:line="276" w:lineRule="auto"/>
        <w:ind w:firstLine="540"/>
        <w:jc w:val="both"/>
        <w:rPr>
          <w:szCs w:val="24"/>
        </w:rPr>
      </w:pPr>
      <w:r w:rsidRPr="00B21552">
        <w:rPr>
          <w:szCs w:val="24"/>
          <w:lang w:eastAsia="ru-RU"/>
        </w:rPr>
        <w:t xml:space="preserve"> -</w:t>
      </w:r>
      <w:r w:rsidR="00A36C26" w:rsidRPr="00B21552">
        <w:rPr>
          <w:szCs w:val="24"/>
          <w:lang w:eastAsia="ru-RU"/>
        </w:rPr>
        <w:t>обеспечение</w:t>
      </w:r>
      <w:r w:rsidRPr="00B21552">
        <w:rPr>
          <w:szCs w:val="24"/>
          <w:lang w:eastAsia="ru-RU"/>
        </w:rPr>
        <w:t xml:space="preserve"> потребител</w:t>
      </w:r>
      <w:r w:rsidR="00A36C26" w:rsidRPr="00B21552">
        <w:rPr>
          <w:szCs w:val="24"/>
          <w:lang w:eastAsia="ru-RU"/>
        </w:rPr>
        <w:t>ей</w:t>
      </w:r>
      <w:r w:rsidRPr="00B21552">
        <w:rPr>
          <w:szCs w:val="24"/>
          <w:lang w:eastAsia="ru-RU"/>
        </w:rPr>
        <w:t xml:space="preserve"> бесперебойн</w:t>
      </w:r>
      <w:r w:rsidR="00A36C26" w:rsidRPr="00B21552">
        <w:rPr>
          <w:szCs w:val="24"/>
          <w:lang w:eastAsia="ru-RU"/>
        </w:rPr>
        <w:t>ым</w:t>
      </w:r>
      <w:r w:rsidRPr="00B21552">
        <w:rPr>
          <w:szCs w:val="24"/>
          <w:lang w:eastAsia="ru-RU"/>
        </w:rPr>
        <w:t xml:space="preserve"> электроснабжение</w:t>
      </w:r>
      <w:r w:rsidR="00A36C26" w:rsidRPr="00B21552">
        <w:rPr>
          <w:szCs w:val="24"/>
          <w:lang w:eastAsia="ru-RU"/>
        </w:rPr>
        <w:t>м;</w:t>
      </w:r>
      <w:r w:rsidRPr="00B21552">
        <w:rPr>
          <w:szCs w:val="24"/>
        </w:rPr>
        <w:t xml:space="preserve"> </w:t>
      </w:r>
    </w:p>
    <w:p w:rsidR="006827BB" w:rsidRPr="00B21552" w:rsidRDefault="006827BB" w:rsidP="006827BB">
      <w:pPr>
        <w:pStyle w:val="ConsNormal"/>
        <w:widowControl/>
        <w:spacing w:line="276" w:lineRule="auto"/>
        <w:ind w:right="0" w:firstLine="540"/>
        <w:jc w:val="both"/>
        <w:rPr>
          <w:rFonts w:ascii="Times New Roman" w:hAnsi="Times New Roman" w:cs="Times New Roman"/>
          <w:sz w:val="24"/>
          <w:szCs w:val="24"/>
        </w:rPr>
      </w:pPr>
      <w:r w:rsidRPr="00B21552">
        <w:rPr>
          <w:rFonts w:ascii="Times New Roman" w:hAnsi="Times New Roman" w:cs="Times New Roman"/>
          <w:sz w:val="24"/>
          <w:szCs w:val="24"/>
        </w:rPr>
        <w:t>-обеспечение электроэнергией новых объектов в местах комплексной застройки.</w:t>
      </w:r>
    </w:p>
    <w:p w:rsidR="006827BB" w:rsidRPr="00B21552" w:rsidRDefault="006827BB" w:rsidP="006827BB">
      <w:pPr>
        <w:suppressAutoHyphens/>
        <w:spacing w:line="276" w:lineRule="auto"/>
        <w:ind w:firstLine="709"/>
        <w:jc w:val="both"/>
        <w:rPr>
          <w:szCs w:val="24"/>
        </w:rPr>
      </w:pPr>
    </w:p>
    <w:p w:rsidR="006827BB" w:rsidRPr="00B21552" w:rsidRDefault="006827BB" w:rsidP="006827BB">
      <w:pPr>
        <w:widowControl w:val="0"/>
        <w:autoSpaceDE w:val="0"/>
        <w:autoSpaceDN w:val="0"/>
        <w:adjustRightInd w:val="0"/>
        <w:spacing w:line="276" w:lineRule="auto"/>
        <w:jc w:val="center"/>
        <w:outlineLvl w:val="1"/>
        <w:rPr>
          <w:rFonts w:cs="Times New Roman"/>
          <w:b/>
          <w:szCs w:val="24"/>
        </w:rPr>
      </w:pPr>
      <w:r w:rsidRPr="00B21552">
        <w:rPr>
          <w:rFonts w:cs="Times New Roman"/>
          <w:b/>
          <w:szCs w:val="24"/>
        </w:rPr>
        <w:t xml:space="preserve">Раздел III. ОЖИДАЕМЫЕ РЕЗУЛЬТАТЫ РЕАЛИЗАЦИИ </w:t>
      </w:r>
    </w:p>
    <w:p w:rsidR="006827BB" w:rsidRPr="00B21552" w:rsidRDefault="006827BB" w:rsidP="006827BB">
      <w:pPr>
        <w:widowControl w:val="0"/>
        <w:autoSpaceDE w:val="0"/>
        <w:autoSpaceDN w:val="0"/>
        <w:adjustRightInd w:val="0"/>
        <w:spacing w:line="276" w:lineRule="auto"/>
        <w:jc w:val="center"/>
        <w:outlineLvl w:val="1"/>
        <w:rPr>
          <w:rFonts w:cs="Times New Roman"/>
          <w:b/>
          <w:szCs w:val="24"/>
        </w:rPr>
      </w:pPr>
      <w:r w:rsidRPr="00B21552">
        <w:rPr>
          <w:rFonts w:cs="Times New Roman"/>
          <w:b/>
          <w:szCs w:val="24"/>
        </w:rPr>
        <w:t>ПОДПРОГРАММЫ</w:t>
      </w:r>
    </w:p>
    <w:p w:rsidR="006827BB" w:rsidRPr="00B21552" w:rsidRDefault="006827BB" w:rsidP="006827BB">
      <w:pPr>
        <w:widowControl w:val="0"/>
        <w:autoSpaceDE w:val="0"/>
        <w:autoSpaceDN w:val="0"/>
        <w:adjustRightInd w:val="0"/>
        <w:spacing w:line="276" w:lineRule="auto"/>
        <w:jc w:val="center"/>
        <w:outlineLvl w:val="1"/>
        <w:rPr>
          <w:rFonts w:cs="Times New Roman"/>
          <w:b/>
          <w:szCs w:val="24"/>
        </w:rPr>
      </w:pPr>
    </w:p>
    <w:p w:rsidR="006827BB" w:rsidRPr="00B21552" w:rsidRDefault="006827BB" w:rsidP="006827BB">
      <w:pPr>
        <w:spacing w:line="276" w:lineRule="auto"/>
        <w:ind w:firstLine="720"/>
        <w:rPr>
          <w:szCs w:val="24"/>
        </w:rPr>
      </w:pPr>
      <w:r w:rsidRPr="00B21552">
        <w:rPr>
          <w:szCs w:val="24"/>
        </w:rPr>
        <w:t>На основе реализации программных мероприятий будут достигнуты следующие социально-экономические и технологические результаты:</w:t>
      </w:r>
    </w:p>
    <w:p w:rsidR="006827BB" w:rsidRPr="00B21552" w:rsidRDefault="006827BB" w:rsidP="006827BB">
      <w:pPr>
        <w:numPr>
          <w:ilvl w:val="0"/>
          <w:numId w:val="7"/>
        </w:numPr>
        <w:tabs>
          <w:tab w:val="clear" w:pos="360"/>
          <w:tab w:val="num" w:pos="284"/>
        </w:tabs>
        <w:spacing w:line="276" w:lineRule="auto"/>
        <w:ind w:left="0" w:firstLine="0"/>
        <w:jc w:val="both"/>
        <w:rPr>
          <w:szCs w:val="24"/>
        </w:rPr>
      </w:pPr>
      <w:r w:rsidRPr="00B21552">
        <w:rPr>
          <w:szCs w:val="24"/>
        </w:rPr>
        <w:t>снижение социального, экономического и экологического риска;</w:t>
      </w:r>
    </w:p>
    <w:p w:rsidR="006827BB" w:rsidRPr="00B21552" w:rsidRDefault="006827BB" w:rsidP="006827BB">
      <w:pPr>
        <w:numPr>
          <w:ilvl w:val="0"/>
          <w:numId w:val="7"/>
        </w:numPr>
        <w:tabs>
          <w:tab w:val="clear" w:pos="360"/>
          <w:tab w:val="num" w:pos="284"/>
        </w:tabs>
        <w:spacing w:line="276" w:lineRule="auto"/>
        <w:ind w:left="0" w:firstLine="0"/>
        <w:jc w:val="both"/>
        <w:rPr>
          <w:b/>
          <w:szCs w:val="24"/>
        </w:rPr>
      </w:pPr>
      <w:r w:rsidRPr="00B21552">
        <w:rPr>
          <w:szCs w:val="24"/>
        </w:rPr>
        <w:t>снижение технических потерь в электросетях;</w:t>
      </w:r>
    </w:p>
    <w:p w:rsidR="006827BB" w:rsidRPr="00B21552" w:rsidRDefault="006827BB" w:rsidP="006827BB">
      <w:pPr>
        <w:numPr>
          <w:ilvl w:val="0"/>
          <w:numId w:val="7"/>
        </w:numPr>
        <w:tabs>
          <w:tab w:val="clear" w:pos="360"/>
          <w:tab w:val="num" w:pos="284"/>
        </w:tabs>
        <w:spacing w:line="276" w:lineRule="auto"/>
        <w:ind w:left="0" w:firstLine="0"/>
        <w:jc w:val="both"/>
        <w:rPr>
          <w:b/>
          <w:szCs w:val="24"/>
        </w:rPr>
      </w:pPr>
      <w:r w:rsidRPr="00B21552">
        <w:rPr>
          <w:szCs w:val="24"/>
        </w:rPr>
        <w:t xml:space="preserve">обеспечение потребителей бесперебойным электроснабжением, </w:t>
      </w:r>
      <w:r w:rsidRPr="00B21552">
        <w:rPr>
          <w:szCs w:val="24"/>
          <w:lang w:eastAsia="ru-RU"/>
        </w:rPr>
        <w:t>увеличение резервного электрооборудования</w:t>
      </w:r>
      <w:r w:rsidRPr="00B21552">
        <w:rPr>
          <w:szCs w:val="24"/>
        </w:rPr>
        <w:t>;</w:t>
      </w:r>
    </w:p>
    <w:p w:rsidR="006827BB" w:rsidRPr="00B21552" w:rsidRDefault="006827BB" w:rsidP="006827BB">
      <w:pPr>
        <w:numPr>
          <w:ilvl w:val="0"/>
          <w:numId w:val="7"/>
        </w:numPr>
        <w:tabs>
          <w:tab w:val="clear" w:pos="360"/>
          <w:tab w:val="num" w:pos="284"/>
        </w:tabs>
        <w:spacing w:line="276" w:lineRule="auto"/>
        <w:ind w:left="0" w:firstLine="0"/>
        <w:jc w:val="both"/>
        <w:rPr>
          <w:b/>
          <w:szCs w:val="24"/>
        </w:rPr>
      </w:pPr>
      <w:r w:rsidRPr="00B21552">
        <w:rPr>
          <w:szCs w:val="24"/>
        </w:rPr>
        <w:t>увеличение доли населения, обеспеченного электрической энергией надлежащего качества.</w:t>
      </w:r>
    </w:p>
    <w:p w:rsidR="006827BB" w:rsidRPr="00B21552" w:rsidRDefault="006827BB" w:rsidP="006827BB">
      <w:pPr>
        <w:tabs>
          <w:tab w:val="num" w:pos="1353"/>
        </w:tabs>
        <w:spacing w:line="276" w:lineRule="auto"/>
        <w:jc w:val="both"/>
        <w:rPr>
          <w:szCs w:val="24"/>
        </w:rPr>
      </w:pPr>
    </w:p>
    <w:p w:rsidR="006827BB" w:rsidRPr="00B21552" w:rsidRDefault="006827BB" w:rsidP="006827BB">
      <w:pPr>
        <w:tabs>
          <w:tab w:val="num" w:pos="1353"/>
        </w:tabs>
        <w:spacing w:line="276" w:lineRule="auto"/>
        <w:jc w:val="both"/>
        <w:rPr>
          <w:szCs w:val="24"/>
        </w:rPr>
      </w:pPr>
    </w:p>
    <w:p w:rsidR="006827BB" w:rsidRPr="001C4CA1" w:rsidRDefault="006827BB" w:rsidP="006827BB">
      <w:pPr>
        <w:tabs>
          <w:tab w:val="num" w:pos="1353"/>
        </w:tabs>
        <w:spacing w:line="276" w:lineRule="auto"/>
        <w:jc w:val="both"/>
        <w:rPr>
          <w:sz w:val="28"/>
          <w:szCs w:val="28"/>
        </w:rPr>
        <w:sectPr w:rsidR="006827BB" w:rsidRPr="001C4CA1" w:rsidSect="008454B1">
          <w:pgSz w:w="11905" w:h="16838"/>
          <w:pgMar w:top="1134" w:right="1132" w:bottom="1134" w:left="1134" w:header="720" w:footer="720" w:gutter="0"/>
          <w:cols w:space="720"/>
          <w:noEndnote/>
        </w:sectPr>
      </w:pPr>
    </w:p>
    <w:p w:rsidR="006827BB" w:rsidRDefault="006827BB" w:rsidP="006827BB">
      <w:pPr>
        <w:spacing w:line="276" w:lineRule="auto"/>
        <w:jc w:val="right"/>
        <w:rPr>
          <w:szCs w:val="28"/>
        </w:rPr>
      </w:pPr>
    </w:p>
    <w:tbl>
      <w:tblPr>
        <w:tblpPr w:leftFromText="180" w:rightFromText="180" w:vertAnchor="text" w:tblpY="1"/>
        <w:tblOverlap w:val="never"/>
        <w:tblW w:w="15594" w:type="dxa"/>
        <w:tblCellSpacing w:w="5" w:type="nil"/>
        <w:tblInd w:w="75" w:type="dxa"/>
        <w:tblLayout w:type="fixed"/>
        <w:tblCellMar>
          <w:left w:w="75" w:type="dxa"/>
          <w:right w:w="75" w:type="dxa"/>
        </w:tblCellMar>
        <w:tblLook w:val="0000"/>
      </w:tblPr>
      <w:tblGrid>
        <w:gridCol w:w="709"/>
        <w:gridCol w:w="3609"/>
        <w:gridCol w:w="3337"/>
        <w:gridCol w:w="3969"/>
        <w:gridCol w:w="1984"/>
        <w:gridCol w:w="1986"/>
      </w:tblGrid>
      <w:tr w:rsidR="006827BB" w:rsidRPr="00B21552" w:rsidTr="00D45026">
        <w:trPr>
          <w:trHeight w:val="83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 xml:space="preserve">N </w:t>
            </w:r>
            <w:r w:rsidRPr="00B21552">
              <w:rPr>
                <w:rFonts w:ascii="Times New Roman" w:hAnsi="Times New Roman" w:cs="Times New Roman"/>
                <w:b/>
                <w:sz w:val="24"/>
                <w:szCs w:val="24"/>
              </w:rPr>
              <w:br/>
            </w:r>
            <w:proofErr w:type="spellStart"/>
            <w:proofErr w:type="gramStart"/>
            <w:r w:rsidRPr="00B21552">
              <w:rPr>
                <w:rFonts w:ascii="Times New Roman" w:hAnsi="Times New Roman" w:cs="Times New Roman"/>
                <w:b/>
                <w:sz w:val="24"/>
                <w:szCs w:val="24"/>
              </w:rPr>
              <w:t>п</w:t>
            </w:r>
            <w:proofErr w:type="spellEnd"/>
            <w:proofErr w:type="gramEnd"/>
            <w:r w:rsidRPr="00B21552">
              <w:rPr>
                <w:rFonts w:ascii="Times New Roman" w:hAnsi="Times New Roman" w:cs="Times New Roman"/>
                <w:b/>
                <w:sz w:val="24"/>
                <w:szCs w:val="24"/>
              </w:rPr>
              <w:t>/</w:t>
            </w:r>
            <w:proofErr w:type="spellStart"/>
            <w:r w:rsidRPr="00B21552">
              <w:rPr>
                <w:rFonts w:ascii="Times New Roman" w:hAnsi="Times New Roman" w:cs="Times New Roman"/>
                <w:b/>
                <w:sz w:val="24"/>
                <w:szCs w:val="24"/>
              </w:rPr>
              <w:t>п</w:t>
            </w:r>
            <w:proofErr w:type="spellEnd"/>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Задачи</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 xml:space="preserve">Решаемые проблемы </w:t>
            </w:r>
          </w:p>
        </w:tc>
        <w:tc>
          <w:tcPr>
            <w:tcW w:w="396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Ожидаемый</w:t>
            </w:r>
          </w:p>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социально-</w:t>
            </w:r>
          </w:p>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 xml:space="preserve">экономический эффект </w:t>
            </w:r>
          </w:p>
        </w:tc>
        <w:tc>
          <w:tcPr>
            <w:tcW w:w="198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Сроки реализации        мероприятий     (год)</w:t>
            </w:r>
          </w:p>
        </w:tc>
        <w:tc>
          <w:tcPr>
            <w:tcW w:w="198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b/>
                <w:sz w:val="24"/>
                <w:szCs w:val="24"/>
              </w:rPr>
            </w:pPr>
            <w:r w:rsidRPr="00B21552">
              <w:rPr>
                <w:rFonts w:ascii="Times New Roman" w:hAnsi="Times New Roman" w:cs="Times New Roman"/>
                <w:b/>
                <w:sz w:val="24"/>
                <w:szCs w:val="24"/>
              </w:rPr>
              <w:t>Ответственный</w:t>
            </w:r>
            <w:r w:rsidRPr="00B21552">
              <w:rPr>
                <w:rFonts w:ascii="Times New Roman" w:hAnsi="Times New Roman" w:cs="Times New Roman"/>
                <w:b/>
                <w:sz w:val="24"/>
                <w:szCs w:val="24"/>
              </w:rPr>
              <w:br/>
            </w:r>
          </w:p>
        </w:tc>
      </w:tr>
      <w:tr w:rsidR="006827BB" w:rsidRPr="00B21552" w:rsidTr="00D45026">
        <w:trPr>
          <w:trHeight w:val="226"/>
          <w:tblCellSpacing w:w="5" w:type="nil"/>
        </w:trPr>
        <w:tc>
          <w:tcPr>
            <w:tcW w:w="15594" w:type="dxa"/>
            <w:gridSpan w:val="6"/>
            <w:tcBorders>
              <w:left w:val="single" w:sz="4" w:space="0" w:color="auto"/>
              <w:bottom w:val="single" w:sz="4" w:space="0" w:color="auto"/>
              <w:right w:val="single" w:sz="4" w:space="0" w:color="auto"/>
            </w:tcBorders>
          </w:tcPr>
          <w:p w:rsidR="006827BB" w:rsidRPr="00B21552" w:rsidRDefault="006827BB" w:rsidP="00A36C26">
            <w:pPr>
              <w:pStyle w:val="ConsPlusNonformat"/>
              <w:spacing w:line="276" w:lineRule="auto"/>
              <w:rPr>
                <w:rFonts w:ascii="Times New Roman" w:hAnsi="Times New Roman" w:cs="Times New Roman"/>
                <w:b/>
                <w:sz w:val="24"/>
                <w:szCs w:val="24"/>
              </w:rPr>
            </w:pPr>
            <w:r w:rsidRPr="00B21552">
              <w:rPr>
                <w:rFonts w:ascii="Times New Roman" w:hAnsi="Times New Roman" w:cs="Times New Roman"/>
                <w:b/>
                <w:sz w:val="24"/>
                <w:szCs w:val="24"/>
              </w:rPr>
              <w:t xml:space="preserve">Цель программы:  Обеспечение потребностей муниципального </w:t>
            </w:r>
            <w:r w:rsidR="00A36C26" w:rsidRPr="00B21552">
              <w:rPr>
                <w:rFonts w:ascii="Times New Roman" w:hAnsi="Times New Roman" w:cs="Times New Roman"/>
                <w:b/>
                <w:sz w:val="24"/>
                <w:szCs w:val="24"/>
              </w:rPr>
              <w:t>района</w:t>
            </w:r>
            <w:r w:rsidRPr="00B21552">
              <w:rPr>
                <w:rFonts w:ascii="Times New Roman" w:hAnsi="Times New Roman" w:cs="Times New Roman"/>
                <w:b/>
                <w:sz w:val="24"/>
                <w:szCs w:val="24"/>
              </w:rPr>
              <w:t xml:space="preserve"> электрической энергией с учетом повышения эффективности её использования.</w:t>
            </w:r>
          </w:p>
        </w:tc>
      </w:tr>
      <w:tr w:rsidR="006827BB" w:rsidRPr="00B21552"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sz w:val="24"/>
                <w:szCs w:val="24"/>
              </w:rPr>
            </w:pPr>
            <w:r w:rsidRPr="00B21552">
              <w:rPr>
                <w:rFonts w:ascii="Times New Roman" w:hAnsi="Times New Roman" w:cs="Times New Roman"/>
                <w:sz w:val="24"/>
                <w:szCs w:val="24"/>
              </w:rPr>
              <w:t>1</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Приведение </w:t>
            </w:r>
            <w:proofErr w:type="spellStart"/>
            <w:r w:rsidRPr="00B21552">
              <w:rPr>
                <w:rFonts w:ascii="Times New Roman" w:hAnsi="Times New Roman"/>
                <w:sz w:val="24"/>
                <w:szCs w:val="24"/>
                <w:lang w:eastAsia="ru-RU"/>
              </w:rPr>
              <w:t>энергооборудования</w:t>
            </w:r>
            <w:proofErr w:type="spellEnd"/>
            <w:r w:rsidRPr="00B21552">
              <w:rPr>
                <w:rFonts w:ascii="Times New Roman" w:hAnsi="Times New Roman"/>
                <w:sz w:val="24"/>
                <w:szCs w:val="24"/>
                <w:lang w:eastAsia="ru-RU"/>
              </w:rPr>
              <w:t xml:space="preserve"> в но</w:t>
            </w:r>
            <w:r w:rsidR="00A36C26" w:rsidRPr="00B21552">
              <w:rPr>
                <w:rFonts w:ascii="Times New Roman" w:hAnsi="Times New Roman"/>
                <w:sz w:val="24"/>
                <w:szCs w:val="24"/>
                <w:lang w:eastAsia="ru-RU"/>
              </w:rPr>
              <w:t>рмативное техническое состояние</w:t>
            </w:r>
            <w:r w:rsidRPr="00B21552">
              <w:rPr>
                <w:rFonts w:ascii="Times New Roman" w:hAnsi="Times New Roman"/>
                <w:sz w:val="24"/>
                <w:szCs w:val="24"/>
                <w:lang w:eastAsia="ru-RU"/>
              </w:rPr>
              <w:t xml:space="preserve"> путем внедрения новых технологий и материалов</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Существующие объекты энергетики, </w:t>
            </w:r>
          </w:p>
          <w:p w:rsidR="006827BB" w:rsidRPr="00B21552" w:rsidRDefault="006827BB" w:rsidP="00D45026">
            <w:pPr>
              <w:pStyle w:val="a4"/>
              <w:spacing w:line="276" w:lineRule="auto"/>
              <w:jc w:val="center"/>
              <w:rPr>
                <w:rFonts w:ascii="Times New Roman" w:hAnsi="Times New Roman"/>
                <w:sz w:val="24"/>
                <w:szCs w:val="24"/>
                <w:lang w:eastAsia="ru-RU"/>
              </w:rPr>
            </w:pPr>
            <w:proofErr w:type="gramStart"/>
            <w:r w:rsidRPr="00B21552">
              <w:rPr>
                <w:rFonts w:ascii="Times New Roman" w:hAnsi="Times New Roman"/>
                <w:sz w:val="24"/>
                <w:szCs w:val="24"/>
                <w:lang w:eastAsia="ru-RU"/>
              </w:rPr>
              <w:t>требующие</w:t>
            </w:r>
            <w:proofErr w:type="gramEnd"/>
            <w:r w:rsidRPr="00B21552">
              <w:rPr>
                <w:rFonts w:ascii="Times New Roman" w:hAnsi="Times New Roman"/>
                <w:sz w:val="24"/>
                <w:szCs w:val="24"/>
                <w:lang w:eastAsia="ru-RU"/>
              </w:rPr>
              <w:t xml:space="preserve"> ремонта</w:t>
            </w:r>
          </w:p>
        </w:tc>
        <w:tc>
          <w:tcPr>
            <w:tcW w:w="396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Снижение социального, экономического и экологического риска </w:t>
            </w:r>
          </w:p>
        </w:tc>
        <w:tc>
          <w:tcPr>
            <w:tcW w:w="198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2015-2020</w:t>
            </w:r>
          </w:p>
        </w:tc>
        <w:tc>
          <w:tcPr>
            <w:tcW w:w="198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МУ «Комитет по УИ и МХ», предприятия энергетики</w:t>
            </w:r>
          </w:p>
        </w:tc>
      </w:tr>
      <w:tr w:rsidR="006827BB" w:rsidRPr="00B21552"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sz w:val="24"/>
                <w:szCs w:val="24"/>
              </w:rPr>
            </w:pPr>
            <w:r w:rsidRPr="00B21552">
              <w:rPr>
                <w:rFonts w:ascii="Times New Roman" w:hAnsi="Times New Roman" w:cs="Times New Roman"/>
                <w:sz w:val="24"/>
                <w:szCs w:val="24"/>
              </w:rPr>
              <w:t>2</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Сокращение потерь электрической энергии </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Существующие потери</w:t>
            </w:r>
          </w:p>
          <w:p w:rsidR="006827BB" w:rsidRPr="00B21552" w:rsidRDefault="006827BB" w:rsidP="00D45026">
            <w:pPr>
              <w:pStyle w:val="a4"/>
              <w:spacing w:line="276" w:lineRule="auto"/>
              <w:jc w:val="center"/>
              <w:rPr>
                <w:rFonts w:ascii="Times New Roman"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Снижение технических потерь в электросетях</w:t>
            </w:r>
          </w:p>
        </w:tc>
        <w:tc>
          <w:tcPr>
            <w:tcW w:w="198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2015-2020</w:t>
            </w:r>
          </w:p>
        </w:tc>
        <w:tc>
          <w:tcPr>
            <w:tcW w:w="198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МУ «Комитет по УИ и МХ», СП, ООО, УО, БО</w:t>
            </w:r>
          </w:p>
        </w:tc>
      </w:tr>
      <w:tr w:rsidR="006827BB" w:rsidRPr="00B21552"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sz w:val="24"/>
                <w:szCs w:val="24"/>
              </w:rPr>
            </w:pPr>
            <w:r w:rsidRPr="00B21552">
              <w:rPr>
                <w:rFonts w:ascii="Times New Roman" w:hAnsi="Times New Roman" w:cs="Times New Roman"/>
                <w:sz w:val="24"/>
                <w:szCs w:val="24"/>
              </w:rPr>
              <w:t>3.</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cs="Times New Roman"/>
                <w:sz w:val="24"/>
                <w:szCs w:val="24"/>
                <w:lang w:eastAsia="ru-RU"/>
              </w:rPr>
            </w:pPr>
            <w:r w:rsidRPr="00B21552">
              <w:rPr>
                <w:rFonts w:ascii="Times New Roman" w:hAnsi="Times New Roman" w:cs="Times New Roman"/>
                <w:sz w:val="24"/>
                <w:szCs w:val="24"/>
              </w:rPr>
              <w:t>Обеспечение потребителей бесперебойным электроснабжением</w:t>
            </w:r>
            <w:r w:rsidRPr="00B21552">
              <w:rPr>
                <w:rFonts w:ascii="Times New Roman" w:hAnsi="Times New Roman" w:cs="Times New Roman"/>
                <w:sz w:val="24"/>
                <w:szCs w:val="24"/>
                <w:lang w:eastAsia="ru-RU"/>
              </w:rPr>
              <w:t xml:space="preserve"> </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Непредвиденные аварийные ситуации на предприятиях ЖКХ</w:t>
            </w:r>
          </w:p>
        </w:tc>
        <w:tc>
          <w:tcPr>
            <w:tcW w:w="396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cs="Times New Roman"/>
                <w:sz w:val="24"/>
                <w:szCs w:val="24"/>
              </w:rPr>
              <w:t>Обеспечение потребителей бесперебойным электроснабжением,</w:t>
            </w:r>
            <w:r w:rsidRPr="00B21552">
              <w:rPr>
                <w:sz w:val="24"/>
                <w:szCs w:val="24"/>
              </w:rPr>
              <w:t xml:space="preserve"> </w:t>
            </w:r>
            <w:r w:rsidRPr="00B21552">
              <w:rPr>
                <w:rFonts w:ascii="Times New Roman" w:hAnsi="Times New Roman" w:cs="Times New Roman"/>
                <w:sz w:val="24"/>
                <w:szCs w:val="24"/>
              </w:rPr>
              <w:t>у</w:t>
            </w:r>
            <w:r w:rsidRPr="00B21552">
              <w:rPr>
                <w:rFonts w:ascii="Times New Roman" w:hAnsi="Times New Roman"/>
                <w:sz w:val="24"/>
                <w:szCs w:val="24"/>
                <w:lang w:eastAsia="ru-RU"/>
              </w:rPr>
              <w:t>величение резервного электрооборудования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2015-2020</w:t>
            </w:r>
          </w:p>
        </w:tc>
        <w:tc>
          <w:tcPr>
            <w:tcW w:w="198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МУ «Комитет по УИ и МХ», предприятия энергетики</w:t>
            </w:r>
          </w:p>
        </w:tc>
      </w:tr>
      <w:tr w:rsidR="006827BB" w:rsidRPr="00B21552"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spacing w:line="276" w:lineRule="auto"/>
              <w:jc w:val="center"/>
              <w:rPr>
                <w:rFonts w:ascii="Times New Roman" w:hAnsi="Times New Roman" w:cs="Times New Roman"/>
                <w:sz w:val="24"/>
                <w:szCs w:val="24"/>
              </w:rPr>
            </w:pPr>
            <w:r w:rsidRPr="00B21552">
              <w:rPr>
                <w:rFonts w:ascii="Times New Roman" w:hAnsi="Times New Roman" w:cs="Times New Roman"/>
                <w:sz w:val="24"/>
                <w:szCs w:val="24"/>
              </w:rPr>
              <w:t xml:space="preserve">4. </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Обеспечение электроэнергией новых объектов в местах комплексной застройки</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Отсутствие инженерной инфраструктуры  в местах </w:t>
            </w:r>
          </w:p>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комплексной застройки</w:t>
            </w:r>
          </w:p>
        </w:tc>
        <w:tc>
          <w:tcPr>
            <w:tcW w:w="396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p>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Доля населения, обеспеченного электрической энергией надлежащего качества-100%</w:t>
            </w:r>
          </w:p>
          <w:p w:rsidR="006827BB" w:rsidRPr="00B21552" w:rsidRDefault="006827BB" w:rsidP="00D45026">
            <w:pPr>
              <w:pStyle w:val="a4"/>
              <w:spacing w:line="276" w:lineRule="auto"/>
              <w:jc w:val="center"/>
              <w:rPr>
                <w:rFonts w:ascii="Times New Roman" w:hAnsi="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2015-2020</w:t>
            </w:r>
          </w:p>
        </w:tc>
        <w:tc>
          <w:tcPr>
            <w:tcW w:w="198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spacing w:line="276" w:lineRule="auto"/>
              <w:jc w:val="center"/>
              <w:rPr>
                <w:rFonts w:ascii="Times New Roman" w:hAnsi="Times New Roman"/>
                <w:sz w:val="24"/>
                <w:szCs w:val="24"/>
                <w:lang w:eastAsia="ru-RU"/>
              </w:rPr>
            </w:pPr>
            <w:r w:rsidRPr="00B21552">
              <w:rPr>
                <w:rFonts w:ascii="Times New Roman" w:hAnsi="Times New Roman"/>
                <w:sz w:val="24"/>
                <w:szCs w:val="24"/>
                <w:lang w:eastAsia="ru-RU"/>
              </w:rPr>
              <w:t xml:space="preserve">МУ «Комитет по УИ и МХ», СП, </w:t>
            </w:r>
            <w:proofErr w:type="gramStart"/>
            <w:r w:rsidRPr="00B21552">
              <w:rPr>
                <w:rFonts w:ascii="Times New Roman" w:hAnsi="Times New Roman"/>
                <w:sz w:val="24"/>
                <w:szCs w:val="24"/>
                <w:lang w:eastAsia="ru-RU"/>
              </w:rPr>
              <w:t>ПО</w:t>
            </w:r>
            <w:proofErr w:type="gramEnd"/>
          </w:p>
        </w:tc>
      </w:tr>
    </w:tbl>
    <w:p w:rsidR="006827BB" w:rsidRPr="00B21552" w:rsidRDefault="006827BB" w:rsidP="006827BB">
      <w:pPr>
        <w:suppressAutoHyphens/>
        <w:spacing w:line="276" w:lineRule="auto"/>
        <w:ind w:firstLine="709"/>
        <w:rPr>
          <w:szCs w:val="24"/>
        </w:rPr>
      </w:pPr>
    </w:p>
    <w:p w:rsidR="006827BB" w:rsidRDefault="006827BB" w:rsidP="006827BB">
      <w:pPr>
        <w:widowControl w:val="0"/>
        <w:autoSpaceDE w:val="0"/>
        <w:autoSpaceDN w:val="0"/>
        <w:adjustRightInd w:val="0"/>
        <w:spacing w:line="276" w:lineRule="auto"/>
        <w:jc w:val="center"/>
        <w:outlineLvl w:val="1"/>
        <w:rPr>
          <w:rFonts w:cs="Times New Roman"/>
          <w:b/>
          <w:sz w:val="28"/>
          <w:szCs w:val="28"/>
        </w:rPr>
      </w:pPr>
    </w:p>
    <w:p w:rsidR="006827BB" w:rsidRPr="00B21552" w:rsidRDefault="006827BB" w:rsidP="006827BB">
      <w:pPr>
        <w:widowControl w:val="0"/>
        <w:autoSpaceDE w:val="0"/>
        <w:autoSpaceDN w:val="0"/>
        <w:adjustRightInd w:val="0"/>
        <w:spacing w:line="276" w:lineRule="auto"/>
        <w:jc w:val="center"/>
        <w:outlineLvl w:val="1"/>
        <w:rPr>
          <w:rFonts w:cs="Times New Roman"/>
          <w:b/>
          <w:szCs w:val="24"/>
        </w:rPr>
      </w:pPr>
      <w:r w:rsidRPr="00B21552">
        <w:rPr>
          <w:rFonts w:cs="Times New Roman"/>
          <w:b/>
          <w:szCs w:val="24"/>
        </w:rPr>
        <w:t xml:space="preserve">Раздел </w:t>
      </w:r>
      <w:r w:rsidRPr="00B21552">
        <w:rPr>
          <w:rFonts w:cs="Times New Roman"/>
          <w:b/>
          <w:szCs w:val="24"/>
          <w:lang w:val="en-US"/>
        </w:rPr>
        <w:t>I</w:t>
      </w:r>
      <w:r w:rsidRPr="00B21552">
        <w:rPr>
          <w:rFonts w:cs="Times New Roman"/>
          <w:b/>
          <w:szCs w:val="24"/>
        </w:rPr>
        <w:t>V. ЦЕЛЕВЫЕ ИНДИКАТОРЫ МУНИЦИПАЛЬНОЙ ПОДПРОГРАММЫ</w:t>
      </w:r>
    </w:p>
    <w:p w:rsidR="006827BB" w:rsidRPr="00B21552" w:rsidRDefault="006827BB" w:rsidP="006827BB">
      <w:pPr>
        <w:widowControl w:val="0"/>
        <w:autoSpaceDE w:val="0"/>
        <w:autoSpaceDN w:val="0"/>
        <w:adjustRightInd w:val="0"/>
        <w:spacing w:line="276" w:lineRule="auto"/>
        <w:jc w:val="both"/>
        <w:rPr>
          <w:rFonts w:cs="Times New Roman"/>
          <w:szCs w:val="24"/>
        </w:rPr>
      </w:pP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Состав целевых индикаторов подпрограммы определен исходя из принципа необходимости и достаточности информации для характеристики достижения цели и решения задач программы</w:t>
      </w:r>
      <w:hyperlink w:anchor="Par335" w:history="1"/>
      <w:r w:rsidRPr="00B21552">
        <w:rPr>
          <w:rFonts w:cs="Times New Roman"/>
          <w:szCs w:val="24"/>
        </w:rPr>
        <w:t>.</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Динамика значений целевых индикаторов подпрограммы сформирована с учетом среднесрочной программы социально-экономического развития муниципальных образований, Индикативного плана органов местного самоуправления, а также с учетом требований Министерства по развитию транспорта, энергетики и дорожного хозяйства РБ.</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Сведения по целевым индикаторам подпрограммы и их значения приведены в прилагаемой ниже таблице.</w:t>
      </w:r>
    </w:p>
    <w:p w:rsidR="006827BB" w:rsidRPr="007A50D3" w:rsidRDefault="006827BB" w:rsidP="006827BB">
      <w:pPr>
        <w:tabs>
          <w:tab w:val="left" w:pos="3969"/>
        </w:tabs>
        <w:autoSpaceDE w:val="0"/>
        <w:autoSpaceDN w:val="0"/>
        <w:adjustRightInd w:val="0"/>
        <w:spacing w:line="276" w:lineRule="auto"/>
        <w:ind w:firstLine="567"/>
        <w:jc w:val="center"/>
        <w:rPr>
          <w:b/>
          <w:sz w:val="28"/>
          <w:szCs w:val="28"/>
        </w:rPr>
      </w:pPr>
    </w:p>
    <w:tbl>
      <w:tblPr>
        <w:tblW w:w="15940" w:type="dxa"/>
        <w:tblInd w:w="-459" w:type="dxa"/>
        <w:tblLayout w:type="fixed"/>
        <w:tblLook w:val="00A0"/>
      </w:tblPr>
      <w:tblGrid>
        <w:gridCol w:w="708"/>
        <w:gridCol w:w="6947"/>
        <w:gridCol w:w="1274"/>
        <w:gridCol w:w="207"/>
        <w:gridCol w:w="583"/>
        <w:gridCol w:w="207"/>
        <w:gridCol w:w="643"/>
        <w:gridCol w:w="207"/>
        <w:gridCol w:w="644"/>
        <w:gridCol w:w="207"/>
        <w:gridCol w:w="643"/>
        <w:gridCol w:w="207"/>
        <w:gridCol w:w="644"/>
        <w:gridCol w:w="207"/>
        <w:gridCol w:w="643"/>
        <w:gridCol w:w="207"/>
        <w:gridCol w:w="644"/>
        <w:gridCol w:w="207"/>
        <w:gridCol w:w="911"/>
      </w:tblGrid>
      <w:tr w:rsidR="006827BB" w:rsidRPr="007A50D3" w:rsidTr="00D45026">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lastRenderedPageBreak/>
              <w:t>№</w:t>
            </w:r>
          </w:p>
        </w:tc>
        <w:tc>
          <w:tcPr>
            <w:tcW w:w="694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Наименование показателя</w:t>
            </w:r>
          </w:p>
        </w:tc>
        <w:tc>
          <w:tcPr>
            <w:tcW w:w="14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Вес показателя</w:t>
            </w:r>
          </w:p>
        </w:tc>
        <w:tc>
          <w:tcPr>
            <w:tcW w:w="1640" w:type="dxa"/>
            <w:gridSpan w:val="4"/>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Базовые значения</w:t>
            </w:r>
          </w:p>
        </w:tc>
        <w:tc>
          <w:tcPr>
            <w:tcW w:w="5164" w:type="dxa"/>
            <w:gridSpan w:val="11"/>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Плановые значения</w:t>
            </w:r>
          </w:p>
        </w:tc>
      </w:tr>
      <w:tr w:rsidR="006827BB" w:rsidRPr="007A50D3" w:rsidTr="00D45026">
        <w:trPr>
          <w:trHeight w:val="392"/>
        </w:trPr>
        <w:tc>
          <w:tcPr>
            <w:tcW w:w="708"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rPr>
                <w:rFonts w:cs="Times New Roman"/>
                <w:b/>
                <w:bCs/>
                <w:sz w:val="20"/>
                <w:szCs w:val="20"/>
              </w:rPr>
            </w:pPr>
          </w:p>
        </w:tc>
        <w:tc>
          <w:tcPr>
            <w:tcW w:w="6947"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rPr>
                <w:rFonts w:cs="Times New Roman"/>
                <w:b/>
                <w:bCs/>
                <w:sz w:val="20"/>
                <w:szCs w:val="20"/>
              </w:rPr>
            </w:pPr>
          </w:p>
        </w:tc>
        <w:tc>
          <w:tcPr>
            <w:tcW w:w="1481" w:type="dxa"/>
            <w:gridSpan w:val="2"/>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rPr>
                <w:rFonts w:cs="Times New Roman"/>
                <w:b/>
                <w:bCs/>
                <w:sz w:val="20"/>
                <w:szCs w:val="20"/>
              </w:rPr>
            </w:pPr>
          </w:p>
        </w:tc>
        <w:tc>
          <w:tcPr>
            <w:tcW w:w="79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2013</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2014</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2015</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2016</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2017</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2018</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2019</w:t>
            </w:r>
          </w:p>
        </w:tc>
        <w:tc>
          <w:tcPr>
            <w:tcW w:w="91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2020</w:t>
            </w:r>
          </w:p>
        </w:tc>
      </w:tr>
      <w:tr w:rsidR="006827BB" w:rsidRPr="007A50D3" w:rsidTr="00D45026">
        <w:trPr>
          <w:trHeight w:val="12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w:t>
            </w:r>
          </w:p>
        </w:tc>
        <w:tc>
          <w:tcPr>
            <w:tcW w:w="6947"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2</w:t>
            </w:r>
          </w:p>
        </w:tc>
        <w:tc>
          <w:tcPr>
            <w:tcW w:w="1481" w:type="dxa"/>
            <w:gridSpan w:val="2"/>
            <w:tcBorders>
              <w:top w:val="nil"/>
              <w:left w:val="nil"/>
              <w:bottom w:val="single" w:sz="4" w:space="0" w:color="auto"/>
              <w:right w:val="single" w:sz="4" w:space="0" w:color="auto"/>
            </w:tcBorders>
            <w:shd w:val="clear" w:color="000000" w:fill="FFFFFF"/>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w:t>
            </w:r>
          </w:p>
        </w:tc>
        <w:tc>
          <w:tcPr>
            <w:tcW w:w="79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4</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5</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6</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7</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9</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10</w:t>
            </w:r>
          </w:p>
        </w:tc>
        <w:tc>
          <w:tcPr>
            <w:tcW w:w="91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11</w:t>
            </w:r>
          </w:p>
        </w:tc>
      </w:tr>
      <w:tr w:rsidR="006827BB" w:rsidRPr="007A50D3" w:rsidTr="00D45026">
        <w:trPr>
          <w:trHeight w:val="160"/>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Общие показатели программы</w:t>
            </w:r>
          </w:p>
        </w:tc>
      </w:tr>
      <w:tr w:rsidR="006827BB" w:rsidRPr="007A50D3" w:rsidTr="00D45026">
        <w:trPr>
          <w:trHeight w:val="255"/>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2D7907">
            <w:pPr>
              <w:pStyle w:val="ConsPlusNonformat"/>
              <w:spacing w:line="276" w:lineRule="auto"/>
              <w:rPr>
                <w:rFonts w:ascii="Times New Roman" w:hAnsi="Times New Roman" w:cs="Times New Roman"/>
                <w:b/>
                <w:bCs/>
              </w:rPr>
            </w:pPr>
            <w:r w:rsidRPr="00B21552">
              <w:rPr>
                <w:rFonts w:ascii="Times New Roman" w:hAnsi="Times New Roman" w:cs="Times New Roman"/>
                <w:b/>
                <w:bCs/>
              </w:rPr>
              <w:t xml:space="preserve">1. Цель: </w:t>
            </w:r>
            <w:r w:rsidRPr="00B21552">
              <w:rPr>
                <w:rFonts w:ascii="Times New Roman" w:hAnsi="Times New Roman" w:cs="Times New Roman"/>
                <w:b/>
              </w:rPr>
              <w:t xml:space="preserve">Обеспечение потребностей муниципального </w:t>
            </w:r>
            <w:r w:rsidR="002D7907" w:rsidRPr="00B21552">
              <w:rPr>
                <w:rFonts w:ascii="Times New Roman" w:hAnsi="Times New Roman" w:cs="Times New Roman"/>
                <w:b/>
              </w:rPr>
              <w:t>района</w:t>
            </w:r>
            <w:r w:rsidRPr="00B21552">
              <w:rPr>
                <w:rFonts w:ascii="Times New Roman" w:hAnsi="Times New Roman" w:cs="Times New Roman"/>
                <w:b/>
              </w:rPr>
              <w:t xml:space="preserve"> электрической энергией с учетом повышения эффективности её использования.</w:t>
            </w:r>
          </w:p>
        </w:tc>
      </w:tr>
      <w:tr w:rsidR="006827BB" w:rsidRPr="007A50D3" w:rsidTr="00D45026">
        <w:trPr>
          <w:trHeight w:val="255"/>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2D7907">
            <w:pPr>
              <w:spacing w:line="276" w:lineRule="auto"/>
              <w:rPr>
                <w:rFonts w:cs="Times New Roman"/>
                <w:b/>
                <w:bCs/>
                <w:sz w:val="20"/>
                <w:szCs w:val="20"/>
              </w:rPr>
            </w:pPr>
            <w:r w:rsidRPr="00B21552">
              <w:rPr>
                <w:rFonts w:cs="Times New Roman"/>
                <w:b/>
                <w:bCs/>
                <w:sz w:val="20"/>
                <w:szCs w:val="20"/>
              </w:rPr>
              <w:t xml:space="preserve">Задача №1: </w:t>
            </w:r>
            <w:r w:rsidRPr="00B21552">
              <w:rPr>
                <w:rFonts w:cs="Times New Roman"/>
                <w:b/>
                <w:sz w:val="20"/>
                <w:szCs w:val="20"/>
                <w:lang w:eastAsia="ru-RU"/>
              </w:rPr>
              <w:t xml:space="preserve">Приведение </w:t>
            </w:r>
            <w:proofErr w:type="spellStart"/>
            <w:r w:rsidRPr="00B21552">
              <w:rPr>
                <w:rFonts w:cs="Times New Roman"/>
                <w:b/>
                <w:sz w:val="20"/>
                <w:szCs w:val="20"/>
                <w:lang w:eastAsia="ru-RU"/>
              </w:rPr>
              <w:t>энергооборудования</w:t>
            </w:r>
            <w:proofErr w:type="spellEnd"/>
            <w:r w:rsidRPr="00B21552">
              <w:rPr>
                <w:rFonts w:cs="Times New Roman"/>
                <w:b/>
                <w:sz w:val="20"/>
                <w:szCs w:val="20"/>
                <w:lang w:eastAsia="ru-RU"/>
              </w:rPr>
              <w:t xml:space="preserve"> в нормативное техническое состояние путем внедрения новых технологий и материалов</w:t>
            </w:r>
          </w:p>
        </w:tc>
      </w:tr>
      <w:tr w:rsidR="006827BB" w:rsidRPr="007A50D3" w:rsidTr="00D45026">
        <w:trPr>
          <w:trHeight w:val="141"/>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spacing w:line="276" w:lineRule="auto"/>
              <w:rPr>
                <w:rFonts w:cs="Times New Roman"/>
                <w:b/>
                <w:bCs/>
                <w:sz w:val="20"/>
                <w:szCs w:val="20"/>
              </w:rPr>
            </w:pPr>
            <w:r w:rsidRPr="00B21552">
              <w:rPr>
                <w:rFonts w:cs="Times New Roman"/>
                <w:b/>
                <w:bCs/>
                <w:sz w:val="20"/>
                <w:szCs w:val="20"/>
              </w:rPr>
              <w:t xml:space="preserve">Задача №2: </w:t>
            </w:r>
            <w:r w:rsidRPr="00B21552">
              <w:rPr>
                <w:rFonts w:cs="Times New Roman"/>
                <w:b/>
                <w:sz w:val="20"/>
                <w:szCs w:val="20"/>
                <w:lang w:eastAsia="ru-RU"/>
              </w:rPr>
              <w:t xml:space="preserve">Сокращение потерь электрической энергии </w:t>
            </w:r>
          </w:p>
        </w:tc>
      </w:tr>
      <w:tr w:rsidR="006827BB" w:rsidRPr="007A50D3" w:rsidTr="00D45026">
        <w:trPr>
          <w:trHeight w:val="141"/>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spacing w:line="276" w:lineRule="auto"/>
              <w:rPr>
                <w:rFonts w:cs="Times New Roman"/>
                <w:b/>
                <w:bCs/>
                <w:sz w:val="20"/>
                <w:szCs w:val="20"/>
              </w:rPr>
            </w:pPr>
            <w:r w:rsidRPr="00B21552">
              <w:rPr>
                <w:rFonts w:cs="Times New Roman"/>
                <w:b/>
                <w:bCs/>
                <w:sz w:val="20"/>
                <w:szCs w:val="20"/>
              </w:rPr>
              <w:t>Задача №3: Обеспечение потребителей бесперебойным электроснабжением</w:t>
            </w:r>
          </w:p>
        </w:tc>
      </w:tr>
      <w:tr w:rsidR="006827BB" w:rsidRPr="007A50D3" w:rsidTr="00D45026">
        <w:trPr>
          <w:trHeight w:val="141"/>
        </w:trPr>
        <w:tc>
          <w:tcPr>
            <w:tcW w:w="15940"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spacing w:line="276" w:lineRule="auto"/>
              <w:rPr>
                <w:rFonts w:cs="Times New Roman"/>
                <w:b/>
                <w:bCs/>
                <w:sz w:val="20"/>
                <w:szCs w:val="20"/>
              </w:rPr>
            </w:pPr>
            <w:r w:rsidRPr="00B21552">
              <w:rPr>
                <w:rFonts w:cs="Times New Roman"/>
                <w:b/>
                <w:bCs/>
                <w:sz w:val="20"/>
                <w:szCs w:val="20"/>
              </w:rPr>
              <w:t>Задача №4:</w:t>
            </w:r>
            <w:r w:rsidRPr="00B21552">
              <w:rPr>
                <w:rFonts w:cs="Times New Roman"/>
                <w:sz w:val="20"/>
                <w:szCs w:val="20"/>
                <w:lang w:eastAsia="ru-RU"/>
              </w:rPr>
              <w:t xml:space="preserve"> </w:t>
            </w:r>
            <w:r w:rsidRPr="00B21552">
              <w:rPr>
                <w:rFonts w:cs="Times New Roman"/>
                <w:b/>
                <w:sz w:val="20"/>
                <w:szCs w:val="20"/>
                <w:lang w:eastAsia="ru-RU"/>
              </w:rPr>
              <w:t>Обеспечение электроэнергией новых объектов в местах комплексной застройки</w:t>
            </w:r>
          </w:p>
        </w:tc>
      </w:tr>
      <w:tr w:rsidR="006827BB" w:rsidRPr="007A50D3" w:rsidTr="00D45026">
        <w:trPr>
          <w:trHeight w:val="895"/>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w:t>
            </w:r>
          </w:p>
        </w:tc>
        <w:tc>
          <w:tcPr>
            <w:tcW w:w="6947"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spacing w:line="276" w:lineRule="auto"/>
              <w:rPr>
                <w:rFonts w:cs="Times New Roman"/>
                <w:sz w:val="20"/>
                <w:szCs w:val="20"/>
              </w:rPr>
            </w:pPr>
            <w:r w:rsidRPr="00B21552">
              <w:rPr>
                <w:rFonts w:cs="Times New Roman"/>
                <w:sz w:val="20"/>
                <w:szCs w:val="20"/>
              </w:rPr>
              <w:t xml:space="preserve">Строительство линий электропередачи, </w:t>
            </w:r>
            <w:proofErr w:type="gramStart"/>
            <w:r w:rsidRPr="00B21552">
              <w:rPr>
                <w:rFonts w:cs="Times New Roman"/>
                <w:sz w:val="20"/>
                <w:szCs w:val="20"/>
              </w:rPr>
              <w:t>км</w:t>
            </w:r>
            <w:proofErr w:type="gramEnd"/>
            <w:r w:rsidRPr="00B21552">
              <w:rPr>
                <w:rFonts w:cs="Times New Roman"/>
                <w:sz w:val="20"/>
                <w:szCs w:val="20"/>
              </w:rPr>
              <w:t>.</w:t>
            </w:r>
          </w:p>
        </w:tc>
        <w:tc>
          <w:tcPr>
            <w:tcW w:w="127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8</w:t>
            </w:r>
          </w:p>
        </w:tc>
        <w:tc>
          <w:tcPr>
            <w:tcW w:w="79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1.2</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1.5</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1.5</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1.2</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1.2</w:t>
            </w:r>
          </w:p>
        </w:tc>
        <w:tc>
          <w:tcPr>
            <w:tcW w:w="1118"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r>
      <w:tr w:rsidR="006827BB" w:rsidRPr="007A50D3" w:rsidTr="00D45026">
        <w:trPr>
          <w:trHeight w:val="895"/>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2</w:t>
            </w:r>
          </w:p>
        </w:tc>
        <w:tc>
          <w:tcPr>
            <w:tcW w:w="6947"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spacing w:line="276" w:lineRule="auto"/>
              <w:rPr>
                <w:rFonts w:cs="Times New Roman"/>
                <w:sz w:val="20"/>
                <w:szCs w:val="20"/>
              </w:rPr>
            </w:pPr>
            <w:r w:rsidRPr="00B21552">
              <w:rPr>
                <w:rFonts w:cs="Times New Roman"/>
                <w:sz w:val="20"/>
                <w:szCs w:val="20"/>
              </w:rPr>
              <w:t>Строительство подстанций, МВт</w:t>
            </w:r>
          </w:p>
        </w:tc>
        <w:tc>
          <w:tcPr>
            <w:tcW w:w="127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10</w:t>
            </w:r>
          </w:p>
        </w:tc>
        <w:tc>
          <w:tcPr>
            <w:tcW w:w="79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4</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2</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2</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850"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851"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1118" w:type="dxa"/>
            <w:gridSpan w:val="2"/>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2</w:t>
            </w:r>
          </w:p>
        </w:tc>
      </w:tr>
    </w:tbl>
    <w:p w:rsidR="006827BB" w:rsidRDefault="006827BB" w:rsidP="006827BB">
      <w:pPr>
        <w:tabs>
          <w:tab w:val="left" w:pos="3969"/>
        </w:tabs>
        <w:autoSpaceDE w:val="0"/>
        <w:autoSpaceDN w:val="0"/>
        <w:adjustRightInd w:val="0"/>
        <w:spacing w:line="276" w:lineRule="auto"/>
        <w:ind w:firstLine="567"/>
        <w:jc w:val="center"/>
        <w:rPr>
          <w:b/>
          <w:sz w:val="28"/>
          <w:szCs w:val="28"/>
        </w:rPr>
      </w:pPr>
    </w:p>
    <w:p w:rsidR="006827BB" w:rsidRPr="00B21552" w:rsidRDefault="006827BB" w:rsidP="006827BB">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w:t>
      </w:r>
      <w:r w:rsidRPr="00B21552">
        <w:rPr>
          <w:b/>
          <w:szCs w:val="24"/>
        </w:rPr>
        <w:t>. СРОК РЕАЛИЗАЦИИ ПОДПРОГРАММЫ</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p w:rsidR="006827BB" w:rsidRPr="00B21552" w:rsidRDefault="006827BB" w:rsidP="006827BB">
      <w:pPr>
        <w:tabs>
          <w:tab w:val="left" w:pos="3969"/>
        </w:tabs>
        <w:autoSpaceDE w:val="0"/>
        <w:autoSpaceDN w:val="0"/>
        <w:adjustRightInd w:val="0"/>
        <w:spacing w:line="276" w:lineRule="auto"/>
        <w:ind w:firstLine="567"/>
        <w:rPr>
          <w:szCs w:val="24"/>
        </w:rPr>
      </w:pPr>
      <w:r w:rsidRPr="00B21552">
        <w:rPr>
          <w:szCs w:val="24"/>
        </w:rPr>
        <w:t>Решение поставленных целей и задач подпрограммы будет осуществляться в ходе реализации программы с 2015 по 2017 годы и в период до 2020 года.</w:t>
      </w:r>
    </w:p>
    <w:p w:rsidR="006827BB" w:rsidRPr="00B21552" w:rsidRDefault="006827BB" w:rsidP="006827BB">
      <w:pPr>
        <w:tabs>
          <w:tab w:val="left" w:pos="3969"/>
        </w:tabs>
        <w:autoSpaceDE w:val="0"/>
        <w:autoSpaceDN w:val="0"/>
        <w:adjustRightInd w:val="0"/>
        <w:spacing w:line="276" w:lineRule="auto"/>
        <w:ind w:firstLine="567"/>
        <w:jc w:val="center"/>
        <w:rPr>
          <w:rFonts w:cs="Times New Roman"/>
          <w:b/>
          <w:szCs w:val="24"/>
        </w:rPr>
      </w:pPr>
      <w:r w:rsidRPr="00B21552">
        <w:rPr>
          <w:rFonts w:cs="Times New Roman"/>
          <w:b/>
          <w:szCs w:val="24"/>
        </w:rPr>
        <w:t xml:space="preserve">РАЗДЕЛ </w:t>
      </w:r>
      <w:r w:rsidRPr="00B21552">
        <w:rPr>
          <w:rFonts w:cs="Times New Roman"/>
          <w:b/>
          <w:szCs w:val="24"/>
          <w:lang w:val="en-US"/>
        </w:rPr>
        <w:t>VI</w:t>
      </w:r>
      <w:r w:rsidRPr="00B21552">
        <w:rPr>
          <w:rFonts w:cs="Times New Roman"/>
          <w:b/>
          <w:szCs w:val="24"/>
        </w:rPr>
        <w:t>. ПЕРЕЧЕНЬ МЕРОПРИЯТИЙ ПОДПРОГРАММЫ</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p w:rsidR="006827BB" w:rsidRPr="00B21552" w:rsidRDefault="006827BB" w:rsidP="006827BB">
      <w:pPr>
        <w:spacing w:line="276" w:lineRule="auto"/>
        <w:ind w:firstLine="567"/>
        <w:rPr>
          <w:rFonts w:cs="Times New Roman"/>
          <w:szCs w:val="24"/>
        </w:rPr>
      </w:pPr>
      <w:r w:rsidRPr="00B21552">
        <w:rPr>
          <w:rFonts w:cs="Times New Roman"/>
          <w:szCs w:val="24"/>
        </w:rPr>
        <w:t xml:space="preserve">Для решения задач подпрограммы и достижения поставленных целей необходимо реализовать комплекс взаимосвязанных и скоординированных мероприятий. </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tbl>
      <w:tblPr>
        <w:tblW w:w="16147" w:type="dxa"/>
        <w:jc w:val="center"/>
        <w:tblCellSpacing w:w="5" w:type="nil"/>
        <w:tblInd w:w="703" w:type="dxa"/>
        <w:tblLayout w:type="fixed"/>
        <w:tblCellMar>
          <w:left w:w="75" w:type="dxa"/>
          <w:right w:w="75" w:type="dxa"/>
        </w:tblCellMar>
        <w:tblLook w:val="0000"/>
      </w:tblPr>
      <w:tblGrid>
        <w:gridCol w:w="523"/>
        <w:gridCol w:w="2313"/>
        <w:gridCol w:w="1638"/>
        <w:gridCol w:w="1574"/>
        <w:gridCol w:w="983"/>
        <w:gridCol w:w="960"/>
        <w:gridCol w:w="1083"/>
        <w:gridCol w:w="1161"/>
        <w:gridCol w:w="796"/>
        <w:gridCol w:w="910"/>
        <w:gridCol w:w="851"/>
        <w:gridCol w:w="887"/>
        <w:gridCol w:w="920"/>
        <w:gridCol w:w="774"/>
        <w:gridCol w:w="774"/>
      </w:tblGrid>
      <w:tr w:rsidR="006827BB" w:rsidRPr="00B21552" w:rsidTr="00D45026">
        <w:trPr>
          <w:trHeight w:val="146"/>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 </w:t>
            </w:r>
            <w:r w:rsidRPr="00B21552">
              <w:rPr>
                <w:sz w:val="20"/>
                <w:szCs w:val="20"/>
              </w:rPr>
              <w:br/>
            </w:r>
            <w:proofErr w:type="spellStart"/>
            <w:proofErr w:type="gramStart"/>
            <w:r w:rsidRPr="00B21552">
              <w:rPr>
                <w:sz w:val="20"/>
                <w:szCs w:val="20"/>
              </w:rPr>
              <w:t>п</w:t>
            </w:r>
            <w:proofErr w:type="spellEnd"/>
            <w:proofErr w:type="gramEnd"/>
            <w:r w:rsidRPr="00B21552">
              <w:rPr>
                <w:sz w:val="20"/>
                <w:szCs w:val="20"/>
              </w:rPr>
              <w:t>/</w:t>
            </w:r>
            <w:proofErr w:type="spellStart"/>
            <w:r w:rsidRPr="00B21552">
              <w:rPr>
                <w:sz w:val="20"/>
                <w:szCs w:val="20"/>
              </w:rPr>
              <w:t>п</w:t>
            </w:r>
            <w:proofErr w:type="spellEnd"/>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Наименование            подпрограмм муниципальной программы </w:t>
            </w:r>
          </w:p>
          <w:p w:rsidR="006827BB" w:rsidRPr="00B21552" w:rsidRDefault="006827BB" w:rsidP="00D45026">
            <w:pPr>
              <w:pStyle w:val="ConsPlusCell"/>
              <w:tabs>
                <w:tab w:val="left" w:pos="3969"/>
              </w:tabs>
              <w:spacing w:line="276" w:lineRule="auto"/>
              <w:jc w:val="center"/>
              <w:rPr>
                <w:sz w:val="20"/>
                <w:szCs w:val="20"/>
              </w:rPr>
            </w:pP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Ответственный исполни</w:t>
            </w:r>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t>тель</w:t>
            </w:r>
            <w:proofErr w:type="spellEnd"/>
            <w:r w:rsidRPr="00B21552">
              <w:rPr>
                <w:sz w:val="20"/>
                <w:szCs w:val="20"/>
              </w:rPr>
              <w:t xml:space="preserve"> </w:t>
            </w:r>
            <w:r w:rsidRPr="00B21552">
              <w:rPr>
                <w:sz w:val="20"/>
                <w:szCs w:val="20"/>
              </w:rPr>
              <w:br/>
              <w:t>(соисполнители)</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Срок</w:t>
            </w:r>
          </w:p>
        </w:tc>
        <w:tc>
          <w:tcPr>
            <w:tcW w:w="108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Источники финансирования</w:t>
            </w:r>
          </w:p>
        </w:tc>
        <w:tc>
          <w:tcPr>
            <w:tcW w:w="7073" w:type="dxa"/>
            <w:gridSpan w:val="8"/>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Финансовые показатели, млн. руб.</w:t>
            </w:r>
          </w:p>
        </w:tc>
      </w:tr>
      <w:tr w:rsidR="006827BB" w:rsidRPr="00B21552" w:rsidTr="00D45026">
        <w:trPr>
          <w:trHeight w:val="178"/>
          <w:tblCellSpacing w:w="5" w:type="nil"/>
          <w:jc w:val="center"/>
        </w:trPr>
        <w:tc>
          <w:tcPr>
            <w:tcW w:w="52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83"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Начало реализации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Окон</w:t>
            </w:r>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t>чания</w:t>
            </w:r>
            <w:proofErr w:type="spellEnd"/>
            <w:r w:rsidRPr="00B21552">
              <w:rPr>
                <w:sz w:val="20"/>
                <w:szCs w:val="20"/>
              </w:rPr>
              <w:t xml:space="preserve"> </w:t>
            </w:r>
            <w:proofErr w:type="spellStart"/>
            <w:r w:rsidRPr="00B21552">
              <w:rPr>
                <w:sz w:val="20"/>
                <w:szCs w:val="20"/>
              </w:rPr>
              <w:t>реали</w:t>
            </w:r>
            <w:proofErr w:type="spellEnd"/>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t>зации</w:t>
            </w:r>
            <w:proofErr w:type="spellEnd"/>
          </w:p>
        </w:tc>
        <w:tc>
          <w:tcPr>
            <w:tcW w:w="10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w:t>
            </w:r>
            <w:r w:rsidRPr="00B21552">
              <w:rPr>
                <w:sz w:val="20"/>
                <w:szCs w:val="20"/>
                <w:lang w:val="en-US"/>
              </w:rPr>
              <w:t>4</w:t>
            </w:r>
            <w:r w:rsidRPr="00B21552">
              <w:rPr>
                <w:sz w:val="20"/>
                <w:szCs w:val="20"/>
              </w:rPr>
              <w:t>г</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2015г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2016г </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2017г</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2018г</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2019г</w:t>
            </w:r>
          </w:p>
        </w:tc>
        <w:tc>
          <w:tcPr>
            <w:tcW w:w="774"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2020г</w:t>
            </w:r>
          </w:p>
        </w:tc>
      </w:tr>
      <w:tr w:rsidR="006827BB" w:rsidRPr="00B21552" w:rsidTr="00D45026">
        <w:trPr>
          <w:trHeight w:val="1216"/>
          <w:tblCellSpacing w:w="5" w:type="nil"/>
          <w:jc w:val="center"/>
        </w:trPr>
        <w:tc>
          <w:tcPr>
            <w:tcW w:w="52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r w:rsidRPr="00B21552">
              <w:rPr>
                <w:sz w:val="20"/>
                <w:szCs w:val="20"/>
              </w:rPr>
              <w:t>Ожидаемый социально-экономический эффект</w:t>
            </w:r>
          </w:p>
        </w:tc>
        <w:tc>
          <w:tcPr>
            <w:tcW w:w="1574"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98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108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план по </w:t>
            </w:r>
            <w:proofErr w:type="spellStart"/>
            <w:r w:rsidRPr="00B21552">
              <w:rPr>
                <w:sz w:val="20"/>
                <w:szCs w:val="20"/>
              </w:rPr>
              <w:t>програм</w:t>
            </w:r>
            <w:proofErr w:type="spellEnd"/>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t>ме</w:t>
            </w:r>
            <w:proofErr w:type="spellEnd"/>
          </w:p>
        </w:tc>
        <w:tc>
          <w:tcPr>
            <w:tcW w:w="796" w:type="dxa"/>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в т.ч. утверждено в </w:t>
            </w:r>
            <w:proofErr w:type="spellStart"/>
            <w:r w:rsidRPr="00B21552">
              <w:rPr>
                <w:sz w:val="20"/>
                <w:szCs w:val="20"/>
              </w:rPr>
              <w:t>бюд</w:t>
            </w:r>
            <w:proofErr w:type="spellEnd"/>
          </w:p>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жете </w:t>
            </w:r>
          </w:p>
        </w:tc>
        <w:tc>
          <w:tcPr>
            <w:tcW w:w="910"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887"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20"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774"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774"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r>
      <w:tr w:rsidR="006827BB" w:rsidRPr="00B21552" w:rsidTr="00D45026">
        <w:trPr>
          <w:trHeight w:val="161"/>
          <w:tblCellSpacing w:w="5" w:type="nil"/>
          <w:jc w:val="center"/>
        </w:trPr>
        <w:tc>
          <w:tcPr>
            <w:tcW w:w="523"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w:t>
            </w:r>
          </w:p>
        </w:tc>
        <w:tc>
          <w:tcPr>
            <w:tcW w:w="2313"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w:t>
            </w: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3</w:t>
            </w:r>
          </w:p>
        </w:tc>
        <w:tc>
          <w:tcPr>
            <w:tcW w:w="1574"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4</w:t>
            </w:r>
          </w:p>
        </w:tc>
        <w:tc>
          <w:tcPr>
            <w:tcW w:w="983"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5</w:t>
            </w:r>
          </w:p>
        </w:tc>
        <w:tc>
          <w:tcPr>
            <w:tcW w:w="960"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6</w:t>
            </w:r>
          </w:p>
        </w:tc>
        <w:tc>
          <w:tcPr>
            <w:tcW w:w="1083"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7</w:t>
            </w:r>
          </w:p>
        </w:tc>
        <w:tc>
          <w:tcPr>
            <w:tcW w:w="1161"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8</w:t>
            </w:r>
          </w:p>
        </w:tc>
        <w:tc>
          <w:tcPr>
            <w:tcW w:w="796"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9</w:t>
            </w:r>
          </w:p>
        </w:tc>
        <w:tc>
          <w:tcPr>
            <w:tcW w:w="910"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10</w:t>
            </w:r>
          </w:p>
        </w:tc>
        <w:tc>
          <w:tcPr>
            <w:tcW w:w="851"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11</w:t>
            </w:r>
          </w:p>
        </w:tc>
        <w:tc>
          <w:tcPr>
            <w:tcW w:w="887"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12</w:t>
            </w:r>
          </w:p>
        </w:tc>
        <w:tc>
          <w:tcPr>
            <w:tcW w:w="920"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13</w:t>
            </w:r>
          </w:p>
        </w:tc>
        <w:tc>
          <w:tcPr>
            <w:tcW w:w="774"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14</w:t>
            </w:r>
          </w:p>
        </w:tc>
        <w:tc>
          <w:tcPr>
            <w:tcW w:w="774"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15</w:t>
            </w:r>
          </w:p>
        </w:tc>
      </w:tr>
      <w:tr w:rsidR="006827BB" w:rsidRPr="00B21552" w:rsidTr="00D45026">
        <w:trPr>
          <w:trHeight w:val="309"/>
          <w:tblCellSpacing w:w="5" w:type="nil"/>
          <w:jc w:val="center"/>
        </w:trPr>
        <w:tc>
          <w:tcPr>
            <w:tcW w:w="52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lang w:val="en-US"/>
              </w:rPr>
            </w:pPr>
            <w:r w:rsidRPr="00B21552">
              <w:rPr>
                <w:sz w:val="20"/>
                <w:szCs w:val="20"/>
                <w:lang w:val="en-US"/>
              </w:rPr>
              <w:t>1</w:t>
            </w:r>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r w:rsidRPr="00B21552">
              <w:rPr>
                <w:sz w:val="20"/>
                <w:szCs w:val="20"/>
              </w:rPr>
              <w:t xml:space="preserve">Реконструкция электросетей в п. Саган-Нур </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w:t>
            </w:r>
            <w:proofErr w:type="spellStart"/>
            <w:r w:rsidRPr="00B21552">
              <w:rPr>
                <w:sz w:val="20"/>
                <w:szCs w:val="20"/>
              </w:rPr>
              <w:t>предпри</w:t>
            </w:r>
            <w:proofErr w:type="spellEnd"/>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lastRenderedPageBreak/>
              <w:t>ятия</w:t>
            </w:r>
            <w:proofErr w:type="spellEnd"/>
            <w:r w:rsidRPr="00B21552">
              <w:rPr>
                <w:sz w:val="20"/>
                <w:szCs w:val="20"/>
              </w:rPr>
              <w:t xml:space="preserve"> энергетики</w:t>
            </w:r>
          </w:p>
        </w:tc>
        <w:tc>
          <w:tcPr>
            <w:tcW w:w="98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lastRenderedPageBreak/>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 xml:space="preserve">Всего </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5,5</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4,8</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3,1</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3,4</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3,5</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3,4</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3,5</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Задача №1,2, </w:t>
            </w:r>
            <w:r w:rsidRPr="00B21552">
              <w:rPr>
                <w:rFonts w:cs="Times New Roman"/>
                <w:sz w:val="20"/>
                <w:szCs w:val="20"/>
              </w:rPr>
              <w:lastRenderedPageBreak/>
              <w:t>индикатор 1</w:t>
            </w: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1,5</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1,5</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1,6</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1,6</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1,4</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1,4</w:t>
            </w:r>
          </w:p>
        </w:tc>
      </w:tr>
      <w:tr w:rsidR="006827BB" w:rsidRPr="00B21552" w:rsidTr="00D45026">
        <w:trPr>
          <w:trHeight w:val="309"/>
          <w:tblCellSpacing w:w="5" w:type="nil"/>
          <w:jc w:val="center"/>
        </w:trPr>
        <w:tc>
          <w:tcPr>
            <w:tcW w:w="52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5,5</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3,3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1,6</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1,8</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1,9</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2,0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2,1</w:t>
            </w:r>
          </w:p>
        </w:tc>
      </w:tr>
      <w:tr w:rsidR="006827BB" w:rsidRPr="00B21552" w:rsidTr="00D45026">
        <w:trPr>
          <w:trHeight w:val="309"/>
          <w:tblCellSpacing w:w="5" w:type="nil"/>
          <w:jc w:val="center"/>
        </w:trPr>
        <w:tc>
          <w:tcPr>
            <w:tcW w:w="52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lang w:val="en-US"/>
              </w:rPr>
            </w:pPr>
            <w:r w:rsidRPr="00B21552">
              <w:rPr>
                <w:sz w:val="20"/>
                <w:szCs w:val="20"/>
                <w:lang w:val="en-US"/>
              </w:rPr>
              <w:t>2</w:t>
            </w:r>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r w:rsidRPr="00B21552">
              <w:rPr>
                <w:sz w:val="20"/>
                <w:szCs w:val="20"/>
              </w:rPr>
              <w:t xml:space="preserve">Реконструкция электросетей </w:t>
            </w:r>
            <w:proofErr w:type="gramStart"/>
            <w:r w:rsidRPr="00B21552">
              <w:rPr>
                <w:sz w:val="20"/>
                <w:szCs w:val="20"/>
              </w:rPr>
              <w:t>в</w:t>
            </w:r>
            <w:proofErr w:type="gramEnd"/>
            <w:r w:rsidRPr="00B21552">
              <w:rPr>
                <w:sz w:val="20"/>
                <w:szCs w:val="20"/>
              </w:rPr>
              <w:t xml:space="preserve"> с. Мухоршибирь</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w:t>
            </w:r>
            <w:proofErr w:type="spellStart"/>
            <w:r w:rsidRPr="00B21552">
              <w:rPr>
                <w:sz w:val="20"/>
                <w:szCs w:val="20"/>
              </w:rPr>
              <w:t>предпри</w:t>
            </w:r>
            <w:proofErr w:type="spellEnd"/>
          </w:p>
          <w:p w:rsidR="006827BB" w:rsidRPr="00B21552" w:rsidRDefault="006827BB" w:rsidP="00D45026">
            <w:pPr>
              <w:pStyle w:val="ConsPlusCell"/>
              <w:tabs>
                <w:tab w:val="left" w:pos="3969"/>
              </w:tabs>
              <w:spacing w:line="276" w:lineRule="auto"/>
              <w:jc w:val="center"/>
              <w:rPr>
                <w:sz w:val="20"/>
                <w:szCs w:val="20"/>
              </w:rPr>
            </w:pPr>
            <w:proofErr w:type="spellStart"/>
            <w:r w:rsidRPr="00B21552">
              <w:rPr>
                <w:sz w:val="20"/>
                <w:szCs w:val="20"/>
              </w:rPr>
              <w:t>ятия</w:t>
            </w:r>
            <w:proofErr w:type="spellEnd"/>
            <w:r w:rsidRPr="00B21552">
              <w:rPr>
                <w:sz w:val="20"/>
                <w:szCs w:val="20"/>
              </w:rPr>
              <w:t xml:space="preserve"> энергетики</w:t>
            </w:r>
          </w:p>
        </w:tc>
        <w:tc>
          <w:tcPr>
            <w:tcW w:w="98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 xml:space="preserve">Всего </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lang w:val="en-US"/>
              </w:rPr>
            </w:pPr>
            <w:r w:rsidRPr="00B21552">
              <w:rPr>
                <w:rFonts w:cs="Times New Roman"/>
                <w:b/>
                <w:bCs/>
                <w:sz w:val="20"/>
                <w:szCs w:val="20"/>
                <w:lang w:val="en-US"/>
              </w:rPr>
              <w:t>2.9</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Задача №1,</w:t>
            </w:r>
            <w:r w:rsidRPr="00B21552">
              <w:rPr>
                <w:rFonts w:cs="Times New Roman"/>
                <w:sz w:val="20"/>
                <w:szCs w:val="20"/>
                <w:lang w:val="en-US"/>
              </w:rPr>
              <w:t>2</w:t>
            </w:r>
            <w:r w:rsidRPr="00B21552">
              <w:rPr>
                <w:rFonts w:cs="Times New Roman"/>
                <w:sz w:val="20"/>
                <w:szCs w:val="20"/>
              </w:rPr>
              <w:t xml:space="preserve"> индикатор 1</w:t>
            </w: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rPr>
            </w:pPr>
            <w:r w:rsidRPr="00B21552">
              <w:rPr>
                <w:rFonts w:cs="Times New Roman"/>
                <w:sz w:val="20"/>
                <w:szCs w:val="20"/>
              </w:rPr>
              <w:t>0</w:t>
            </w:r>
          </w:p>
        </w:tc>
      </w:tr>
      <w:tr w:rsidR="006827BB" w:rsidRPr="00B21552" w:rsidTr="00D45026">
        <w:trPr>
          <w:trHeight w:val="309"/>
          <w:tblCellSpacing w:w="5" w:type="nil"/>
          <w:jc w:val="center"/>
        </w:trPr>
        <w:tc>
          <w:tcPr>
            <w:tcW w:w="52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sz w:val="20"/>
                <w:szCs w:val="20"/>
                <w:lang w:val="en-US"/>
              </w:rPr>
            </w:pPr>
            <w:r w:rsidRPr="00B21552">
              <w:rPr>
                <w:rFonts w:cs="Times New Roman"/>
                <w:sz w:val="20"/>
                <w:szCs w:val="20"/>
                <w:lang w:val="en-US"/>
              </w:rPr>
              <w:t>1.4</w:t>
            </w:r>
          </w:p>
        </w:tc>
      </w:tr>
      <w:tr w:rsidR="006827BB" w:rsidRPr="00B21552" w:rsidTr="00D45026">
        <w:trPr>
          <w:trHeight w:val="309"/>
          <w:tblCellSpacing w:w="5" w:type="nil"/>
          <w:jc w:val="center"/>
        </w:trPr>
        <w:tc>
          <w:tcPr>
            <w:tcW w:w="52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8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2.9</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lang w:val="en-US"/>
              </w:rPr>
              <w:t>1.5</w:t>
            </w:r>
          </w:p>
        </w:tc>
      </w:tr>
      <w:tr w:rsidR="006827BB" w:rsidRPr="00B21552" w:rsidTr="00D45026">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lang w:val="en-US"/>
              </w:rPr>
            </w:pPr>
            <w:r w:rsidRPr="00B21552">
              <w:rPr>
                <w:sz w:val="20"/>
                <w:szCs w:val="20"/>
                <w:lang w:val="en-US"/>
              </w:rPr>
              <w:t>3</w:t>
            </w:r>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r w:rsidRPr="00B21552">
              <w:rPr>
                <w:sz w:val="20"/>
                <w:szCs w:val="20"/>
              </w:rPr>
              <w:t xml:space="preserve">Приобретение </w:t>
            </w:r>
            <w:proofErr w:type="gramStart"/>
            <w:r w:rsidRPr="00B21552">
              <w:rPr>
                <w:sz w:val="20"/>
                <w:szCs w:val="20"/>
              </w:rPr>
              <w:t>мобильной</w:t>
            </w:r>
            <w:proofErr w:type="gramEnd"/>
            <w:r w:rsidRPr="00B21552">
              <w:rPr>
                <w:sz w:val="20"/>
                <w:szCs w:val="20"/>
              </w:rPr>
              <w:t xml:space="preserve"> </w:t>
            </w:r>
            <w:proofErr w:type="spellStart"/>
            <w:r w:rsidRPr="00B21552">
              <w:rPr>
                <w:sz w:val="20"/>
                <w:szCs w:val="20"/>
              </w:rPr>
              <w:t>электроподстанции</w:t>
            </w:r>
            <w:proofErr w:type="spellEnd"/>
            <w:r w:rsidRPr="00B21552">
              <w:rPr>
                <w:sz w:val="20"/>
                <w:szCs w:val="20"/>
              </w:rPr>
              <w:t xml:space="preserve"> для резервного питания в котельных района</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МУ «Комитет по УИ и МХ</w:t>
            </w:r>
          </w:p>
        </w:tc>
        <w:tc>
          <w:tcPr>
            <w:tcW w:w="983"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2017г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2019г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r>
      <w:tr w:rsidR="006827BB" w:rsidRPr="00B21552" w:rsidTr="00D45026">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Задача №3, индикатор 2</w:t>
            </w: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513"/>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lang w:val="en-US"/>
              </w:rPr>
            </w:pPr>
            <w:r w:rsidRPr="00B21552">
              <w:rPr>
                <w:sz w:val="20"/>
                <w:szCs w:val="20"/>
                <w:lang w:val="en-US"/>
              </w:rPr>
              <w:t>4</w:t>
            </w:r>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r w:rsidRPr="00B21552">
              <w:rPr>
                <w:sz w:val="20"/>
                <w:szCs w:val="20"/>
              </w:rPr>
              <w:t>Строительство электросетей в  СП «</w:t>
            </w:r>
            <w:proofErr w:type="spellStart"/>
            <w:r w:rsidRPr="00B21552">
              <w:rPr>
                <w:sz w:val="20"/>
                <w:szCs w:val="20"/>
              </w:rPr>
              <w:t>Новозаганское</w:t>
            </w:r>
            <w:proofErr w:type="spellEnd"/>
            <w:r w:rsidRPr="00B21552">
              <w:rPr>
                <w:sz w:val="20"/>
                <w:szCs w:val="20"/>
              </w:rPr>
              <w:t>»- 3,4 км с ТП -2 шт. в местах комплексной застройки</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СП, </w:t>
            </w:r>
            <w:proofErr w:type="gramStart"/>
            <w:r w:rsidRPr="00B21552">
              <w:rPr>
                <w:sz w:val="20"/>
                <w:szCs w:val="20"/>
              </w:rPr>
              <w:t>ПО</w:t>
            </w:r>
            <w:proofErr w:type="gramEnd"/>
          </w:p>
          <w:p w:rsidR="006827BB" w:rsidRPr="00B21552" w:rsidRDefault="006827BB" w:rsidP="00D45026">
            <w:pPr>
              <w:pStyle w:val="ConsPlusCell"/>
              <w:tabs>
                <w:tab w:val="left" w:pos="3969"/>
              </w:tabs>
              <w:spacing w:line="276" w:lineRule="auto"/>
              <w:jc w:val="center"/>
              <w:rPr>
                <w:sz w:val="20"/>
                <w:szCs w:val="20"/>
              </w:rPr>
            </w:pPr>
          </w:p>
        </w:tc>
        <w:tc>
          <w:tcPr>
            <w:tcW w:w="983"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2016г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2016г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r w:rsidRPr="00B21552">
              <w:rPr>
                <w:rFonts w:cs="Times New Roman"/>
                <w:b/>
                <w:bCs/>
                <w:sz w:val="20"/>
                <w:szCs w:val="20"/>
                <w:lang w:val="en-US"/>
              </w:rPr>
              <w:t>6</w:t>
            </w:r>
            <w:r w:rsidRPr="00B21552">
              <w:rPr>
                <w:rFonts w:cs="Times New Roman"/>
                <w:b/>
                <w:bCs/>
                <w:sz w:val="20"/>
                <w:szCs w:val="20"/>
              </w:rPr>
              <w:t>25</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r w:rsidRPr="00B21552">
              <w:rPr>
                <w:rFonts w:cs="Times New Roman"/>
                <w:b/>
                <w:bCs/>
                <w:sz w:val="20"/>
                <w:szCs w:val="20"/>
                <w:lang w:val="en-US"/>
              </w:rPr>
              <w:t>6</w:t>
            </w:r>
            <w:r w:rsidRPr="00B21552">
              <w:rPr>
                <w:rFonts w:cs="Times New Roman"/>
                <w:b/>
                <w:bCs/>
                <w:sz w:val="20"/>
                <w:szCs w:val="20"/>
              </w:rPr>
              <w:t>25</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4,0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r>
      <w:tr w:rsidR="006827BB" w:rsidRPr="00B21552" w:rsidTr="00D45026">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Задача №4, индикатор 1,2</w:t>
            </w: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rPr>
              <w:t>0,594</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lang w:val="en-US"/>
              </w:rPr>
            </w:pPr>
            <w:r w:rsidRPr="00B21552">
              <w:rPr>
                <w:rFonts w:cs="Times New Roman"/>
                <w:bCs/>
                <w:sz w:val="20"/>
                <w:szCs w:val="20"/>
              </w:rPr>
              <w:t>0,594</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2,4</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p>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0,0</w:t>
            </w:r>
            <w:r w:rsidRPr="00B21552">
              <w:rPr>
                <w:rFonts w:cs="Times New Roman"/>
                <w:bCs/>
                <w:sz w:val="20"/>
                <w:szCs w:val="20"/>
                <w:lang w:val="en-US"/>
              </w:rPr>
              <w:t>3</w:t>
            </w:r>
            <w:r w:rsidRPr="00B21552">
              <w:rPr>
                <w:rFonts w:cs="Times New Roman"/>
                <w:bCs/>
                <w:sz w:val="20"/>
                <w:szCs w:val="20"/>
              </w:rPr>
              <w:t>1</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0,0</w:t>
            </w:r>
            <w:r w:rsidRPr="00B21552">
              <w:rPr>
                <w:rFonts w:cs="Times New Roman"/>
                <w:bCs/>
                <w:sz w:val="20"/>
                <w:szCs w:val="20"/>
                <w:lang w:val="en-US"/>
              </w:rPr>
              <w:t>3</w:t>
            </w:r>
            <w:r w:rsidRPr="00B21552">
              <w:rPr>
                <w:rFonts w:cs="Times New Roman"/>
                <w:bCs/>
                <w:sz w:val="20"/>
                <w:szCs w:val="20"/>
              </w:rPr>
              <w:t>1</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1,6</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503"/>
          <w:tblCellSpacing w:w="5" w:type="nil"/>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p>
        </w:tc>
        <w:tc>
          <w:tcPr>
            <w:tcW w:w="231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lang w:val="en-US"/>
              </w:rPr>
            </w:pPr>
            <w:r w:rsidRPr="00B21552">
              <w:rPr>
                <w:sz w:val="20"/>
                <w:szCs w:val="20"/>
                <w:lang w:val="en-US"/>
              </w:rPr>
              <w:t>5</w:t>
            </w:r>
          </w:p>
        </w:tc>
        <w:tc>
          <w:tcPr>
            <w:tcW w:w="231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rPr>
                <w:sz w:val="20"/>
                <w:szCs w:val="20"/>
              </w:rPr>
            </w:pPr>
            <w:r w:rsidRPr="00B21552">
              <w:rPr>
                <w:sz w:val="20"/>
                <w:szCs w:val="20"/>
              </w:rPr>
              <w:t>Строительство электросетей в  СП «Мухоршибирское» -2,15 км с ТП -1 шт</w:t>
            </w:r>
            <w:proofErr w:type="gramStart"/>
            <w:r w:rsidRPr="00B21552">
              <w:rPr>
                <w:sz w:val="20"/>
                <w:szCs w:val="20"/>
              </w:rPr>
              <w:t>.в</w:t>
            </w:r>
            <w:proofErr w:type="gramEnd"/>
            <w:r w:rsidRPr="00B21552">
              <w:rPr>
                <w:sz w:val="20"/>
                <w:szCs w:val="20"/>
              </w:rPr>
              <w:t xml:space="preserve"> местах комплексной застройки</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1574"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СП, </w:t>
            </w:r>
            <w:proofErr w:type="gramStart"/>
            <w:r w:rsidRPr="00B21552">
              <w:rPr>
                <w:sz w:val="20"/>
                <w:szCs w:val="20"/>
              </w:rPr>
              <w:t>ПО</w:t>
            </w:r>
            <w:proofErr w:type="gramEnd"/>
          </w:p>
        </w:tc>
        <w:tc>
          <w:tcPr>
            <w:tcW w:w="983"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4,224</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4,22</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w:t>
            </w:r>
          </w:p>
        </w:tc>
      </w:tr>
      <w:tr w:rsidR="006827BB" w:rsidRPr="00B21552" w:rsidTr="00D45026">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231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231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Задача №4, индикатор 1,2</w:t>
            </w: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3,38</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p>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2313" w:type="dxa"/>
            <w:vMerge/>
            <w:tcBorders>
              <w:left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0,84</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rPr>
            </w:pPr>
          </w:p>
        </w:tc>
        <w:tc>
          <w:tcPr>
            <w:tcW w:w="231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center"/>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57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83"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Cs/>
                <w:sz w:val="20"/>
                <w:szCs w:val="20"/>
              </w:rPr>
            </w:pPr>
            <w:r w:rsidRPr="00B21552">
              <w:rPr>
                <w:rFonts w:cs="Times New Roman"/>
                <w:bCs/>
                <w:sz w:val="20"/>
                <w:szCs w:val="20"/>
              </w:rPr>
              <w:t>0</w:t>
            </w:r>
          </w:p>
        </w:tc>
      </w:tr>
      <w:tr w:rsidR="006827BB" w:rsidRPr="00B21552" w:rsidTr="00D45026">
        <w:trPr>
          <w:trHeight w:val="309"/>
          <w:tblCellSpacing w:w="5" w:type="nil"/>
          <w:jc w:val="center"/>
        </w:trPr>
        <w:tc>
          <w:tcPr>
            <w:tcW w:w="9074" w:type="dxa"/>
            <w:gridSpan w:val="7"/>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right"/>
              <w:rPr>
                <w:b/>
                <w:sz w:val="20"/>
                <w:szCs w:val="20"/>
              </w:rPr>
            </w:pPr>
            <w:r w:rsidRPr="00B21552">
              <w:rPr>
                <w:b/>
                <w:sz w:val="20"/>
                <w:szCs w:val="20"/>
              </w:rPr>
              <w:t>Итого:</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9,025</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0,625</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12,02</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10,0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7,3</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6,4</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7,3</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sz w:val="20"/>
                <w:szCs w:val="20"/>
              </w:rPr>
            </w:pPr>
            <w:r w:rsidRPr="00B21552">
              <w:rPr>
                <w:rFonts w:cs="Times New Roman"/>
                <w:b/>
                <w:bCs/>
                <w:sz w:val="20"/>
                <w:szCs w:val="20"/>
              </w:rPr>
              <w:t>6,4</w:t>
            </w:r>
          </w:p>
        </w:tc>
      </w:tr>
      <w:tr w:rsidR="006827BB" w:rsidRPr="00B21552" w:rsidTr="00D45026">
        <w:trPr>
          <w:trHeight w:val="309"/>
          <w:tblCellSpacing w:w="5" w:type="nil"/>
          <w:jc w:val="center"/>
        </w:trPr>
        <w:tc>
          <w:tcPr>
            <w:tcW w:w="9074" w:type="dxa"/>
            <w:gridSpan w:val="7"/>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right"/>
              <w:rPr>
                <w:b/>
                <w:sz w:val="20"/>
                <w:szCs w:val="20"/>
              </w:rPr>
            </w:pPr>
            <w:r w:rsidRPr="00B21552">
              <w:rPr>
                <w:b/>
                <w:sz w:val="20"/>
                <w:szCs w:val="20"/>
              </w:rPr>
              <w:t>Местный бюджет:</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0,031</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0,031</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3,84</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4,5</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4,0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3,8</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2,8</w:t>
            </w:r>
          </w:p>
        </w:tc>
      </w:tr>
      <w:tr w:rsidR="006827BB" w:rsidRPr="00B21552" w:rsidTr="00D45026">
        <w:trPr>
          <w:trHeight w:val="309"/>
          <w:tblCellSpacing w:w="5" w:type="nil"/>
          <w:jc w:val="center"/>
        </w:trPr>
        <w:tc>
          <w:tcPr>
            <w:tcW w:w="9074" w:type="dxa"/>
            <w:gridSpan w:val="7"/>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right"/>
              <w:rPr>
                <w:b/>
                <w:sz w:val="20"/>
                <w:szCs w:val="20"/>
              </w:rPr>
            </w:pPr>
            <w:r w:rsidRPr="00B21552">
              <w:rPr>
                <w:b/>
                <w:sz w:val="20"/>
                <w:szCs w:val="20"/>
              </w:rPr>
              <w:t>Республиканский бюджет:</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0,594</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0,594</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3,38</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2,4</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r>
      <w:tr w:rsidR="006827BB" w:rsidRPr="00B21552" w:rsidTr="00D45026">
        <w:trPr>
          <w:trHeight w:val="309"/>
          <w:tblCellSpacing w:w="5" w:type="nil"/>
          <w:jc w:val="center"/>
        </w:trPr>
        <w:tc>
          <w:tcPr>
            <w:tcW w:w="9074" w:type="dxa"/>
            <w:gridSpan w:val="7"/>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right"/>
              <w:rPr>
                <w:b/>
                <w:sz w:val="20"/>
                <w:szCs w:val="20"/>
              </w:rPr>
            </w:pPr>
            <w:r w:rsidRPr="00B21552">
              <w:rPr>
                <w:b/>
                <w:sz w:val="20"/>
                <w:szCs w:val="20"/>
              </w:rPr>
              <w:t>Федеральный бюджет:</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774" w:type="dxa"/>
            <w:tcBorders>
              <w:left w:val="single" w:sz="4" w:space="0" w:color="auto"/>
              <w:bottom w:val="single" w:sz="4" w:space="0" w:color="auto"/>
              <w:right w:val="single" w:sz="4" w:space="0" w:color="auto"/>
            </w:tcBorders>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r>
      <w:tr w:rsidR="006827BB" w:rsidRPr="00B21552" w:rsidTr="00D45026">
        <w:trPr>
          <w:trHeight w:val="309"/>
          <w:tblCellSpacing w:w="5" w:type="nil"/>
          <w:jc w:val="center"/>
        </w:trPr>
        <w:tc>
          <w:tcPr>
            <w:tcW w:w="9074" w:type="dxa"/>
            <w:gridSpan w:val="7"/>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spacing w:line="276" w:lineRule="auto"/>
              <w:jc w:val="right"/>
              <w:rPr>
                <w:b/>
                <w:sz w:val="20"/>
                <w:szCs w:val="20"/>
              </w:rPr>
            </w:pPr>
            <w:r w:rsidRPr="00B21552">
              <w:rPr>
                <w:b/>
                <w:sz w:val="20"/>
                <w:szCs w:val="20"/>
              </w:rPr>
              <w:t>Прочие источники (предприятий по концессионному соглашению, договорам аренды):</w:t>
            </w:r>
          </w:p>
        </w:tc>
        <w:tc>
          <w:tcPr>
            <w:tcW w:w="116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8,4</w:t>
            </w:r>
          </w:p>
        </w:tc>
        <w:tc>
          <w:tcPr>
            <w:tcW w:w="7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0</w:t>
            </w:r>
          </w:p>
        </w:tc>
        <w:tc>
          <w:tcPr>
            <w:tcW w:w="91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4,8</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3,1</w:t>
            </w:r>
          </w:p>
        </w:tc>
        <w:tc>
          <w:tcPr>
            <w:tcW w:w="887"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3,3</w:t>
            </w:r>
          </w:p>
        </w:tc>
        <w:tc>
          <w:tcPr>
            <w:tcW w:w="920"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3,4</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3,5</w:t>
            </w:r>
          </w:p>
        </w:tc>
        <w:tc>
          <w:tcPr>
            <w:tcW w:w="77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3,6</w:t>
            </w:r>
          </w:p>
        </w:tc>
      </w:tr>
    </w:tbl>
    <w:p w:rsidR="006827BB" w:rsidRPr="00B21552" w:rsidRDefault="006827BB" w:rsidP="006827BB">
      <w:pPr>
        <w:pStyle w:val="a3"/>
        <w:widowControl w:val="0"/>
        <w:autoSpaceDE w:val="0"/>
        <w:autoSpaceDN w:val="0"/>
        <w:adjustRightInd w:val="0"/>
        <w:spacing w:line="276" w:lineRule="auto"/>
        <w:ind w:left="48" w:firstLine="519"/>
        <w:rPr>
          <w:rFonts w:cs="Times New Roman"/>
          <w:sz w:val="20"/>
          <w:szCs w:val="20"/>
        </w:rPr>
      </w:pPr>
      <w:proofErr w:type="gramStart"/>
      <w:r w:rsidRPr="00B21552">
        <w:rPr>
          <w:rFonts w:cs="Times New Roman"/>
          <w:sz w:val="20"/>
          <w:szCs w:val="20"/>
        </w:rPr>
        <w:t xml:space="preserve">*Объем финансирования является прогнозным  и подлежит ежегодному уточнению, средства из федерального, республиканского бюджетов указаны </w:t>
      </w:r>
      <w:proofErr w:type="spellStart"/>
      <w:r w:rsidRPr="00B21552">
        <w:rPr>
          <w:rFonts w:cs="Times New Roman"/>
          <w:sz w:val="20"/>
          <w:szCs w:val="20"/>
        </w:rPr>
        <w:t>справочно</w:t>
      </w:r>
      <w:proofErr w:type="spellEnd"/>
      <w:r w:rsidRPr="00B21552">
        <w:rPr>
          <w:rFonts w:cs="Times New Roman"/>
          <w:sz w:val="20"/>
          <w:szCs w:val="20"/>
        </w:rPr>
        <w:t>.</w:t>
      </w:r>
      <w:proofErr w:type="gramEnd"/>
    </w:p>
    <w:p w:rsidR="006827BB" w:rsidRPr="00952C44" w:rsidRDefault="006827BB" w:rsidP="006827BB">
      <w:pPr>
        <w:pStyle w:val="a3"/>
        <w:widowControl w:val="0"/>
        <w:autoSpaceDE w:val="0"/>
        <w:autoSpaceDN w:val="0"/>
        <w:adjustRightInd w:val="0"/>
        <w:spacing w:line="276" w:lineRule="auto"/>
        <w:ind w:left="48"/>
        <w:rPr>
          <w:rFonts w:cs="Times New Roman"/>
          <w:sz w:val="28"/>
          <w:szCs w:val="28"/>
        </w:rPr>
      </w:pPr>
    </w:p>
    <w:p w:rsidR="006827BB" w:rsidRPr="00B21552" w:rsidRDefault="006827BB" w:rsidP="006827BB">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VII</w:t>
      </w:r>
      <w:r w:rsidRPr="00B21552">
        <w:rPr>
          <w:b/>
          <w:szCs w:val="24"/>
        </w:rPr>
        <w:t xml:space="preserve">. РЕСУРСНОЕ ОБЕСПЕЧЕНИЕ ПОДПРОГРАММЫ </w:t>
      </w:r>
    </w:p>
    <w:p w:rsidR="006827BB" w:rsidRPr="00B21552" w:rsidRDefault="006827BB" w:rsidP="006827BB">
      <w:pPr>
        <w:tabs>
          <w:tab w:val="left" w:pos="3969"/>
        </w:tabs>
        <w:autoSpaceDE w:val="0"/>
        <w:autoSpaceDN w:val="0"/>
        <w:adjustRightInd w:val="0"/>
        <w:spacing w:line="276" w:lineRule="auto"/>
        <w:ind w:firstLine="567"/>
        <w:jc w:val="both"/>
        <w:rPr>
          <w:szCs w:val="24"/>
        </w:rPr>
      </w:pPr>
      <w:r w:rsidRPr="00B21552">
        <w:rPr>
          <w:szCs w:val="24"/>
        </w:rPr>
        <w:t xml:space="preserve">Финансирование мероприятий подпрограммы предусматривается осуществлять за счет средств муниципального, республиканского, федерального бюджетов. </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p w:rsidR="006827BB" w:rsidRPr="00B21552" w:rsidRDefault="006827BB" w:rsidP="006827BB">
      <w:pPr>
        <w:tabs>
          <w:tab w:val="left" w:pos="3969"/>
        </w:tabs>
        <w:autoSpaceDE w:val="0"/>
        <w:autoSpaceDN w:val="0"/>
        <w:adjustRightInd w:val="0"/>
        <w:spacing w:line="276" w:lineRule="auto"/>
        <w:ind w:firstLine="567"/>
        <w:jc w:val="center"/>
        <w:rPr>
          <w:b/>
          <w:szCs w:val="24"/>
        </w:rPr>
      </w:pPr>
      <w:r w:rsidRPr="00B21552">
        <w:rPr>
          <w:b/>
          <w:szCs w:val="24"/>
        </w:rPr>
        <w:t xml:space="preserve"> Ресурсное обеспечение муниципальной программы за счет средств местного бюджета</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tbl>
      <w:tblPr>
        <w:tblW w:w="15534"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4"/>
        <w:gridCol w:w="2835"/>
        <w:gridCol w:w="2835"/>
        <w:gridCol w:w="774"/>
        <w:gridCol w:w="620"/>
        <w:gridCol w:w="841"/>
        <w:gridCol w:w="652"/>
        <w:gridCol w:w="926"/>
        <w:gridCol w:w="925"/>
        <w:gridCol w:w="856"/>
        <w:gridCol w:w="856"/>
        <w:gridCol w:w="855"/>
        <w:gridCol w:w="715"/>
      </w:tblGrid>
      <w:tr w:rsidR="006827BB" w:rsidRPr="007A50D3" w:rsidTr="00D45026">
        <w:trPr>
          <w:tblCellSpacing w:w="5" w:type="nil"/>
        </w:trPr>
        <w:tc>
          <w:tcPr>
            <w:tcW w:w="1844" w:type="dxa"/>
            <w:vMerge w:val="restart"/>
            <w:vAlign w:val="center"/>
          </w:tcPr>
          <w:p w:rsidR="006827BB" w:rsidRPr="00B21552" w:rsidRDefault="006827BB" w:rsidP="00D45026">
            <w:pPr>
              <w:tabs>
                <w:tab w:val="left" w:pos="3969"/>
              </w:tabs>
              <w:autoSpaceDE w:val="0"/>
              <w:autoSpaceDN w:val="0"/>
              <w:adjustRightInd w:val="0"/>
              <w:spacing w:line="276" w:lineRule="auto"/>
              <w:jc w:val="center"/>
              <w:outlineLvl w:val="0"/>
              <w:rPr>
                <w:rFonts w:cs="Times New Roman"/>
                <w:b/>
                <w:sz w:val="20"/>
                <w:szCs w:val="20"/>
              </w:rPr>
            </w:pPr>
            <w:r w:rsidRPr="00B21552">
              <w:rPr>
                <w:rFonts w:cs="Times New Roman"/>
                <w:b/>
                <w:sz w:val="20"/>
                <w:szCs w:val="20"/>
              </w:rPr>
              <w:br/>
              <w:t xml:space="preserve">   Статус</w:t>
            </w:r>
          </w:p>
        </w:tc>
        <w:tc>
          <w:tcPr>
            <w:tcW w:w="2835"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Наименование муниципальной подпрограммы, мероприятий</w:t>
            </w:r>
          </w:p>
        </w:tc>
        <w:tc>
          <w:tcPr>
            <w:tcW w:w="2835"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 xml:space="preserve">Ответственный    </w:t>
            </w:r>
            <w:r w:rsidRPr="00B21552">
              <w:rPr>
                <w:rFonts w:cs="Times New Roman"/>
                <w:b/>
                <w:sz w:val="20"/>
                <w:szCs w:val="20"/>
              </w:rPr>
              <w:br/>
              <w:t>исполнитель,</w:t>
            </w:r>
            <w:r w:rsidRPr="00B21552">
              <w:rPr>
                <w:rFonts w:cs="Times New Roman"/>
                <w:b/>
                <w:sz w:val="20"/>
                <w:szCs w:val="20"/>
              </w:rPr>
              <w:br/>
              <w:t>соисполнители</w:t>
            </w:r>
          </w:p>
        </w:tc>
        <w:tc>
          <w:tcPr>
            <w:tcW w:w="2887" w:type="dxa"/>
            <w:gridSpan w:val="4"/>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 xml:space="preserve">Код бюджетной  </w:t>
            </w:r>
            <w:r w:rsidRPr="00B21552">
              <w:rPr>
                <w:rFonts w:cs="Times New Roman"/>
                <w:b/>
                <w:sz w:val="20"/>
                <w:szCs w:val="20"/>
              </w:rPr>
              <w:br/>
              <w:t xml:space="preserve">  классификации</w:t>
            </w:r>
          </w:p>
        </w:tc>
        <w:tc>
          <w:tcPr>
            <w:tcW w:w="5133" w:type="dxa"/>
            <w:gridSpan w:val="6"/>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Расходы (млн. руб.), годы</w:t>
            </w:r>
          </w:p>
        </w:tc>
      </w:tr>
      <w:tr w:rsidR="006827BB" w:rsidRPr="007A50D3" w:rsidTr="00D45026">
        <w:trPr>
          <w:trHeight w:val="370"/>
          <w:tblCellSpacing w:w="5" w:type="nil"/>
        </w:trPr>
        <w:tc>
          <w:tcPr>
            <w:tcW w:w="1844"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283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283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774"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ЦСР</w:t>
            </w:r>
          </w:p>
        </w:tc>
        <w:tc>
          <w:tcPr>
            <w:tcW w:w="620"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roofErr w:type="spellStart"/>
            <w:r w:rsidRPr="00B21552">
              <w:rPr>
                <w:rFonts w:cs="Times New Roman"/>
                <w:b/>
                <w:sz w:val="20"/>
                <w:szCs w:val="20"/>
              </w:rPr>
              <w:t>Рз</w:t>
            </w:r>
            <w:proofErr w:type="spellEnd"/>
            <w:r w:rsidRPr="00B21552">
              <w:rPr>
                <w:rFonts w:cs="Times New Roman"/>
                <w:b/>
                <w:sz w:val="20"/>
                <w:szCs w:val="20"/>
              </w:rPr>
              <w:t xml:space="preserve"> </w:t>
            </w:r>
            <w:proofErr w:type="spellStart"/>
            <w:proofErr w:type="gramStart"/>
            <w:r w:rsidRPr="00B21552">
              <w:rPr>
                <w:rFonts w:cs="Times New Roman"/>
                <w:b/>
                <w:sz w:val="20"/>
                <w:szCs w:val="20"/>
              </w:rPr>
              <w:t>Пр</w:t>
            </w:r>
            <w:proofErr w:type="spellEnd"/>
            <w:proofErr w:type="gramEnd"/>
          </w:p>
        </w:tc>
        <w:tc>
          <w:tcPr>
            <w:tcW w:w="841"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ГРБС</w:t>
            </w:r>
          </w:p>
        </w:tc>
        <w:tc>
          <w:tcPr>
            <w:tcW w:w="652"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ВР</w:t>
            </w:r>
          </w:p>
        </w:tc>
        <w:tc>
          <w:tcPr>
            <w:tcW w:w="926"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2015</w:t>
            </w:r>
          </w:p>
        </w:tc>
        <w:tc>
          <w:tcPr>
            <w:tcW w:w="925"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2016</w:t>
            </w:r>
          </w:p>
        </w:tc>
        <w:tc>
          <w:tcPr>
            <w:tcW w:w="856"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2017</w:t>
            </w:r>
          </w:p>
        </w:tc>
        <w:tc>
          <w:tcPr>
            <w:tcW w:w="856"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2018</w:t>
            </w:r>
          </w:p>
        </w:tc>
        <w:tc>
          <w:tcPr>
            <w:tcW w:w="855"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2019</w:t>
            </w:r>
          </w:p>
        </w:tc>
        <w:tc>
          <w:tcPr>
            <w:tcW w:w="715" w:type="dxa"/>
            <w:vMerge w:val="restart"/>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2020</w:t>
            </w:r>
          </w:p>
        </w:tc>
      </w:tr>
      <w:tr w:rsidR="006827BB" w:rsidRPr="007A50D3" w:rsidTr="00D45026">
        <w:trPr>
          <w:trHeight w:val="370"/>
          <w:tblCellSpacing w:w="5" w:type="nil"/>
        </w:trPr>
        <w:tc>
          <w:tcPr>
            <w:tcW w:w="1844"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283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283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774"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56"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56"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5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715" w:type="dxa"/>
            <w:vMerge/>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r>
      <w:tr w:rsidR="006827BB" w:rsidRPr="00A84C20" w:rsidTr="00D45026">
        <w:trPr>
          <w:tblCellSpacing w:w="5" w:type="nil"/>
        </w:trPr>
        <w:tc>
          <w:tcPr>
            <w:tcW w:w="184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Подпрограмма</w:t>
            </w:r>
          </w:p>
        </w:tc>
        <w:tc>
          <w:tcPr>
            <w:tcW w:w="2835"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Энергетика МО «Мухоршибирский район»</w:t>
            </w:r>
          </w:p>
        </w:tc>
        <w:tc>
          <w:tcPr>
            <w:tcW w:w="2835" w:type="dxa"/>
            <w:vAlign w:val="center"/>
          </w:tcPr>
          <w:p w:rsidR="006827BB" w:rsidRPr="00B21552" w:rsidRDefault="006827BB" w:rsidP="00D45026">
            <w:pPr>
              <w:pStyle w:val="ConsPlusCell"/>
              <w:tabs>
                <w:tab w:val="left" w:pos="3969"/>
              </w:tabs>
              <w:spacing w:line="276" w:lineRule="auto"/>
              <w:jc w:val="center"/>
              <w:rPr>
                <w:b/>
                <w:sz w:val="20"/>
                <w:szCs w:val="20"/>
              </w:rPr>
            </w:pPr>
            <w:r w:rsidRPr="00B21552">
              <w:rPr>
                <w:b/>
                <w:sz w:val="20"/>
                <w:szCs w:val="20"/>
              </w:rPr>
              <w:t xml:space="preserve">МУ «Комитет по УИ и МХ», СП, </w:t>
            </w:r>
            <w:proofErr w:type="gramStart"/>
            <w:r w:rsidRPr="00B21552">
              <w:rPr>
                <w:b/>
                <w:sz w:val="20"/>
                <w:szCs w:val="20"/>
              </w:rPr>
              <w:t>ПО</w:t>
            </w:r>
            <w:proofErr w:type="gramEnd"/>
          </w:p>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предприятия энергетики</w:t>
            </w:r>
          </w:p>
        </w:tc>
        <w:tc>
          <w:tcPr>
            <w:tcW w:w="77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620"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841"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652"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926"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3,84</w:t>
            </w:r>
          </w:p>
        </w:tc>
        <w:tc>
          <w:tcPr>
            <w:tcW w:w="925"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4,5</w:t>
            </w:r>
          </w:p>
        </w:tc>
        <w:tc>
          <w:tcPr>
            <w:tcW w:w="856"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4,0</w:t>
            </w:r>
          </w:p>
        </w:tc>
        <w:tc>
          <w:tcPr>
            <w:tcW w:w="856"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3,0</w:t>
            </w:r>
          </w:p>
        </w:tc>
        <w:tc>
          <w:tcPr>
            <w:tcW w:w="855"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3,8</w:t>
            </w:r>
          </w:p>
        </w:tc>
        <w:tc>
          <w:tcPr>
            <w:tcW w:w="715" w:type="dxa"/>
            <w:vAlign w:val="center"/>
          </w:tcPr>
          <w:p w:rsidR="006827BB" w:rsidRPr="00B21552" w:rsidRDefault="006827BB" w:rsidP="00D45026">
            <w:pPr>
              <w:spacing w:line="276" w:lineRule="auto"/>
              <w:jc w:val="center"/>
              <w:rPr>
                <w:rFonts w:cs="Times New Roman"/>
                <w:b/>
                <w:bCs/>
                <w:color w:val="000000"/>
                <w:sz w:val="20"/>
                <w:szCs w:val="20"/>
              </w:rPr>
            </w:pPr>
            <w:r w:rsidRPr="00B21552">
              <w:rPr>
                <w:rFonts w:cs="Times New Roman"/>
                <w:b/>
                <w:bCs/>
                <w:color w:val="000000"/>
                <w:sz w:val="20"/>
                <w:szCs w:val="20"/>
              </w:rPr>
              <w:t>2,8</w:t>
            </w:r>
          </w:p>
        </w:tc>
      </w:tr>
      <w:tr w:rsidR="006827BB" w:rsidRPr="009A1E17" w:rsidTr="00D45026">
        <w:trPr>
          <w:tblCellSpacing w:w="5" w:type="nil"/>
        </w:trPr>
        <w:tc>
          <w:tcPr>
            <w:tcW w:w="184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Мероприятие</w:t>
            </w:r>
          </w:p>
        </w:tc>
        <w:tc>
          <w:tcPr>
            <w:tcW w:w="2835"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Реконструкция электросетей в п. Саган-Нур</w:t>
            </w:r>
          </w:p>
        </w:tc>
        <w:tc>
          <w:tcPr>
            <w:tcW w:w="2835" w:type="dxa"/>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МУ «Комитет по УИ и МХ», СП,</w:t>
            </w:r>
          </w:p>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предприятия энергетики</w:t>
            </w:r>
          </w:p>
        </w:tc>
        <w:tc>
          <w:tcPr>
            <w:tcW w:w="77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1,5</w:t>
            </w:r>
          </w:p>
        </w:tc>
        <w:tc>
          <w:tcPr>
            <w:tcW w:w="92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1,5</w:t>
            </w:r>
          </w:p>
        </w:tc>
        <w:tc>
          <w:tcPr>
            <w:tcW w:w="85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1,6</w:t>
            </w:r>
          </w:p>
        </w:tc>
        <w:tc>
          <w:tcPr>
            <w:tcW w:w="85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1,6</w:t>
            </w:r>
          </w:p>
        </w:tc>
        <w:tc>
          <w:tcPr>
            <w:tcW w:w="85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1,4</w:t>
            </w:r>
          </w:p>
        </w:tc>
        <w:tc>
          <w:tcPr>
            <w:tcW w:w="71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1,4</w:t>
            </w:r>
          </w:p>
        </w:tc>
      </w:tr>
      <w:tr w:rsidR="006827BB" w:rsidRPr="009A1E17" w:rsidTr="00D45026">
        <w:trPr>
          <w:tblCellSpacing w:w="5" w:type="nil"/>
        </w:trPr>
        <w:tc>
          <w:tcPr>
            <w:tcW w:w="184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Мероприятие</w:t>
            </w:r>
          </w:p>
        </w:tc>
        <w:tc>
          <w:tcPr>
            <w:tcW w:w="2835"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Реконструкция электросетей </w:t>
            </w:r>
            <w:proofErr w:type="gramStart"/>
            <w:r w:rsidRPr="00B21552">
              <w:rPr>
                <w:rFonts w:cs="Times New Roman"/>
                <w:sz w:val="20"/>
                <w:szCs w:val="20"/>
              </w:rPr>
              <w:t>в</w:t>
            </w:r>
            <w:proofErr w:type="gramEnd"/>
            <w:r w:rsidRPr="00B21552">
              <w:rPr>
                <w:rFonts w:cs="Times New Roman"/>
                <w:sz w:val="20"/>
                <w:szCs w:val="20"/>
              </w:rPr>
              <w:t xml:space="preserve"> с. Мухоршибирь</w:t>
            </w:r>
          </w:p>
        </w:tc>
        <w:tc>
          <w:tcPr>
            <w:tcW w:w="2835" w:type="dxa"/>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МУ «Комитет по УИ и МХ», СП,</w:t>
            </w:r>
          </w:p>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предприятия энергетики</w:t>
            </w:r>
          </w:p>
        </w:tc>
        <w:tc>
          <w:tcPr>
            <w:tcW w:w="77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1,4</w:t>
            </w:r>
          </w:p>
        </w:tc>
        <w:tc>
          <w:tcPr>
            <w:tcW w:w="925" w:type="dxa"/>
            <w:vAlign w:val="center"/>
          </w:tcPr>
          <w:p w:rsidR="006827BB" w:rsidRPr="00B21552" w:rsidRDefault="006827BB" w:rsidP="00D45026">
            <w:pPr>
              <w:spacing w:line="276" w:lineRule="auto"/>
              <w:jc w:val="center"/>
              <w:rPr>
                <w:rFonts w:cs="Times New Roman"/>
                <w:sz w:val="20"/>
                <w:szCs w:val="20"/>
              </w:rPr>
            </w:pPr>
            <w:r w:rsidRPr="00B21552">
              <w:rPr>
                <w:rFonts w:cs="Times New Roman"/>
                <w:bCs/>
                <w:color w:val="000000"/>
                <w:sz w:val="20"/>
                <w:szCs w:val="20"/>
              </w:rPr>
              <w:t>1,4</w:t>
            </w:r>
          </w:p>
        </w:tc>
        <w:tc>
          <w:tcPr>
            <w:tcW w:w="856" w:type="dxa"/>
            <w:vAlign w:val="center"/>
          </w:tcPr>
          <w:p w:rsidR="006827BB" w:rsidRPr="00B21552" w:rsidRDefault="006827BB" w:rsidP="00D45026">
            <w:pPr>
              <w:spacing w:line="276" w:lineRule="auto"/>
              <w:jc w:val="center"/>
              <w:rPr>
                <w:rFonts w:cs="Times New Roman"/>
                <w:sz w:val="20"/>
                <w:szCs w:val="20"/>
              </w:rPr>
            </w:pPr>
            <w:r w:rsidRPr="00B21552">
              <w:rPr>
                <w:rFonts w:cs="Times New Roman"/>
                <w:bCs/>
                <w:color w:val="000000"/>
                <w:sz w:val="20"/>
                <w:szCs w:val="20"/>
              </w:rPr>
              <w:t>1,4</w:t>
            </w:r>
          </w:p>
        </w:tc>
        <w:tc>
          <w:tcPr>
            <w:tcW w:w="856" w:type="dxa"/>
            <w:vAlign w:val="center"/>
          </w:tcPr>
          <w:p w:rsidR="006827BB" w:rsidRPr="00B21552" w:rsidRDefault="006827BB" w:rsidP="00D45026">
            <w:pPr>
              <w:spacing w:line="276" w:lineRule="auto"/>
              <w:jc w:val="center"/>
              <w:rPr>
                <w:rFonts w:cs="Times New Roman"/>
                <w:sz w:val="20"/>
                <w:szCs w:val="20"/>
              </w:rPr>
            </w:pPr>
            <w:r w:rsidRPr="00B21552">
              <w:rPr>
                <w:rFonts w:cs="Times New Roman"/>
                <w:bCs/>
                <w:color w:val="000000"/>
                <w:sz w:val="20"/>
                <w:szCs w:val="20"/>
              </w:rPr>
              <w:t>1,4</w:t>
            </w:r>
          </w:p>
        </w:tc>
        <w:tc>
          <w:tcPr>
            <w:tcW w:w="855" w:type="dxa"/>
            <w:vAlign w:val="center"/>
          </w:tcPr>
          <w:p w:rsidR="006827BB" w:rsidRPr="00B21552" w:rsidRDefault="006827BB" w:rsidP="00D45026">
            <w:pPr>
              <w:spacing w:line="276" w:lineRule="auto"/>
              <w:jc w:val="center"/>
              <w:rPr>
                <w:rFonts w:cs="Times New Roman"/>
                <w:sz w:val="20"/>
                <w:szCs w:val="20"/>
              </w:rPr>
            </w:pPr>
            <w:r w:rsidRPr="00B21552">
              <w:rPr>
                <w:rFonts w:cs="Times New Roman"/>
                <w:bCs/>
                <w:color w:val="000000"/>
                <w:sz w:val="20"/>
                <w:szCs w:val="20"/>
              </w:rPr>
              <w:t>1,4</w:t>
            </w:r>
          </w:p>
        </w:tc>
        <w:tc>
          <w:tcPr>
            <w:tcW w:w="715" w:type="dxa"/>
            <w:vAlign w:val="center"/>
          </w:tcPr>
          <w:p w:rsidR="006827BB" w:rsidRPr="00B21552" w:rsidRDefault="006827BB" w:rsidP="00D45026">
            <w:pPr>
              <w:spacing w:line="276" w:lineRule="auto"/>
              <w:jc w:val="center"/>
              <w:rPr>
                <w:rFonts w:cs="Times New Roman"/>
                <w:sz w:val="20"/>
                <w:szCs w:val="20"/>
              </w:rPr>
            </w:pPr>
            <w:r w:rsidRPr="00B21552">
              <w:rPr>
                <w:rFonts w:cs="Times New Roman"/>
                <w:bCs/>
                <w:color w:val="000000"/>
                <w:sz w:val="20"/>
                <w:szCs w:val="20"/>
              </w:rPr>
              <w:t>1,4</w:t>
            </w:r>
          </w:p>
        </w:tc>
      </w:tr>
      <w:tr w:rsidR="006827BB" w:rsidRPr="007A50D3" w:rsidTr="00D45026">
        <w:trPr>
          <w:trHeight w:val="847"/>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мероприятие</w:t>
            </w:r>
          </w:p>
        </w:tc>
        <w:tc>
          <w:tcPr>
            <w:tcW w:w="283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Приобретение </w:t>
            </w:r>
            <w:proofErr w:type="gramStart"/>
            <w:r w:rsidRPr="00B21552">
              <w:rPr>
                <w:sz w:val="20"/>
                <w:szCs w:val="20"/>
              </w:rPr>
              <w:t>мобильной</w:t>
            </w:r>
            <w:proofErr w:type="gramEnd"/>
            <w:r w:rsidRPr="00B21552">
              <w:rPr>
                <w:sz w:val="20"/>
                <w:szCs w:val="20"/>
              </w:rPr>
              <w:t xml:space="preserve"> </w:t>
            </w:r>
            <w:proofErr w:type="spellStart"/>
            <w:r w:rsidRPr="00B21552">
              <w:rPr>
                <w:sz w:val="20"/>
                <w:szCs w:val="20"/>
              </w:rPr>
              <w:t>электроподстанции</w:t>
            </w:r>
            <w:proofErr w:type="spellEnd"/>
            <w:r w:rsidRPr="00B21552">
              <w:rPr>
                <w:sz w:val="20"/>
                <w:szCs w:val="20"/>
              </w:rPr>
              <w:t xml:space="preserve"> для резервного питания в котельных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МУ «Комитет по УИ и МХ</w:t>
            </w:r>
          </w:p>
        </w:tc>
        <w:tc>
          <w:tcPr>
            <w:tcW w:w="77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2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1,0</w:t>
            </w:r>
          </w:p>
        </w:tc>
        <w:tc>
          <w:tcPr>
            <w:tcW w:w="85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1,0</w:t>
            </w:r>
          </w:p>
        </w:tc>
        <w:tc>
          <w:tcPr>
            <w:tcW w:w="71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r>
      <w:tr w:rsidR="006827BB" w:rsidRPr="007A50D3" w:rsidTr="00D45026">
        <w:trPr>
          <w:trHeight w:val="1747"/>
          <w:tblCellSpacing w:w="5" w:type="nil"/>
        </w:trPr>
        <w:tc>
          <w:tcPr>
            <w:tcW w:w="184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мероприятие</w:t>
            </w:r>
          </w:p>
        </w:tc>
        <w:tc>
          <w:tcPr>
            <w:tcW w:w="2835" w:type="dxa"/>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Строительство электросетей в  СП «Ново-Заганское» -3,4 км</w:t>
            </w:r>
            <w:proofErr w:type="gramStart"/>
            <w:r w:rsidRPr="00B21552">
              <w:rPr>
                <w:sz w:val="20"/>
                <w:szCs w:val="20"/>
              </w:rPr>
              <w:t>.</w:t>
            </w:r>
            <w:proofErr w:type="gramEnd"/>
            <w:r w:rsidRPr="00B21552">
              <w:rPr>
                <w:sz w:val="20"/>
                <w:szCs w:val="20"/>
              </w:rPr>
              <w:t xml:space="preserve"> </w:t>
            </w:r>
            <w:proofErr w:type="gramStart"/>
            <w:r w:rsidRPr="00B21552">
              <w:rPr>
                <w:sz w:val="20"/>
                <w:szCs w:val="20"/>
              </w:rPr>
              <w:t>с</w:t>
            </w:r>
            <w:proofErr w:type="gramEnd"/>
            <w:r w:rsidRPr="00B21552">
              <w:rPr>
                <w:sz w:val="20"/>
                <w:szCs w:val="20"/>
              </w:rPr>
              <w:t xml:space="preserve"> ТП -2шт. в местах комплексной застройки</w:t>
            </w:r>
          </w:p>
        </w:tc>
        <w:tc>
          <w:tcPr>
            <w:tcW w:w="2835" w:type="dxa"/>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СП, </w:t>
            </w:r>
            <w:proofErr w:type="gramStart"/>
            <w:r w:rsidRPr="00B21552">
              <w:rPr>
                <w:sz w:val="20"/>
                <w:szCs w:val="20"/>
              </w:rPr>
              <w:t>ПО</w:t>
            </w:r>
            <w:proofErr w:type="gramEnd"/>
          </w:p>
        </w:tc>
        <w:tc>
          <w:tcPr>
            <w:tcW w:w="774"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0,1</w:t>
            </w:r>
          </w:p>
        </w:tc>
        <w:tc>
          <w:tcPr>
            <w:tcW w:w="92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1,6</w:t>
            </w:r>
          </w:p>
        </w:tc>
        <w:tc>
          <w:tcPr>
            <w:tcW w:w="85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6"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715" w:type="dxa"/>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r>
      <w:tr w:rsidR="006827BB" w:rsidRPr="007A50D3" w:rsidTr="00D45026">
        <w:trPr>
          <w:trHeight w:val="1747"/>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мероприятие</w:t>
            </w:r>
          </w:p>
        </w:tc>
        <w:tc>
          <w:tcPr>
            <w:tcW w:w="283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Строительство электросетей в  СП «Мухоршибирское» -2,15 км с ТП -1 шт. в местах комплексной застройки</w:t>
            </w:r>
          </w:p>
        </w:tc>
        <w:tc>
          <w:tcPr>
            <w:tcW w:w="283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spacing w:line="276" w:lineRule="auto"/>
              <w:jc w:val="center"/>
              <w:rPr>
                <w:sz w:val="20"/>
                <w:szCs w:val="20"/>
              </w:rPr>
            </w:pPr>
            <w:r w:rsidRPr="00B21552">
              <w:rPr>
                <w:sz w:val="20"/>
                <w:szCs w:val="20"/>
              </w:rPr>
              <w:t xml:space="preserve">МУ «Комитет по УИ и МХ», СП, </w:t>
            </w:r>
            <w:proofErr w:type="gramStart"/>
            <w:r w:rsidRPr="00B21552">
              <w:rPr>
                <w:sz w:val="20"/>
                <w:szCs w:val="20"/>
              </w:rPr>
              <w:t>ПО</w:t>
            </w:r>
            <w:proofErr w:type="gramEnd"/>
          </w:p>
        </w:tc>
        <w:tc>
          <w:tcPr>
            <w:tcW w:w="77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20"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0,84</w:t>
            </w:r>
          </w:p>
        </w:tc>
        <w:tc>
          <w:tcPr>
            <w:tcW w:w="92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71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r>
    </w:tbl>
    <w:p w:rsidR="006827BB" w:rsidRPr="007A50D3" w:rsidRDefault="006827BB" w:rsidP="006827BB">
      <w:pPr>
        <w:widowControl w:val="0"/>
        <w:autoSpaceDE w:val="0"/>
        <w:autoSpaceDN w:val="0"/>
        <w:adjustRightInd w:val="0"/>
        <w:spacing w:line="276" w:lineRule="auto"/>
        <w:jc w:val="center"/>
        <w:outlineLvl w:val="1"/>
        <w:rPr>
          <w:rFonts w:cs="Times New Roman"/>
          <w:sz w:val="28"/>
          <w:szCs w:val="28"/>
        </w:rPr>
      </w:pPr>
    </w:p>
    <w:p w:rsidR="006827BB" w:rsidRPr="00B21552" w:rsidRDefault="006827BB" w:rsidP="006827BB">
      <w:pPr>
        <w:tabs>
          <w:tab w:val="left" w:pos="3969"/>
        </w:tabs>
        <w:autoSpaceDE w:val="0"/>
        <w:autoSpaceDN w:val="0"/>
        <w:adjustRightInd w:val="0"/>
        <w:spacing w:line="276" w:lineRule="auto"/>
        <w:ind w:firstLine="567"/>
        <w:jc w:val="center"/>
        <w:rPr>
          <w:b/>
          <w:szCs w:val="24"/>
        </w:rPr>
      </w:pPr>
      <w:r w:rsidRPr="00B21552">
        <w:rPr>
          <w:b/>
          <w:szCs w:val="24"/>
        </w:rPr>
        <w:lastRenderedPageBreak/>
        <w:t>Ресурсное обеспечение подпрограммы за счет всех источников финансирования</w:t>
      </w:r>
    </w:p>
    <w:p w:rsidR="006827BB" w:rsidRPr="00B21552" w:rsidRDefault="006827BB" w:rsidP="006827BB">
      <w:pPr>
        <w:tabs>
          <w:tab w:val="left" w:pos="3969"/>
        </w:tabs>
        <w:autoSpaceDE w:val="0"/>
        <w:autoSpaceDN w:val="0"/>
        <w:adjustRightInd w:val="0"/>
        <w:spacing w:line="276" w:lineRule="auto"/>
        <w:ind w:firstLine="567"/>
        <w:jc w:val="center"/>
        <w:rPr>
          <w:b/>
          <w:szCs w:val="24"/>
        </w:rPr>
      </w:pPr>
    </w:p>
    <w:tbl>
      <w:tblPr>
        <w:tblW w:w="15091" w:type="dxa"/>
        <w:jc w:val="center"/>
        <w:tblCellSpacing w:w="5" w:type="nil"/>
        <w:tblInd w:w="75" w:type="dxa"/>
        <w:tblLayout w:type="fixed"/>
        <w:tblCellMar>
          <w:left w:w="75" w:type="dxa"/>
          <w:right w:w="75" w:type="dxa"/>
        </w:tblCellMar>
        <w:tblLook w:val="0000"/>
      </w:tblPr>
      <w:tblGrid>
        <w:gridCol w:w="2229"/>
        <w:gridCol w:w="3859"/>
        <w:gridCol w:w="3018"/>
        <w:gridCol w:w="1112"/>
        <w:gridCol w:w="1096"/>
        <w:gridCol w:w="915"/>
        <w:gridCol w:w="964"/>
        <w:gridCol w:w="993"/>
        <w:gridCol w:w="869"/>
        <w:gridCol w:w="36"/>
      </w:tblGrid>
      <w:tr w:rsidR="006827BB" w:rsidRPr="00B21552" w:rsidTr="006D0CEB">
        <w:trPr>
          <w:gridAfter w:val="1"/>
          <w:wAfter w:w="36" w:type="dxa"/>
          <w:trHeight w:val="320"/>
          <w:tblCellSpacing w:w="5" w:type="nil"/>
          <w:jc w:val="center"/>
        </w:trPr>
        <w:tc>
          <w:tcPr>
            <w:tcW w:w="2229"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outlineLvl w:val="0"/>
              <w:rPr>
                <w:rFonts w:cs="Times New Roman"/>
                <w:b/>
                <w:sz w:val="20"/>
                <w:szCs w:val="20"/>
              </w:rPr>
            </w:pPr>
            <w:r w:rsidRPr="00B21552">
              <w:rPr>
                <w:rFonts w:cs="Times New Roman"/>
                <w:b/>
                <w:sz w:val="20"/>
                <w:szCs w:val="20"/>
              </w:rPr>
              <w:t>Статус</w:t>
            </w:r>
          </w:p>
        </w:tc>
        <w:tc>
          <w:tcPr>
            <w:tcW w:w="3859"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 xml:space="preserve">Наименование </w:t>
            </w:r>
            <w:proofErr w:type="gramStart"/>
            <w:r w:rsidRPr="00B21552">
              <w:rPr>
                <w:rFonts w:cs="Times New Roman"/>
                <w:b/>
                <w:sz w:val="20"/>
                <w:szCs w:val="20"/>
              </w:rPr>
              <w:t>муниципальной</w:t>
            </w:r>
            <w:proofErr w:type="gramEnd"/>
            <w:r w:rsidRPr="00B21552">
              <w:rPr>
                <w:rFonts w:cs="Times New Roman"/>
                <w:b/>
                <w:sz w:val="20"/>
                <w:szCs w:val="20"/>
              </w:rPr>
              <w:t xml:space="preserve"> </w:t>
            </w:r>
          </w:p>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подпрограммы</w:t>
            </w:r>
          </w:p>
        </w:tc>
        <w:tc>
          <w:tcPr>
            <w:tcW w:w="3018"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 xml:space="preserve">Источник    </w:t>
            </w:r>
            <w:r w:rsidRPr="00B21552">
              <w:rPr>
                <w:rFonts w:cs="Times New Roman"/>
                <w:b/>
                <w:sz w:val="20"/>
                <w:szCs w:val="20"/>
              </w:rPr>
              <w:br/>
              <w:t>финансирования</w:t>
            </w:r>
          </w:p>
        </w:tc>
        <w:tc>
          <w:tcPr>
            <w:tcW w:w="5949" w:type="dxa"/>
            <w:gridSpan w:val="6"/>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Оценка расходов (млн. руб.), годы</w:t>
            </w:r>
          </w:p>
        </w:tc>
      </w:tr>
      <w:tr w:rsidR="006827BB" w:rsidRPr="007A50D3" w:rsidTr="006D0CEB">
        <w:trPr>
          <w:trHeight w:val="960"/>
          <w:tblCellSpacing w:w="5" w:type="nil"/>
          <w:jc w:val="center"/>
        </w:trPr>
        <w:tc>
          <w:tcPr>
            <w:tcW w:w="2229"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859"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018"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1112"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2015</w:t>
            </w:r>
          </w:p>
        </w:tc>
        <w:tc>
          <w:tcPr>
            <w:tcW w:w="1096"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2016</w:t>
            </w:r>
          </w:p>
        </w:tc>
        <w:tc>
          <w:tcPr>
            <w:tcW w:w="915"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2017</w:t>
            </w:r>
          </w:p>
        </w:tc>
        <w:tc>
          <w:tcPr>
            <w:tcW w:w="964"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2018</w:t>
            </w:r>
          </w:p>
        </w:tc>
        <w:tc>
          <w:tcPr>
            <w:tcW w:w="993"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2019</w:t>
            </w:r>
          </w:p>
        </w:tc>
        <w:tc>
          <w:tcPr>
            <w:tcW w:w="905" w:type="dxa"/>
            <w:gridSpan w:val="2"/>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2020</w:t>
            </w:r>
          </w:p>
        </w:tc>
      </w:tr>
      <w:tr w:rsidR="006827BB" w:rsidRPr="007A50D3" w:rsidTr="006D0CEB">
        <w:trPr>
          <w:trHeight w:val="960"/>
          <w:tblCellSpacing w:w="5" w:type="nil"/>
          <w:jc w:val="center"/>
        </w:trPr>
        <w:tc>
          <w:tcPr>
            <w:tcW w:w="2229"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3859"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3018"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112"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1096"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15"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6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93"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c>
          <w:tcPr>
            <w:tcW w:w="905" w:type="dxa"/>
            <w:gridSpan w:val="2"/>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p>
        </w:tc>
      </w:tr>
      <w:tr w:rsidR="006827BB" w:rsidRPr="007A50D3" w:rsidTr="006D0CEB">
        <w:trPr>
          <w:trHeight w:val="585"/>
          <w:tblCellSpacing w:w="5" w:type="nil"/>
          <w:jc w:val="center"/>
        </w:trPr>
        <w:tc>
          <w:tcPr>
            <w:tcW w:w="2229"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r w:rsidRPr="00B21552">
              <w:rPr>
                <w:rFonts w:cs="Times New Roman"/>
                <w:b/>
                <w:sz w:val="20"/>
                <w:szCs w:val="20"/>
              </w:rPr>
              <w:t>Подпрограмма</w:t>
            </w:r>
          </w:p>
        </w:tc>
        <w:tc>
          <w:tcPr>
            <w:tcW w:w="3859"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Энергетика муниципального образования «Мухоршибирский район»</w:t>
            </w:r>
          </w:p>
        </w:tc>
        <w:tc>
          <w:tcPr>
            <w:tcW w:w="301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rPr>
                <w:rFonts w:cs="Times New Roman"/>
                <w:b/>
                <w:sz w:val="20"/>
                <w:szCs w:val="20"/>
              </w:rPr>
            </w:pPr>
            <w:r w:rsidRPr="00B21552">
              <w:rPr>
                <w:rFonts w:cs="Times New Roman"/>
                <w:b/>
                <w:sz w:val="20"/>
                <w:szCs w:val="20"/>
              </w:rPr>
              <w:t>Всего</w:t>
            </w:r>
          </w:p>
        </w:tc>
        <w:tc>
          <w:tcPr>
            <w:tcW w:w="1112"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12,02</w:t>
            </w:r>
          </w:p>
        </w:tc>
        <w:tc>
          <w:tcPr>
            <w:tcW w:w="10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10,0</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7,3</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6,4</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7,3</w:t>
            </w:r>
          </w:p>
        </w:tc>
        <w:tc>
          <w:tcPr>
            <w:tcW w:w="905" w:type="dxa"/>
            <w:gridSpan w:val="2"/>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6,4</w:t>
            </w:r>
          </w:p>
        </w:tc>
      </w:tr>
      <w:tr w:rsidR="006827BB" w:rsidRPr="007A50D3" w:rsidTr="006D0CEB">
        <w:trPr>
          <w:trHeight w:val="550"/>
          <w:tblCellSpacing w:w="5" w:type="nil"/>
          <w:jc w:val="center"/>
        </w:trPr>
        <w:tc>
          <w:tcPr>
            <w:tcW w:w="222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85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01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 xml:space="preserve">Федеральный бюджет </w:t>
            </w:r>
          </w:p>
        </w:tc>
        <w:tc>
          <w:tcPr>
            <w:tcW w:w="1112"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10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05" w:type="dxa"/>
            <w:gridSpan w:val="2"/>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r>
      <w:tr w:rsidR="006827BB" w:rsidRPr="007A50D3" w:rsidTr="006D0CEB">
        <w:trPr>
          <w:trHeight w:val="559"/>
          <w:tblCellSpacing w:w="5" w:type="nil"/>
          <w:jc w:val="center"/>
        </w:trPr>
        <w:tc>
          <w:tcPr>
            <w:tcW w:w="222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85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01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rPr>
                <w:rFonts w:cs="Times New Roman"/>
                <w:sz w:val="20"/>
                <w:szCs w:val="20"/>
                <w:lang w:val="en-US"/>
              </w:rPr>
            </w:pPr>
            <w:r w:rsidRPr="00B21552">
              <w:rPr>
                <w:rFonts w:cs="Times New Roman"/>
                <w:sz w:val="20"/>
                <w:szCs w:val="20"/>
              </w:rPr>
              <w:t>Республиканский бюджет</w:t>
            </w:r>
          </w:p>
        </w:tc>
        <w:tc>
          <w:tcPr>
            <w:tcW w:w="1112"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3,38</w:t>
            </w:r>
          </w:p>
        </w:tc>
        <w:tc>
          <w:tcPr>
            <w:tcW w:w="10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2,4</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c>
          <w:tcPr>
            <w:tcW w:w="905" w:type="dxa"/>
            <w:gridSpan w:val="2"/>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0</w:t>
            </w:r>
          </w:p>
        </w:tc>
      </w:tr>
      <w:tr w:rsidR="006827BB" w:rsidRPr="007A50D3" w:rsidTr="006D0CEB">
        <w:trPr>
          <w:trHeight w:val="539"/>
          <w:tblCellSpacing w:w="5" w:type="nil"/>
          <w:jc w:val="center"/>
        </w:trPr>
        <w:tc>
          <w:tcPr>
            <w:tcW w:w="222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85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01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Местный бюджет</w:t>
            </w:r>
          </w:p>
        </w:tc>
        <w:tc>
          <w:tcPr>
            <w:tcW w:w="1112"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3,84</w:t>
            </w:r>
          </w:p>
        </w:tc>
        <w:tc>
          <w:tcPr>
            <w:tcW w:w="10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4,5</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4,0</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3,0</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3,8</w:t>
            </w:r>
          </w:p>
        </w:tc>
        <w:tc>
          <w:tcPr>
            <w:tcW w:w="905" w:type="dxa"/>
            <w:gridSpan w:val="2"/>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2,8</w:t>
            </w:r>
          </w:p>
        </w:tc>
      </w:tr>
      <w:tr w:rsidR="006827BB" w:rsidRPr="007A50D3" w:rsidTr="006D0CEB">
        <w:trPr>
          <w:trHeight w:val="561"/>
          <w:tblCellSpacing w:w="5" w:type="nil"/>
          <w:jc w:val="center"/>
        </w:trPr>
        <w:tc>
          <w:tcPr>
            <w:tcW w:w="222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85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jc w:val="center"/>
              <w:rPr>
                <w:rFonts w:cs="Times New Roman"/>
                <w:b/>
                <w:sz w:val="20"/>
                <w:szCs w:val="20"/>
              </w:rPr>
            </w:pPr>
          </w:p>
        </w:tc>
        <w:tc>
          <w:tcPr>
            <w:tcW w:w="301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Прочие источники (по договорам концессии, аренды)</w:t>
            </w:r>
          </w:p>
        </w:tc>
        <w:tc>
          <w:tcPr>
            <w:tcW w:w="1112"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4,8</w:t>
            </w:r>
          </w:p>
        </w:tc>
        <w:tc>
          <w:tcPr>
            <w:tcW w:w="1096"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3,1</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3,3</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3,4</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3,5</w:t>
            </w:r>
          </w:p>
        </w:tc>
        <w:tc>
          <w:tcPr>
            <w:tcW w:w="905" w:type="dxa"/>
            <w:gridSpan w:val="2"/>
            <w:tcBorders>
              <w:left w:val="single" w:sz="4" w:space="0" w:color="auto"/>
              <w:bottom w:val="single" w:sz="4" w:space="0" w:color="auto"/>
              <w:right w:val="single" w:sz="4" w:space="0" w:color="auto"/>
            </w:tcBorders>
            <w:vAlign w:val="center"/>
          </w:tcPr>
          <w:p w:rsidR="006827BB" w:rsidRPr="00B21552" w:rsidRDefault="006827BB" w:rsidP="00D45026">
            <w:pPr>
              <w:spacing w:line="276" w:lineRule="auto"/>
              <w:jc w:val="center"/>
              <w:rPr>
                <w:rFonts w:cs="Times New Roman"/>
                <w:bCs/>
                <w:color w:val="000000"/>
                <w:sz w:val="20"/>
                <w:szCs w:val="20"/>
              </w:rPr>
            </w:pPr>
            <w:r w:rsidRPr="00B21552">
              <w:rPr>
                <w:rFonts w:cs="Times New Roman"/>
                <w:bCs/>
                <w:color w:val="000000"/>
                <w:sz w:val="20"/>
                <w:szCs w:val="20"/>
              </w:rPr>
              <w:t>3,6</w:t>
            </w:r>
          </w:p>
        </w:tc>
      </w:tr>
    </w:tbl>
    <w:p w:rsidR="006827BB" w:rsidRPr="00612C4F" w:rsidRDefault="006827BB" w:rsidP="006827BB">
      <w:pPr>
        <w:tabs>
          <w:tab w:val="left" w:pos="3969"/>
        </w:tabs>
        <w:autoSpaceDE w:val="0"/>
        <w:autoSpaceDN w:val="0"/>
        <w:adjustRightInd w:val="0"/>
        <w:spacing w:line="276" w:lineRule="auto"/>
        <w:ind w:firstLine="567"/>
        <w:jc w:val="both"/>
        <w:rPr>
          <w:sz w:val="28"/>
          <w:szCs w:val="28"/>
        </w:rPr>
      </w:pPr>
    </w:p>
    <w:p w:rsidR="006827BB" w:rsidRPr="00612C4F" w:rsidRDefault="006827BB" w:rsidP="006827BB">
      <w:pPr>
        <w:tabs>
          <w:tab w:val="left" w:pos="3969"/>
        </w:tabs>
        <w:autoSpaceDE w:val="0"/>
        <w:autoSpaceDN w:val="0"/>
        <w:adjustRightInd w:val="0"/>
        <w:spacing w:line="276" w:lineRule="auto"/>
        <w:ind w:firstLine="567"/>
        <w:jc w:val="both"/>
        <w:rPr>
          <w:sz w:val="28"/>
          <w:szCs w:val="28"/>
        </w:rPr>
      </w:pPr>
    </w:p>
    <w:p w:rsidR="006827BB" w:rsidRPr="007A50D3" w:rsidRDefault="006827BB" w:rsidP="006827BB">
      <w:pPr>
        <w:tabs>
          <w:tab w:val="left" w:pos="3969"/>
        </w:tabs>
        <w:autoSpaceDE w:val="0"/>
        <w:autoSpaceDN w:val="0"/>
        <w:adjustRightInd w:val="0"/>
        <w:spacing w:line="276" w:lineRule="auto"/>
        <w:ind w:firstLine="567"/>
        <w:jc w:val="both"/>
        <w:rPr>
          <w:sz w:val="28"/>
          <w:szCs w:val="28"/>
        </w:rPr>
      </w:pPr>
    </w:p>
    <w:p w:rsidR="006827BB" w:rsidRDefault="006827BB" w:rsidP="006827BB">
      <w:pPr>
        <w:tabs>
          <w:tab w:val="left" w:pos="3969"/>
        </w:tabs>
        <w:autoSpaceDE w:val="0"/>
        <w:autoSpaceDN w:val="0"/>
        <w:adjustRightInd w:val="0"/>
        <w:spacing w:line="276" w:lineRule="auto"/>
        <w:ind w:firstLine="567"/>
        <w:jc w:val="center"/>
        <w:rPr>
          <w:b/>
          <w:sz w:val="28"/>
          <w:szCs w:val="28"/>
        </w:rPr>
        <w:sectPr w:rsidR="006827BB" w:rsidSect="00D45026">
          <w:pgSz w:w="16838" w:h="11906" w:orient="landscape"/>
          <w:pgMar w:top="567" w:right="992" w:bottom="284" w:left="851" w:header="709" w:footer="709" w:gutter="0"/>
          <w:cols w:space="708"/>
          <w:docGrid w:linePitch="360"/>
        </w:sectPr>
      </w:pPr>
    </w:p>
    <w:p w:rsidR="006827BB" w:rsidRPr="00B21552" w:rsidRDefault="006827BB" w:rsidP="006827BB">
      <w:pPr>
        <w:tabs>
          <w:tab w:val="left" w:pos="3969"/>
        </w:tabs>
        <w:autoSpaceDE w:val="0"/>
        <w:autoSpaceDN w:val="0"/>
        <w:adjustRightInd w:val="0"/>
        <w:spacing w:line="276" w:lineRule="auto"/>
        <w:ind w:firstLine="567"/>
        <w:jc w:val="center"/>
        <w:rPr>
          <w:b/>
          <w:szCs w:val="24"/>
        </w:rPr>
      </w:pPr>
      <w:r w:rsidRPr="00B21552">
        <w:rPr>
          <w:b/>
          <w:szCs w:val="24"/>
        </w:rPr>
        <w:lastRenderedPageBreak/>
        <w:t xml:space="preserve">РАЗДЕЛ </w:t>
      </w:r>
      <w:r w:rsidRPr="00B21552">
        <w:rPr>
          <w:b/>
          <w:szCs w:val="24"/>
          <w:lang w:val="en-US"/>
        </w:rPr>
        <w:t>VIII</w:t>
      </w:r>
      <w:r w:rsidRPr="00B21552">
        <w:rPr>
          <w:b/>
          <w:szCs w:val="24"/>
        </w:rPr>
        <w:t>. ОПИСАНИЕ МЕР ПРАВОВОГО РЕГУЛИРОВАНИЯ И АНАЛИЗ РИСКОВ РЕАЛИЗАЦИИ ПОДПРОГРАММЫ</w:t>
      </w:r>
    </w:p>
    <w:p w:rsidR="006827BB" w:rsidRPr="00B21552" w:rsidRDefault="006827BB" w:rsidP="006827BB">
      <w:pPr>
        <w:tabs>
          <w:tab w:val="left" w:pos="3969"/>
        </w:tabs>
        <w:autoSpaceDE w:val="0"/>
        <w:autoSpaceDN w:val="0"/>
        <w:adjustRightInd w:val="0"/>
        <w:spacing w:line="276" w:lineRule="auto"/>
        <w:ind w:firstLine="567"/>
        <w:jc w:val="both"/>
        <w:rPr>
          <w:b/>
          <w:szCs w:val="24"/>
        </w:rPr>
      </w:pPr>
    </w:p>
    <w:p w:rsidR="006827BB" w:rsidRPr="00B21552" w:rsidRDefault="006827BB" w:rsidP="006827BB">
      <w:pPr>
        <w:tabs>
          <w:tab w:val="left" w:pos="3969"/>
        </w:tabs>
        <w:spacing w:line="276" w:lineRule="auto"/>
        <w:ind w:firstLine="567"/>
        <w:jc w:val="both"/>
        <w:rPr>
          <w:szCs w:val="24"/>
        </w:rPr>
      </w:pPr>
      <w:r w:rsidRPr="00B21552">
        <w:rPr>
          <w:szCs w:val="24"/>
        </w:rPr>
        <w:t xml:space="preserve">Финансовый риск реализации подпрограммы представляет собой невыполнение в полном объеме принятых в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6827BB" w:rsidRPr="00B21552" w:rsidRDefault="006827BB" w:rsidP="006827BB">
      <w:pPr>
        <w:tabs>
          <w:tab w:val="left" w:pos="3969"/>
        </w:tabs>
        <w:spacing w:line="276" w:lineRule="auto"/>
        <w:ind w:firstLine="567"/>
        <w:jc w:val="both"/>
        <w:rPr>
          <w:szCs w:val="24"/>
        </w:rPr>
      </w:pPr>
      <w:r w:rsidRPr="00B21552">
        <w:rPr>
          <w:szCs w:val="24"/>
        </w:rPr>
        <w:t>Административный риск связан с неэффективным управлением программой, которое может привести к невыполнению целей и задач подпрограммы. Способами ограничения административного риска являются:</w:t>
      </w:r>
    </w:p>
    <w:p w:rsidR="006827BB" w:rsidRPr="00B21552" w:rsidRDefault="006827BB" w:rsidP="006827BB">
      <w:pPr>
        <w:tabs>
          <w:tab w:val="left" w:pos="3969"/>
        </w:tabs>
        <w:spacing w:line="276" w:lineRule="auto"/>
        <w:ind w:firstLine="567"/>
        <w:jc w:val="both"/>
        <w:rPr>
          <w:szCs w:val="24"/>
        </w:rPr>
      </w:pPr>
      <w:r w:rsidRPr="00B21552">
        <w:rPr>
          <w:szCs w:val="24"/>
        </w:rPr>
        <w:t xml:space="preserve">- </w:t>
      </w:r>
      <w:proofErr w:type="gramStart"/>
      <w:r w:rsidRPr="00B21552">
        <w:rPr>
          <w:szCs w:val="24"/>
        </w:rPr>
        <w:t>контроль за</w:t>
      </w:r>
      <w:proofErr w:type="gramEnd"/>
      <w:r w:rsidRPr="00B21552">
        <w:rPr>
          <w:szCs w:val="24"/>
        </w:rPr>
        <w:t xml:space="preserve"> ходом выполнения программных мероприятий;</w:t>
      </w:r>
    </w:p>
    <w:p w:rsidR="006827BB" w:rsidRPr="00B21552" w:rsidRDefault="006827BB" w:rsidP="006827BB">
      <w:pPr>
        <w:tabs>
          <w:tab w:val="left" w:pos="3969"/>
        </w:tabs>
        <w:spacing w:line="276" w:lineRule="auto"/>
        <w:ind w:firstLine="567"/>
        <w:jc w:val="both"/>
        <w:rPr>
          <w:szCs w:val="24"/>
        </w:rPr>
      </w:pPr>
      <w:r w:rsidRPr="00B21552">
        <w:rPr>
          <w:szCs w:val="24"/>
        </w:rPr>
        <w:t>- мониторинг выполнения индикаторов (показателей).</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Качественная и количественная оценка факторов риска включает в себя следующие действия:</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1) выявление источников и причин риска, этапов и работ, при выполнении которых возникает риск;</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2) идентификация всех возможных качественных и количественных факторов рисков, свойственных рассматриваемому проекту;</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4) определение допустимого качественного и количественного фактора уровня риска;</w:t>
      </w:r>
    </w:p>
    <w:p w:rsidR="006827BB" w:rsidRPr="00B21552" w:rsidRDefault="006827BB" w:rsidP="006827BB">
      <w:pPr>
        <w:autoSpaceDE w:val="0"/>
        <w:autoSpaceDN w:val="0"/>
        <w:adjustRightInd w:val="0"/>
        <w:spacing w:line="276" w:lineRule="auto"/>
        <w:ind w:firstLine="709"/>
        <w:jc w:val="both"/>
        <w:rPr>
          <w:szCs w:val="24"/>
        </w:rPr>
      </w:pPr>
      <w:r w:rsidRPr="00B21552">
        <w:rPr>
          <w:szCs w:val="24"/>
        </w:rPr>
        <w:t>5) разработка мероприятий по снижению риска.</w:t>
      </w:r>
    </w:p>
    <w:p w:rsidR="006827BB" w:rsidRPr="00B21552" w:rsidRDefault="006827BB" w:rsidP="006827BB">
      <w:pPr>
        <w:autoSpaceDE w:val="0"/>
        <w:autoSpaceDN w:val="0"/>
        <w:adjustRightInd w:val="0"/>
        <w:spacing w:line="276" w:lineRule="auto"/>
        <w:ind w:firstLine="709"/>
        <w:jc w:val="both"/>
        <w:rPr>
          <w:szCs w:val="24"/>
        </w:rPr>
      </w:pPr>
    </w:p>
    <w:p w:rsidR="00B21552" w:rsidRDefault="00B21552" w:rsidP="006827BB">
      <w:pPr>
        <w:autoSpaceDE w:val="0"/>
        <w:autoSpaceDN w:val="0"/>
        <w:adjustRightInd w:val="0"/>
        <w:spacing w:line="276" w:lineRule="auto"/>
        <w:jc w:val="center"/>
        <w:outlineLvl w:val="1"/>
        <w:rPr>
          <w:b/>
        </w:rPr>
      </w:pPr>
    </w:p>
    <w:p w:rsidR="006827BB" w:rsidRDefault="006827BB" w:rsidP="006827BB">
      <w:pPr>
        <w:autoSpaceDE w:val="0"/>
        <w:autoSpaceDN w:val="0"/>
        <w:adjustRightInd w:val="0"/>
        <w:spacing w:line="276" w:lineRule="auto"/>
        <w:jc w:val="center"/>
        <w:outlineLvl w:val="1"/>
        <w:rPr>
          <w:b/>
        </w:rPr>
      </w:pPr>
      <w:r w:rsidRPr="001F6DA8">
        <w:rPr>
          <w:b/>
        </w:rPr>
        <w:t>Основные меры правового регулирования</w:t>
      </w:r>
    </w:p>
    <w:p w:rsidR="00B21552" w:rsidRPr="001F6DA8" w:rsidRDefault="00B21552" w:rsidP="006827BB">
      <w:pPr>
        <w:autoSpaceDE w:val="0"/>
        <w:autoSpaceDN w:val="0"/>
        <w:adjustRightInd w:val="0"/>
        <w:spacing w:line="276" w:lineRule="auto"/>
        <w:jc w:val="center"/>
        <w:outlineLvl w:val="1"/>
        <w:rPr>
          <w:b/>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1985"/>
        <w:gridCol w:w="1417"/>
      </w:tblGrid>
      <w:tr w:rsidR="006827BB" w:rsidRPr="007B54FE" w:rsidTr="008454B1">
        <w:tc>
          <w:tcPr>
            <w:tcW w:w="3085" w:type="dxa"/>
            <w:vAlign w:val="center"/>
          </w:tcPr>
          <w:p w:rsidR="006827BB" w:rsidRPr="007B54FE" w:rsidRDefault="006827BB" w:rsidP="00D45026">
            <w:pPr>
              <w:pStyle w:val="ConsPlusNormal"/>
              <w:spacing w:line="276" w:lineRule="auto"/>
              <w:jc w:val="center"/>
            </w:pPr>
            <w:r w:rsidRPr="007B54FE">
              <w:t>Нормативно-правовой акт</w:t>
            </w:r>
          </w:p>
        </w:tc>
        <w:tc>
          <w:tcPr>
            <w:tcW w:w="3260" w:type="dxa"/>
            <w:vAlign w:val="center"/>
          </w:tcPr>
          <w:p w:rsidR="006827BB" w:rsidRPr="007B54FE" w:rsidRDefault="006827BB" w:rsidP="00D45026">
            <w:pPr>
              <w:pStyle w:val="ConsPlusNormal"/>
              <w:spacing w:line="276" w:lineRule="auto"/>
              <w:jc w:val="center"/>
            </w:pPr>
            <w:r w:rsidRPr="007B54FE">
              <w:t>Основные положения нормативно правового акта</w:t>
            </w:r>
          </w:p>
        </w:tc>
        <w:tc>
          <w:tcPr>
            <w:tcW w:w="1985" w:type="dxa"/>
            <w:vAlign w:val="center"/>
          </w:tcPr>
          <w:p w:rsidR="006827BB" w:rsidRPr="007B54FE" w:rsidRDefault="006827BB" w:rsidP="00D45026">
            <w:pPr>
              <w:pStyle w:val="ConsPlusNormal"/>
              <w:spacing w:line="276" w:lineRule="auto"/>
              <w:ind w:left="-74" w:right="-108"/>
              <w:jc w:val="center"/>
            </w:pPr>
            <w:r w:rsidRPr="007B54FE">
              <w:t>Ответственный исполнитель</w:t>
            </w:r>
          </w:p>
        </w:tc>
        <w:tc>
          <w:tcPr>
            <w:tcW w:w="1417" w:type="dxa"/>
            <w:vAlign w:val="center"/>
          </w:tcPr>
          <w:p w:rsidR="006827BB" w:rsidRPr="007B54FE" w:rsidRDefault="006827BB" w:rsidP="00D45026">
            <w:pPr>
              <w:pStyle w:val="ConsPlusNormal"/>
              <w:spacing w:line="276" w:lineRule="auto"/>
              <w:ind w:left="-108"/>
              <w:jc w:val="center"/>
            </w:pPr>
            <w:r w:rsidRPr="007B54FE">
              <w:t>Ожидаемые сроки принятия</w:t>
            </w:r>
          </w:p>
        </w:tc>
      </w:tr>
      <w:tr w:rsidR="006827BB" w:rsidRPr="007B54FE" w:rsidTr="008454B1">
        <w:trPr>
          <w:trHeight w:val="1111"/>
        </w:trPr>
        <w:tc>
          <w:tcPr>
            <w:tcW w:w="3085" w:type="dxa"/>
            <w:vAlign w:val="center"/>
          </w:tcPr>
          <w:p w:rsidR="006827BB" w:rsidRPr="007B54FE" w:rsidRDefault="006827BB" w:rsidP="00D45026">
            <w:pPr>
              <w:spacing w:line="276" w:lineRule="auto"/>
              <w:jc w:val="center"/>
              <w:rPr>
                <w:sz w:val="20"/>
                <w:szCs w:val="20"/>
              </w:rPr>
            </w:pPr>
            <w:r w:rsidRPr="007B54FE">
              <w:rPr>
                <w:sz w:val="20"/>
                <w:szCs w:val="20"/>
              </w:rPr>
              <w:t xml:space="preserve">Распоряжение Администрации </w:t>
            </w:r>
            <w:r>
              <w:rPr>
                <w:sz w:val="20"/>
                <w:szCs w:val="20"/>
              </w:rPr>
              <w:t>МО «Мухоршибирский район»</w:t>
            </w:r>
            <w:r w:rsidRPr="007B54FE">
              <w:rPr>
                <w:sz w:val="20"/>
                <w:szCs w:val="20"/>
              </w:rPr>
              <w:t xml:space="preserve"> «Об утверждении Плана мероприятий по реализации </w:t>
            </w:r>
            <w:r>
              <w:rPr>
                <w:sz w:val="20"/>
                <w:szCs w:val="20"/>
              </w:rPr>
              <w:t>под</w:t>
            </w:r>
            <w:r w:rsidRPr="007B54FE">
              <w:rPr>
                <w:sz w:val="20"/>
                <w:szCs w:val="20"/>
              </w:rPr>
              <w:t>программы</w:t>
            </w:r>
          </w:p>
        </w:tc>
        <w:tc>
          <w:tcPr>
            <w:tcW w:w="3260" w:type="dxa"/>
            <w:vAlign w:val="center"/>
          </w:tcPr>
          <w:p w:rsidR="006827BB" w:rsidRPr="007B54FE" w:rsidRDefault="006827BB" w:rsidP="00D45026">
            <w:pPr>
              <w:pStyle w:val="ConsPlusNormal"/>
              <w:spacing w:line="276" w:lineRule="auto"/>
              <w:jc w:val="center"/>
            </w:pPr>
            <w:r w:rsidRPr="007B54FE">
              <w:t xml:space="preserve">Перечень мероприятий </w:t>
            </w:r>
            <w:r>
              <w:t>под</w:t>
            </w:r>
            <w:r w:rsidRPr="007B54FE">
              <w:t>программы на очередной финансовый год</w:t>
            </w:r>
          </w:p>
        </w:tc>
        <w:tc>
          <w:tcPr>
            <w:tcW w:w="1985" w:type="dxa"/>
            <w:vAlign w:val="center"/>
          </w:tcPr>
          <w:p w:rsidR="006827BB" w:rsidRPr="007B54FE" w:rsidRDefault="006827BB" w:rsidP="00D45026">
            <w:pPr>
              <w:pStyle w:val="ConsPlusNormal"/>
              <w:spacing w:line="276" w:lineRule="auto"/>
              <w:jc w:val="center"/>
            </w:pPr>
            <w:r>
              <w:t>МУ «Комитет по УИ и МХ»</w:t>
            </w:r>
          </w:p>
        </w:tc>
        <w:tc>
          <w:tcPr>
            <w:tcW w:w="1417" w:type="dxa"/>
            <w:vAlign w:val="center"/>
          </w:tcPr>
          <w:p w:rsidR="006827BB" w:rsidRPr="007B54FE" w:rsidRDefault="006827BB" w:rsidP="00D45026">
            <w:pPr>
              <w:pStyle w:val="ConsPlusNormal"/>
              <w:spacing w:line="276" w:lineRule="auto"/>
              <w:jc w:val="center"/>
            </w:pPr>
            <w:r w:rsidRPr="007B54FE">
              <w:t>Ежегодно до 30 декабря</w:t>
            </w:r>
          </w:p>
        </w:tc>
      </w:tr>
      <w:tr w:rsidR="006827BB" w:rsidRPr="007B54FE" w:rsidTr="008454B1">
        <w:tc>
          <w:tcPr>
            <w:tcW w:w="3085" w:type="dxa"/>
            <w:tcBorders>
              <w:top w:val="single" w:sz="4" w:space="0" w:color="000000"/>
              <w:left w:val="single" w:sz="4" w:space="0" w:color="000000"/>
              <w:bottom w:val="single" w:sz="4" w:space="0" w:color="000000"/>
              <w:right w:val="single" w:sz="4" w:space="0" w:color="000000"/>
            </w:tcBorders>
            <w:vAlign w:val="center"/>
          </w:tcPr>
          <w:p w:rsidR="006827BB" w:rsidRPr="007B54FE" w:rsidRDefault="006827BB" w:rsidP="00D45026">
            <w:pPr>
              <w:spacing w:line="276" w:lineRule="auto"/>
              <w:jc w:val="center"/>
              <w:rPr>
                <w:sz w:val="20"/>
                <w:szCs w:val="20"/>
              </w:rPr>
            </w:pPr>
            <w:r w:rsidRPr="007B54FE">
              <w:rPr>
                <w:sz w:val="20"/>
                <w:szCs w:val="20"/>
              </w:rPr>
              <w:t xml:space="preserve">Внесение изменений в отдельные нормативно-правовые акты </w:t>
            </w:r>
            <w:r>
              <w:rPr>
                <w:sz w:val="20"/>
                <w:szCs w:val="20"/>
              </w:rPr>
              <w:t>МО «Мухоршибирский район»</w:t>
            </w:r>
            <w:r w:rsidRPr="007B54FE">
              <w:rPr>
                <w:sz w:val="20"/>
                <w:szCs w:val="20"/>
              </w:rPr>
              <w:t xml:space="preserve">  в </w:t>
            </w:r>
            <w:r>
              <w:rPr>
                <w:sz w:val="20"/>
                <w:szCs w:val="20"/>
              </w:rPr>
              <w:t>энергетики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6827BB" w:rsidRPr="007B54FE" w:rsidRDefault="006827BB" w:rsidP="00D45026">
            <w:pPr>
              <w:pStyle w:val="ConsPlusNormal"/>
              <w:spacing w:line="276" w:lineRule="auto"/>
              <w:jc w:val="center"/>
            </w:pPr>
            <w:r w:rsidRPr="007B54FE">
              <w:t>Приведение нормативно-правовых актов в соответствие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6827BB" w:rsidRPr="007B54FE" w:rsidRDefault="006827BB" w:rsidP="00D45026">
            <w:pPr>
              <w:pStyle w:val="ConsPlusNormal"/>
              <w:spacing w:line="276" w:lineRule="auto"/>
              <w:jc w:val="center"/>
            </w:pPr>
            <w:r>
              <w:t>МУ «Комитет по УИ и МХ»</w:t>
            </w:r>
          </w:p>
        </w:tc>
        <w:tc>
          <w:tcPr>
            <w:tcW w:w="1417" w:type="dxa"/>
            <w:tcBorders>
              <w:top w:val="single" w:sz="4" w:space="0" w:color="000000"/>
              <w:left w:val="single" w:sz="4" w:space="0" w:color="000000"/>
              <w:bottom w:val="single" w:sz="4" w:space="0" w:color="000000"/>
              <w:right w:val="single" w:sz="4" w:space="0" w:color="000000"/>
            </w:tcBorders>
            <w:vAlign w:val="center"/>
          </w:tcPr>
          <w:p w:rsidR="006827BB" w:rsidRPr="007B54FE" w:rsidRDefault="006827BB" w:rsidP="00D45026">
            <w:pPr>
              <w:pStyle w:val="ConsPlusNormal"/>
              <w:spacing w:line="276" w:lineRule="auto"/>
              <w:jc w:val="center"/>
            </w:pPr>
            <w:r w:rsidRPr="007B54FE">
              <w:t>201</w:t>
            </w:r>
            <w:r>
              <w:t>5</w:t>
            </w:r>
            <w:r w:rsidRPr="007B54FE">
              <w:t>-2020гг.</w:t>
            </w:r>
          </w:p>
        </w:tc>
      </w:tr>
    </w:tbl>
    <w:p w:rsidR="006827BB" w:rsidRDefault="006827BB" w:rsidP="006827BB">
      <w:pPr>
        <w:spacing w:line="276" w:lineRule="auto"/>
      </w:pPr>
    </w:p>
    <w:p w:rsidR="006827BB" w:rsidRDefault="006827BB" w:rsidP="00F97294">
      <w:pPr>
        <w:widowControl w:val="0"/>
        <w:autoSpaceDE w:val="0"/>
        <w:autoSpaceDN w:val="0"/>
        <w:adjustRightInd w:val="0"/>
        <w:spacing w:line="276" w:lineRule="auto"/>
        <w:jc w:val="right"/>
        <w:outlineLvl w:val="1"/>
        <w:rPr>
          <w:rFonts w:cs="Times New Roman"/>
          <w:sz w:val="28"/>
          <w:szCs w:val="28"/>
        </w:rPr>
      </w:pPr>
    </w:p>
    <w:p w:rsidR="008737D9" w:rsidRDefault="008737D9" w:rsidP="00F97294">
      <w:pPr>
        <w:suppressAutoHyphens/>
        <w:spacing w:line="276" w:lineRule="auto"/>
        <w:ind w:firstLine="709"/>
        <w:rPr>
          <w:sz w:val="28"/>
          <w:szCs w:val="28"/>
        </w:rPr>
        <w:sectPr w:rsidR="008737D9" w:rsidSect="008454B1">
          <w:pgSz w:w="11905" w:h="16838"/>
          <w:pgMar w:top="1134" w:right="990" w:bottom="1134" w:left="1276" w:header="720" w:footer="720" w:gutter="0"/>
          <w:cols w:space="720"/>
          <w:noEndnote/>
        </w:sectPr>
      </w:pPr>
    </w:p>
    <w:p w:rsidR="00253680" w:rsidRPr="00B21552" w:rsidRDefault="00253680" w:rsidP="00253680">
      <w:pPr>
        <w:widowControl w:val="0"/>
        <w:autoSpaceDE w:val="0"/>
        <w:autoSpaceDN w:val="0"/>
        <w:adjustRightInd w:val="0"/>
        <w:spacing w:line="276" w:lineRule="auto"/>
        <w:jc w:val="right"/>
        <w:outlineLvl w:val="3"/>
        <w:rPr>
          <w:sz w:val="20"/>
          <w:szCs w:val="20"/>
        </w:rPr>
      </w:pPr>
      <w:r w:rsidRPr="00B21552">
        <w:rPr>
          <w:sz w:val="20"/>
          <w:szCs w:val="20"/>
        </w:rPr>
        <w:lastRenderedPageBreak/>
        <w:t>Приложение 2</w:t>
      </w:r>
    </w:p>
    <w:p w:rsidR="00253680" w:rsidRPr="00B21552" w:rsidRDefault="00B21552" w:rsidP="00253680">
      <w:pPr>
        <w:widowControl w:val="0"/>
        <w:autoSpaceDE w:val="0"/>
        <w:autoSpaceDN w:val="0"/>
        <w:adjustRightInd w:val="0"/>
        <w:spacing w:line="276" w:lineRule="auto"/>
        <w:jc w:val="right"/>
        <w:outlineLvl w:val="3"/>
        <w:rPr>
          <w:sz w:val="20"/>
          <w:szCs w:val="20"/>
        </w:rPr>
      </w:pPr>
      <w:r>
        <w:rPr>
          <w:sz w:val="20"/>
          <w:szCs w:val="20"/>
        </w:rPr>
        <w:t>к</w:t>
      </w:r>
      <w:r w:rsidR="00253680" w:rsidRPr="00B21552">
        <w:rPr>
          <w:sz w:val="20"/>
          <w:szCs w:val="20"/>
        </w:rPr>
        <w:t xml:space="preserve"> Муниципальной программе</w:t>
      </w:r>
    </w:p>
    <w:p w:rsidR="00253680" w:rsidRPr="00B21552" w:rsidRDefault="00253680" w:rsidP="00253680">
      <w:pPr>
        <w:widowControl w:val="0"/>
        <w:autoSpaceDE w:val="0"/>
        <w:autoSpaceDN w:val="0"/>
        <w:adjustRightInd w:val="0"/>
        <w:spacing w:line="276" w:lineRule="auto"/>
        <w:jc w:val="right"/>
        <w:outlineLvl w:val="3"/>
        <w:rPr>
          <w:sz w:val="20"/>
          <w:szCs w:val="20"/>
        </w:rPr>
      </w:pPr>
      <w:r w:rsidRPr="00B21552">
        <w:rPr>
          <w:sz w:val="20"/>
          <w:szCs w:val="20"/>
        </w:rPr>
        <w:t xml:space="preserve"> муниципального образования</w:t>
      </w:r>
      <w:r w:rsidR="00B21552">
        <w:rPr>
          <w:sz w:val="20"/>
          <w:szCs w:val="20"/>
        </w:rPr>
        <w:t xml:space="preserve">  </w:t>
      </w:r>
      <w:r w:rsidRPr="00B21552">
        <w:rPr>
          <w:sz w:val="20"/>
          <w:szCs w:val="20"/>
        </w:rPr>
        <w:t>«</w:t>
      </w:r>
      <w:proofErr w:type="spellStart"/>
      <w:r w:rsidRPr="00B21552">
        <w:rPr>
          <w:sz w:val="20"/>
          <w:szCs w:val="20"/>
        </w:rPr>
        <w:t>Мухоршибирский</w:t>
      </w:r>
      <w:proofErr w:type="spellEnd"/>
      <w:r w:rsidRPr="00B21552">
        <w:rPr>
          <w:sz w:val="20"/>
          <w:szCs w:val="20"/>
        </w:rPr>
        <w:t xml:space="preserve"> район»</w:t>
      </w:r>
    </w:p>
    <w:p w:rsidR="00253680" w:rsidRPr="00B21552" w:rsidRDefault="00253680" w:rsidP="00253680">
      <w:pPr>
        <w:widowControl w:val="0"/>
        <w:autoSpaceDE w:val="0"/>
        <w:autoSpaceDN w:val="0"/>
        <w:adjustRightInd w:val="0"/>
        <w:spacing w:line="276" w:lineRule="auto"/>
        <w:jc w:val="right"/>
        <w:outlineLvl w:val="3"/>
        <w:rPr>
          <w:sz w:val="20"/>
          <w:szCs w:val="20"/>
        </w:rPr>
      </w:pPr>
      <w:r w:rsidRPr="00B21552">
        <w:rPr>
          <w:sz w:val="20"/>
          <w:szCs w:val="20"/>
        </w:rPr>
        <w:t>«Развитие транспорта, энергетики</w:t>
      </w:r>
      <w:r w:rsidR="00B21552">
        <w:rPr>
          <w:sz w:val="20"/>
          <w:szCs w:val="20"/>
        </w:rPr>
        <w:t xml:space="preserve">  </w:t>
      </w:r>
      <w:r w:rsidRPr="00B21552">
        <w:rPr>
          <w:sz w:val="20"/>
          <w:szCs w:val="20"/>
        </w:rPr>
        <w:t>и дорожного хозяйства»</w:t>
      </w:r>
    </w:p>
    <w:p w:rsidR="002D7907" w:rsidRPr="00B21552" w:rsidRDefault="002D7907" w:rsidP="002D7907">
      <w:pPr>
        <w:widowControl w:val="0"/>
        <w:autoSpaceDE w:val="0"/>
        <w:autoSpaceDN w:val="0"/>
        <w:adjustRightInd w:val="0"/>
        <w:spacing w:line="276" w:lineRule="auto"/>
        <w:jc w:val="right"/>
        <w:rPr>
          <w:rFonts w:cs="Times New Roman"/>
          <w:bCs/>
          <w:sz w:val="20"/>
          <w:szCs w:val="20"/>
        </w:rPr>
      </w:pPr>
      <w:r w:rsidRPr="00B21552">
        <w:rPr>
          <w:rFonts w:cs="Times New Roman"/>
          <w:bCs/>
          <w:sz w:val="20"/>
          <w:szCs w:val="20"/>
        </w:rPr>
        <w:t>на 2015-2017 годы и на период до 2020 года</w:t>
      </w:r>
    </w:p>
    <w:p w:rsidR="00253680" w:rsidRDefault="00253680" w:rsidP="00253680">
      <w:pPr>
        <w:widowControl w:val="0"/>
        <w:autoSpaceDE w:val="0"/>
        <w:autoSpaceDN w:val="0"/>
        <w:adjustRightInd w:val="0"/>
        <w:spacing w:line="276" w:lineRule="auto"/>
        <w:jc w:val="right"/>
        <w:outlineLvl w:val="3"/>
        <w:rPr>
          <w:sz w:val="28"/>
          <w:szCs w:val="28"/>
        </w:rPr>
      </w:pPr>
      <w:r>
        <w:rPr>
          <w:sz w:val="28"/>
          <w:szCs w:val="28"/>
        </w:rPr>
        <w:t xml:space="preserve"> </w:t>
      </w:r>
    </w:p>
    <w:p w:rsidR="00253680" w:rsidRPr="00B21552" w:rsidRDefault="00253680" w:rsidP="00253680">
      <w:pPr>
        <w:widowControl w:val="0"/>
        <w:autoSpaceDE w:val="0"/>
        <w:autoSpaceDN w:val="0"/>
        <w:adjustRightInd w:val="0"/>
        <w:spacing w:line="276" w:lineRule="auto"/>
        <w:jc w:val="center"/>
        <w:outlineLvl w:val="3"/>
        <w:rPr>
          <w:b/>
          <w:szCs w:val="24"/>
        </w:rPr>
      </w:pPr>
      <w:r w:rsidRPr="00B21552">
        <w:rPr>
          <w:b/>
          <w:szCs w:val="24"/>
        </w:rPr>
        <w:t>Подпрограмма 2 "Дорожное хозяйство и транспорт  Мухоршибирского района Республики Бурятия"</w:t>
      </w:r>
    </w:p>
    <w:p w:rsidR="00253680" w:rsidRPr="00B21552" w:rsidRDefault="00253680" w:rsidP="00253680">
      <w:pPr>
        <w:widowControl w:val="0"/>
        <w:autoSpaceDE w:val="0"/>
        <w:autoSpaceDN w:val="0"/>
        <w:adjustRightInd w:val="0"/>
        <w:spacing w:line="276" w:lineRule="auto"/>
        <w:jc w:val="both"/>
        <w:rPr>
          <w:b/>
          <w:szCs w:val="24"/>
        </w:rPr>
      </w:pPr>
    </w:p>
    <w:p w:rsidR="00253680" w:rsidRPr="00B21552" w:rsidRDefault="00253680" w:rsidP="00253680">
      <w:pPr>
        <w:widowControl w:val="0"/>
        <w:autoSpaceDE w:val="0"/>
        <w:autoSpaceDN w:val="0"/>
        <w:adjustRightInd w:val="0"/>
        <w:spacing w:line="276" w:lineRule="auto"/>
        <w:jc w:val="center"/>
        <w:outlineLvl w:val="4"/>
        <w:rPr>
          <w:b/>
          <w:szCs w:val="24"/>
        </w:rPr>
      </w:pPr>
      <w:bookmarkStart w:id="1" w:name="Par916"/>
      <w:bookmarkEnd w:id="1"/>
      <w:r w:rsidRPr="00B21552">
        <w:rPr>
          <w:b/>
          <w:szCs w:val="24"/>
        </w:rPr>
        <w:t>Паспорт</w:t>
      </w:r>
    </w:p>
    <w:p w:rsidR="00253680" w:rsidRPr="00B21552" w:rsidRDefault="00253680" w:rsidP="00253680">
      <w:pPr>
        <w:widowControl w:val="0"/>
        <w:autoSpaceDE w:val="0"/>
        <w:autoSpaceDN w:val="0"/>
        <w:adjustRightInd w:val="0"/>
        <w:spacing w:line="276" w:lineRule="auto"/>
        <w:jc w:val="both"/>
        <w:rPr>
          <w:b/>
          <w:szCs w:val="24"/>
        </w:rPr>
      </w:pPr>
    </w:p>
    <w:tbl>
      <w:tblPr>
        <w:tblW w:w="10349" w:type="dxa"/>
        <w:tblInd w:w="-324" w:type="dxa"/>
        <w:tblLayout w:type="fixed"/>
        <w:tblCellMar>
          <w:top w:w="75" w:type="dxa"/>
          <w:left w:w="0" w:type="dxa"/>
          <w:bottom w:w="75" w:type="dxa"/>
          <w:right w:w="0" w:type="dxa"/>
        </w:tblCellMar>
        <w:tblLook w:val="0000"/>
      </w:tblPr>
      <w:tblGrid>
        <w:gridCol w:w="2411"/>
        <w:gridCol w:w="7938"/>
      </w:tblGrid>
      <w:tr w:rsidR="00253680" w:rsidRPr="00E86E83" w:rsidTr="00A77E5C">
        <w:trPr>
          <w:trHeight w:val="552"/>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b/>
                <w:sz w:val="20"/>
                <w:szCs w:val="20"/>
              </w:rPr>
            </w:pPr>
            <w:r w:rsidRPr="00B21552">
              <w:rPr>
                <w:rFonts w:cs="Times New Roman"/>
                <w:b/>
                <w:sz w:val="20"/>
                <w:szCs w:val="20"/>
              </w:rPr>
              <w:t>Наименование подпрограммы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b/>
                <w:sz w:val="20"/>
                <w:szCs w:val="20"/>
              </w:rPr>
            </w:pPr>
            <w:r w:rsidRPr="00B21552">
              <w:rPr>
                <w:rFonts w:cs="Times New Roman"/>
                <w:b/>
                <w:sz w:val="20"/>
                <w:szCs w:val="20"/>
              </w:rPr>
              <w:t xml:space="preserve">Дорожное хозяйство и транспорт </w:t>
            </w:r>
            <w:r w:rsidR="00D45026" w:rsidRPr="00B21552">
              <w:rPr>
                <w:rFonts w:cs="Times New Roman"/>
                <w:b/>
                <w:sz w:val="20"/>
                <w:szCs w:val="20"/>
              </w:rPr>
              <w:t xml:space="preserve">Мухоршибирского района </w:t>
            </w:r>
            <w:r w:rsidRPr="00B21552">
              <w:rPr>
                <w:rFonts w:cs="Times New Roman"/>
                <w:b/>
                <w:sz w:val="20"/>
                <w:szCs w:val="20"/>
              </w:rPr>
              <w:t>Республики Бурятия</w:t>
            </w:r>
          </w:p>
        </w:tc>
      </w:tr>
      <w:tr w:rsidR="00253680" w:rsidRPr="00E86E83" w:rsidTr="00A77E5C">
        <w:trPr>
          <w:trHeight w:val="687"/>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Ответственный исполнитель подпрограммы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МУ «Комитет по управлению имуществом и муниципальным хозяйством МО «Мухоршибирский район» </w:t>
            </w:r>
          </w:p>
        </w:tc>
      </w:tr>
      <w:tr w:rsidR="00253680" w:rsidRPr="00E86E83" w:rsidTr="00A77E5C">
        <w:trPr>
          <w:trHeight w:val="572"/>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Соисполнители подпрограммы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2D7907">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Органы местного самоуправления </w:t>
            </w:r>
            <w:r w:rsidR="00D45026" w:rsidRPr="00B21552">
              <w:rPr>
                <w:rFonts w:cs="Times New Roman"/>
                <w:sz w:val="20"/>
                <w:szCs w:val="20"/>
              </w:rPr>
              <w:t xml:space="preserve">сельских поселений </w:t>
            </w:r>
            <w:r w:rsidRPr="00B21552">
              <w:rPr>
                <w:rFonts w:cs="Times New Roman"/>
                <w:sz w:val="20"/>
                <w:szCs w:val="20"/>
              </w:rPr>
              <w:t xml:space="preserve"> Мухоршибирского района (по согласованию)</w:t>
            </w:r>
          </w:p>
        </w:tc>
      </w:tr>
      <w:tr w:rsidR="00253680" w:rsidRPr="00E86E83" w:rsidTr="00A77E5C">
        <w:trPr>
          <w:trHeight w:val="70"/>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Цель</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shd w:val="clear" w:color="auto" w:fill="FFFFFF"/>
              </w:rPr>
            </w:pPr>
            <w:r w:rsidRPr="00B21552">
              <w:rPr>
                <w:rFonts w:cs="Times New Roman"/>
                <w:sz w:val="20"/>
                <w:szCs w:val="20"/>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Обеспечение потребностей экономики и населения в услугах транспорта</w:t>
            </w:r>
          </w:p>
        </w:tc>
      </w:tr>
      <w:tr w:rsidR="00253680" w:rsidRPr="00E86E83" w:rsidTr="00A77E5C">
        <w:trPr>
          <w:trHeight w:val="630"/>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Задачи</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shd w:val="clear" w:color="auto" w:fill="FFFFFF"/>
              <w:ind w:firstLine="181"/>
              <w:jc w:val="both"/>
              <w:rPr>
                <w:rFonts w:cs="Times New Roman"/>
                <w:sz w:val="20"/>
                <w:szCs w:val="20"/>
              </w:rPr>
            </w:pPr>
            <w:r w:rsidRPr="00B21552">
              <w:rPr>
                <w:rFonts w:cs="Times New Roman"/>
                <w:sz w:val="20"/>
                <w:szCs w:val="20"/>
              </w:rPr>
              <w:t>- Обеспечение безопасности дорожного движения и сокращения аварийности на автодорогах;</w:t>
            </w:r>
          </w:p>
          <w:p w:rsidR="00253680" w:rsidRPr="00B21552" w:rsidRDefault="00253680" w:rsidP="00A77E5C">
            <w:pPr>
              <w:shd w:val="clear" w:color="auto" w:fill="FFFFFF"/>
              <w:ind w:firstLine="181"/>
              <w:jc w:val="both"/>
              <w:rPr>
                <w:rFonts w:cs="Times New Roman"/>
                <w:sz w:val="20"/>
                <w:szCs w:val="20"/>
              </w:rPr>
            </w:pPr>
            <w:r w:rsidRPr="00B21552">
              <w:rPr>
                <w:rFonts w:cs="Times New Roman"/>
                <w:sz w:val="20"/>
                <w:szCs w:val="20"/>
              </w:rPr>
              <w:t>- Улучшение транспортно-эксплуатационного состояния автодороги;</w:t>
            </w:r>
          </w:p>
          <w:p w:rsidR="00253680" w:rsidRPr="00B21552" w:rsidRDefault="00253680" w:rsidP="00A77E5C">
            <w:pPr>
              <w:shd w:val="clear" w:color="auto" w:fill="FFFFFF"/>
              <w:ind w:firstLine="181"/>
              <w:jc w:val="both"/>
              <w:rPr>
                <w:rFonts w:cs="Times New Roman"/>
                <w:sz w:val="20"/>
                <w:szCs w:val="20"/>
              </w:rPr>
            </w:pPr>
            <w:r w:rsidRPr="00B21552">
              <w:rPr>
                <w:rFonts w:cs="Times New Roman"/>
                <w:sz w:val="20"/>
                <w:szCs w:val="20"/>
              </w:rPr>
              <w:t>- Повышение качества транспортного обслуживания населения</w:t>
            </w:r>
          </w:p>
        </w:tc>
      </w:tr>
      <w:tr w:rsidR="00253680" w:rsidRPr="00E86E83" w:rsidTr="00A77E5C">
        <w:trPr>
          <w:trHeight w:val="147"/>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Целевые индикаторы (показатели) 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Протяженность построенных автомобильных дорог, </w:t>
            </w:r>
            <w:proofErr w:type="gramStart"/>
            <w:r w:rsidRPr="00B21552">
              <w:rPr>
                <w:rFonts w:cs="Times New Roman"/>
                <w:sz w:val="20"/>
                <w:szCs w:val="20"/>
              </w:rPr>
              <w:t>км</w:t>
            </w:r>
            <w:proofErr w:type="gramEnd"/>
            <w:r w:rsidRPr="00B21552">
              <w:rPr>
                <w:rFonts w:cs="Times New Roman"/>
                <w:sz w:val="20"/>
                <w:szCs w:val="20"/>
              </w:rPr>
              <w:t>.</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Протяженность реконструированных автомобильных дорог, </w:t>
            </w:r>
            <w:proofErr w:type="gramStart"/>
            <w:r w:rsidRPr="00B21552">
              <w:rPr>
                <w:rFonts w:cs="Times New Roman"/>
                <w:sz w:val="20"/>
                <w:szCs w:val="20"/>
              </w:rPr>
              <w:t>км</w:t>
            </w:r>
            <w:proofErr w:type="gramEnd"/>
            <w:r w:rsidRPr="00B21552">
              <w:rPr>
                <w:rFonts w:cs="Times New Roman"/>
                <w:sz w:val="20"/>
                <w:szCs w:val="20"/>
              </w:rPr>
              <w:t>.</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Протяженность построенных мостов, п. </w:t>
            </w:r>
            <w:proofErr w:type="gramStart"/>
            <w:r w:rsidRPr="00B21552">
              <w:rPr>
                <w:rFonts w:cs="Times New Roman"/>
                <w:sz w:val="20"/>
                <w:szCs w:val="20"/>
              </w:rPr>
              <w:t>м</w:t>
            </w:r>
            <w:proofErr w:type="gramEnd"/>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Доля протяженности автомобильных дорог, не отвечающих нормативным требованиям, в общей протяженности автомобильных дорог </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Пассажирооборот, тыс. пасс-км.</w:t>
            </w:r>
          </w:p>
        </w:tc>
      </w:tr>
      <w:tr w:rsidR="00253680" w:rsidRPr="00E86E83" w:rsidTr="00A77E5C">
        <w:trPr>
          <w:trHeight w:val="389"/>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Срок реализации подпрограммы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2015 - 2020 гг.</w:t>
            </w:r>
          </w:p>
          <w:p w:rsidR="00253680" w:rsidRPr="00B21552" w:rsidRDefault="00253680" w:rsidP="00A77E5C">
            <w:pPr>
              <w:widowControl w:val="0"/>
              <w:autoSpaceDE w:val="0"/>
              <w:autoSpaceDN w:val="0"/>
              <w:adjustRightInd w:val="0"/>
              <w:spacing w:line="276" w:lineRule="auto"/>
              <w:rPr>
                <w:rFonts w:cs="Times New Roman"/>
                <w:sz w:val="20"/>
                <w:szCs w:val="20"/>
              </w:rPr>
            </w:pPr>
          </w:p>
        </w:tc>
      </w:tr>
      <w:tr w:rsidR="00253680" w:rsidRPr="00E86E83" w:rsidTr="00A77E5C">
        <w:trPr>
          <w:trHeight w:val="389"/>
        </w:trPr>
        <w:tc>
          <w:tcPr>
            <w:tcW w:w="10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2411"/>
              <w:gridCol w:w="1527"/>
              <w:gridCol w:w="1701"/>
              <w:gridCol w:w="1131"/>
              <w:gridCol w:w="993"/>
              <w:gridCol w:w="1134"/>
              <w:gridCol w:w="1417"/>
            </w:tblGrid>
            <w:tr w:rsidR="00253680" w:rsidRPr="00B21552" w:rsidTr="00A77E5C">
              <w:trPr>
                <w:trHeight w:val="579"/>
              </w:trPr>
              <w:tc>
                <w:tcPr>
                  <w:tcW w:w="2411" w:type="dxa"/>
                  <w:vMerge w:val="restart"/>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ind w:left="-67"/>
                    <w:rPr>
                      <w:rFonts w:cs="Times New Roman"/>
                      <w:sz w:val="20"/>
                      <w:szCs w:val="20"/>
                    </w:rPr>
                  </w:pPr>
                  <w:r w:rsidRPr="00B21552">
                    <w:rPr>
                      <w:rFonts w:cs="Times New Roman"/>
                      <w:sz w:val="20"/>
                      <w:szCs w:val="20"/>
                    </w:rPr>
                    <w:t>Объемы бюджетных ассигнований</w:t>
                  </w:r>
                </w:p>
              </w:tc>
              <w:tc>
                <w:tcPr>
                  <w:tcW w:w="1527" w:type="dxa"/>
                  <w:vMerge w:val="restart"/>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Всего</w:t>
                  </w:r>
                </w:p>
              </w:tc>
              <w:tc>
                <w:tcPr>
                  <w:tcW w:w="1701" w:type="dxa"/>
                  <w:vMerge w:val="restart"/>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Общий объем финансирования Программы, млн. руб.</w:t>
                  </w:r>
                </w:p>
              </w:tc>
              <w:tc>
                <w:tcPr>
                  <w:tcW w:w="4675" w:type="dxa"/>
                  <w:gridSpan w:val="4"/>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В том числе:</w:t>
                  </w:r>
                </w:p>
              </w:tc>
            </w:tr>
            <w:tr w:rsidR="00253680" w:rsidRPr="00B21552" w:rsidTr="00A77E5C">
              <w:trPr>
                <w:trHeight w:val="346"/>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70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13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ФБ</w:t>
                  </w:r>
                </w:p>
              </w:tc>
              <w:tc>
                <w:tcPr>
                  <w:tcW w:w="993"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РБ</w:t>
                  </w:r>
                </w:p>
              </w:tc>
              <w:tc>
                <w:tcPr>
                  <w:tcW w:w="1134"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МБ</w:t>
                  </w:r>
                </w:p>
              </w:tc>
              <w:tc>
                <w:tcPr>
                  <w:tcW w:w="1417"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ПС</w:t>
                  </w:r>
                </w:p>
              </w:tc>
            </w:tr>
            <w:tr w:rsidR="00253680" w:rsidRPr="00B21552" w:rsidTr="00A77E5C">
              <w:trPr>
                <w:trHeight w:val="333"/>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Всего</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31,52</w:t>
                  </w:r>
                  <w:r w:rsidR="001C2A00" w:rsidRPr="00B21552">
                    <w:rPr>
                      <w:rFonts w:cs="Times New Roman"/>
                      <w:b/>
                      <w:sz w:val="20"/>
                      <w:szCs w:val="20"/>
                    </w:rPr>
                    <w:t>5</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31,52</w:t>
                  </w:r>
                  <w:r w:rsidR="001C2A00" w:rsidRPr="00B21552">
                    <w:rPr>
                      <w:rFonts w:cs="Times New Roman"/>
                      <w:b/>
                      <w:sz w:val="20"/>
                      <w:szCs w:val="20"/>
                    </w:rPr>
                    <w:t>5</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b/>
                      <w:sz w:val="20"/>
                      <w:szCs w:val="20"/>
                    </w:rPr>
                  </w:pPr>
                  <w:r w:rsidRPr="00B21552">
                    <w:rPr>
                      <w:rFonts w:cs="Times New Roman"/>
                      <w:b/>
                      <w:sz w:val="20"/>
                      <w:szCs w:val="20"/>
                    </w:rPr>
                    <w:t>*</w:t>
                  </w:r>
                </w:p>
              </w:tc>
            </w:tr>
            <w:tr w:rsidR="00253680" w:rsidRPr="00B21552" w:rsidTr="00A77E5C">
              <w:trPr>
                <w:trHeight w:val="349"/>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2015</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14,28</w:t>
                  </w:r>
                  <w:r w:rsidR="001C2A00" w:rsidRPr="00B21552">
                    <w:rPr>
                      <w:rFonts w:cs="Times New Roman"/>
                      <w:sz w:val="20"/>
                      <w:szCs w:val="20"/>
                    </w:rPr>
                    <w:t>3</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14,28</w:t>
                  </w:r>
                  <w:r w:rsidR="001C2A00" w:rsidRPr="00B21552">
                    <w:rPr>
                      <w:rFonts w:cs="Times New Roman"/>
                      <w:sz w:val="20"/>
                      <w:szCs w:val="20"/>
                    </w:rPr>
                    <w:t>3</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287"/>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2016</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15,74</w:t>
                  </w:r>
                  <w:r w:rsidR="001C2A00" w:rsidRPr="00B21552">
                    <w:rPr>
                      <w:rFonts w:cs="Times New Roman"/>
                      <w:sz w:val="20"/>
                      <w:szCs w:val="20"/>
                    </w:rPr>
                    <w:t>2</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15,74</w:t>
                  </w:r>
                  <w:r w:rsidR="001C2A00" w:rsidRPr="00B21552">
                    <w:rPr>
                      <w:rFonts w:cs="Times New Roman"/>
                      <w:sz w:val="20"/>
                      <w:szCs w:val="20"/>
                    </w:rPr>
                    <w:t>2</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393"/>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2017</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1,5</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1,5</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401"/>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2018</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240"/>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2019</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218"/>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1527" w:type="dxa"/>
                  <w:tcMar>
                    <w:top w:w="62" w:type="dxa"/>
                    <w:left w:w="102" w:type="dxa"/>
                    <w:bottom w:w="102" w:type="dxa"/>
                    <w:right w:w="62" w:type="dxa"/>
                  </w:tcMar>
                  <w:vAlign w:val="center"/>
                </w:tcPr>
                <w:p w:rsidR="00253680" w:rsidRPr="00B21552" w:rsidRDefault="00253680" w:rsidP="00A77E5C">
                  <w:pPr>
                    <w:spacing w:line="276" w:lineRule="auto"/>
                    <w:jc w:val="center"/>
                    <w:rPr>
                      <w:rFonts w:cs="Times New Roman"/>
                      <w:sz w:val="20"/>
                      <w:szCs w:val="20"/>
                    </w:rPr>
                  </w:pPr>
                  <w:r w:rsidRPr="00B21552">
                    <w:rPr>
                      <w:rFonts w:cs="Times New Roman"/>
                      <w:sz w:val="20"/>
                      <w:szCs w:val="20"/>
                    </w:rPr>
                    <w:t>2020</w:t>
                  </w:r>
                </w:p>
              </w:tc>
              <w:tc>
                <w:tcPr>
                  <w:tcW w:w="1701" w:type="dxa"/>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131"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993"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0</w:t>
                  </w:r>
                </w:p>
              </w:tc>
              <w:tc>
                <w:tcPr>
                  <w:tcW w:w="1134"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c>
                <w:tcPr>
                  <w:tcW w:w="1417" w:type="dxa"/>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center"/>
                    <w:rPr>
                      <w:rFonts w:cs="Times New Roman"/>
                      <w:sz w:val="20"/>
                      <w:szCs w:val="20"/>
                    </w:rPr>
                  </w:pPr>
                  <w:r w:rsidRPr="00B21552">
                    <w:rPr>
                      <w:rFonts w:cs="Times New Roman"/>
                      <w:sz w:val="20"/>
                      <w:szCs w:val="20"/>
                    </w:rPr>
                    <w:t>*</w:t>
                  </w:r>
                </w:p>
              </w:tc>
            </w:tr>
            <w:tr w:rsidR="00253680" w:rsidRPr="00B21552" w:rsidTr="00A77E5C">
              <w:trPr>
                <w:trHeight w:val="218"/>
              </w:trPr>
              <w:tc>
                <w:tcPr>
                  <w:tcW w:w="2411" w:type="dxa"/>
                  <w:vMerge/>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jc w:val="both"/>
                    <w:rPr>
                      <w:rFonts w:cs="Times New Roman"/>
                      <w:sz w:val="20"/>
                      <w:szCs w:val="20"/>
                    </w:rPr>
                  </w:pPr>
                </w:p>
              </w:tc>
              <w:tc>
                <w:tcPr>
                  <w:tcW w:w="7903" w:type="dxa"/>
                  <w:gridSpan w:val="6"/>
                  <w:tcMar>
                    <w:top w:w="62" w:type="dxa"/>
                    <w:left w:w="102" w:type="dxa"/>
                    <w:bottom w:w="102" w:type="dxa"/>
                    <w:right w:w="62" w:type="dxa"/>
                  </w:tcMar>
                  <w:vAlign w:val="center"/>
                </w:tcPr>
                <w:p w:rsidR="00253680" w:rsidRPr="00B21552" w:rsidRDefault="00253680" w:rsidP="00A77E5C">
                  <w:pPr>
                    <w:widowControl w:val="0"/>
                    <w:autoSpaceDE w:val="0"/>
                    <w:autoSpaceDN w:val="0"/>
                    <w:adjustRightInd w:val="0"/>
                    <w:spacing w:line="276" w:lineRule="auto"/>
                    <w:jc w:val="both"/>
                    <w:rPr>
                      <w:rFonts w:cs="Times New Roman"/>
                      <w:sz w:val="20"/>
                      <w:szCs w:val="20"/>
                    </w:rPr>
                  </w:pPr>
                  <w:proofErr w:type="gramStart"/>
                  <w:r w:rsidRPr="00B21552">
                    <w:rPr>
                      <w:rFonts w:cs="Times New Roman"/>
                      <w:sz w:val="20"/>
                      <w:szCs w:val="20"/>
                    </w:rPr>
                    <w:t xml:space="preserve">* объемы финансирования являются прогнозными и подлежат уточнению на очередной финансовый год, объемы финансирования за счет средств из федерального, республиканского бюджетов указаны </w:t>
                  </w:r>
                  <w:proofErr w:type="spellStart"/>
                  <w:r w:rsidRPr="00B21552">
                    <w:rPr>
                      <w:rFonts w:cs="Times New Roman"/>
                      <w:sz w:val="20"/>
                      <w:szCs w:val="20"/>
                    </w:rPr>
                    <w:t>справочно</w:t>
                  </w:r>
                  <w:proofErr w:type="spellEnd"/>
                  <w:r w:rsidRPr="00B21552">
                    <w:rPr>
                      <w:rFonts w:cs="Times New Roman"/>
                      <w:sz w:val="20"/>
                      <w:szCs w:val="20"/>
                    </w:rPr>
                    <w:t xml:space="preserve">.  </w:t>
                  </w:r>
                  <w:proofErr w:type="gramEnd"/>
                </w:p>
              </w:tc>
            </w:tr>
          </w:tbl>
          <w:p w:rsidR="00253680" w:rsidRPr="00B21552" w:rsidRDefault="00253680" w:rsidP="00A77E5C">
            <w:pPr>
              <w:widowControl w:val="0"/>
              <w:autoSpaceDE w:val="0"/>
              <w:autoSpaceDN w:val="0"/>
              <w:adjustRightInd w:val="0"/>
              <w:spacing w:line="276" w:lineRule="auto"/>
              <w:rPr>
                <w:rFonts w:cs="Times New Roman"/>
                <w:sz w:val="20"/>
                <w:szCs w:val="20"/>
              </w:rPr>
            </w:pPr>
          </w:p>
        </w:tc>
      </w:tr>
      <w:tr w:rsidR="00253680" w:rsidRPr="00E86E83" w:rsidTr="00A77E5C">
        <w:trPr>
          <w:trHeight w:val="389"/>
        </w:trPr>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lastRenderedPageBreak/>
              <w:t>Ожидаемые результаты реализации подпрограммы</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680" w:rsidRPr="00B21552" w:rsidRDefault="00253680" w:rsidP="00A77E5C">
            <w:pPr>
              <w:widowControl w:val="0"/>
              <w:autoSpaceDE w:val="0"/>
              <w:autoSpaceDN w:val="0"/>
              <w:adjustRightInd w:val="0"/>
              <w:spacing w:line="276" w:lineRule="auto"/>
              <w:ind w:right="-62"/>
              <w:rPr>
                <w:rFonts w:cs="Times New Roman"/>
                <w:sz w:val="20"/>
                <w:szCs w:val="20"/>
              </w:rPr>
            </w:pPr>
            <w:r w:rsidRPr="00B21552">
              <w:rPr>
                <w:rFonts w:cs="Times New Roman"/>
                <w:sz w:val="20"/>
                <w:szCs w:val="20"/>
              </w:rPr>
              <w:t xml:space="preserve">Увеличение протяженности построенных автомобильных дорог на  </w:t>
            </w:r>
            <w:proofErr w:type="gramStart"/>
            <w:r w:rsidRPr="00B21552">
              <w:rPr>
                <w:rFonts w:cs="Times New Roman"/>
                <w:sz w:val="20"/>
                <w:szCs w:val="20"/>
              </w:rPr>
              <w:t>км</w:t>
            </w:r>
            <w:proofErr w:type="gramEnd"/>
            <w:r w:rsidRPr="00B21552">
              <w:rPr>
                <w:rFonts w:cs="Times New Roman"/>
                <w:sz w:val="20"/>
                <w:szCs w:val="20"/>
              </w:rPr>
              <w:t>.</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xml:space="preserve">Увеличение протяженности реконструированных автомобильных дорог на  </w:t>
            </w:r>
            <w:proofErr w:type="gramStart"/>
            <w:r w:rsidRPr="00B21552">
              <w:rPr>
                <w:rFonts w:cs="Times New Roman"/>
                <w:sz w:val="20"/>
                <w:szCs w:val="20"/>
              </w:rPr>
              <w:t>км</w:t>
            </w:r>
            <w:proofErr w:type="gramEnd"/>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Увеличение протяженности построенных мостов, п</w:t>
            </w:r>
            <w:proofErr w:type="gramStart"/>
            <w:r w:rsidRPr="00B21552">
              <w:rPr>
                <w:rFonts w:cs="Times New Roman"/>
                <w:sz w:val="20"/>
                <w:szCs w:val="20"/>
              </w:rPr>
              <w:t>.м</w:t>
            </w:r>
            <w:proofErr w:type="gramEnd"/>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Снижение доли протяженности автомобильных дорог, не отвечающих нормативным требованиям, в общей протяженности автомобильных дорог</w:t>
            </w:r>
          </w:p>
          <w:p w:rsidR="00253680" w:rsidRPr="00B21552" w:rsidRDefault="00253680"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Увеличение пассажирооборота на тыс</w:t>
            </w:r>
            <w:proofErr w:type="gramStart"/>
            <w:r w:rsidRPr="00B21552">
              <w:rPr>
                <w:rFonts w:cs="Times New Roman"/>
                <w:sz w:val="20"/>
                <w:szCs w:val="20"/>
              </w:rPr>
              <w:t>.п</w:t>
            </w:r>
            <w:proofErr w:type="gramEnd"/>
            <w:r w:rsidRPr="00B21552">
              <w:rPr>
                <w:rFonts w:cs="Times New Roman"/>
                <w:sz w:val="20"/>
                <w:szCs w:val="20"/>
              </w:rPr>
              <w:t>асс-км.</w:t>
            </w:r>
          </w:p>
        </w:tc>
      </w:tr>
    </w:tbl>
    <w:p w:rsidR="00253680" w:rsidRDefault="00253680" w:rsidP="00253680">
      <w:pPr>
        <w:widowControl w:val="0"/>
        <w:autoSpaceDE w:val="0"/>
        <w:autoSpaceDN w:val="0"/>
        <w:adjustRightInd w:val="0"/>
        <w:spacing w:line="276" w:lineRule="auto"/>
        <w:jc w:val="both"/>
        <w:rPr>
          <w:sz w:val="28"/>
          <w:szCs w:val="28"/>
          <w:highlight w:val="green"/>
        </w:rPr>
      </w:pPr>
    </w:p>
    <w:p w:rsidR="002D7907" w:rsidRDefault="002D7907" w:rsidP="00253680">
      <w:pPr>
        <w:widowControl w:val="0"/>
        <w:autoSpaceDE w:val="0"/>
        <w:autoSpaceDN w:val="0"/>
        <w:adjustRightInd w:val="0"/>
        <w:spacing w:line="276" w:lineRule="auto"/>
        <w:jc w:val="both"/>
        <w:rPr>
          <w:sz w:val="28"/>
          <w:szCs w:val="28"/>
          <w:highlight w:val="green"/>
        </w:rPr>
      </w:pPr>
    </w:p>
    <w:p w:rsidR="00253680" w:rsidRPr="00B21552" w:rsidRDefault="00253680" w:rsidP="00253680">
      <w:pPr>
        <w:widowControl w:val="0"/>
        <w:autoSpaceDE w:val="0"/>
        <w:autoSpaceDN w:val="0"/>
        <w:adjustRightInd w:val="0"/>
        <w:spacing w:line="276" w:lineRule="auto"/>
        <w:jc w:val="center"/>
        <w:outlineLvl w:val="4"/>
        <w:rPr>
          <w:b/>
          <w:szCs w:val="24"/>
        </w:rPr>
      </w:pPr>
      <w:bookmarkStart w:id="2" w:name="Par941"/>
      <w:bookmarkEnd w:id="2"/>
      <w:r w:rsidRPr="00B21552">
        <w:rPr>
          <w:b/>
          <w:szCs w:val="24"/>
        </w:rPr>
        <w:t>Раздел 1.Характеристика дорожного хозяйства и транспорта Мухоршибирского района Республики Бурятия. Основные проблемы</w:t>
      </w:r>
    </w:p>
    <w:p w:rsidR="00253680" w:rsidRPr="00B21552" w:rsidRDefault="00253680" w:rsidP="00253680">
      <w:pPr>
        <w:widowControl w:val="0"/>
        <w:autoSpaceDE w:val="0"/>
        <w:autoSpaceDN w:val="0"/>
        <w:adjustRightInd w:val="0"/>
        <w:spacing w:line="276" w:lineRule="auto"/>
        <w:jc w:val="center"/>
        <w:outlineLvl w:val="4"/>
        <w:rPr>
          <w:szCs w:val="24"/>
        </w:rPr>
      </w:pPr>
    </w:p>
    <w:p w:rsidR="00253680" w:rsidRPr="00B21552" w:rsidRDefault="00253680" w:rsidP="00253680">
      <w:pPr>
        <w:widowControl w:val="0"/>
        <w:autoSpaceDE w:val="0"/>
        <w:autoSpaceDN w:val="0"/>
        <w:adjustRightInd w:val="0"/>
        <w:spacing w:line="276" w:lineRule="auto"/>
        <w:ind w:firstLine="540"/>
        <w:jc w:val="center"/>
        <w:rPr>
          <w:szCs w:val="24"/>
        </w:rPr>
      </w:pPr>
      <w:r w:rsidRPr="00B21552">
        <w:rPr>
          <w:szCs w:val="24"/>
        </w:rPr>
        <w:t>Дорожное хозяйство</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Общая протяженность автомобильных дорог общего пользования на территории Мухоршибирского района Республики Бурятия составляет 616,5 км.</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Сеть федеральных дорог проходящих по территории Мухоршибирского района составляет 94 км (15%), регионального значения - 68 км (11%) и местного – 454,5 км (74%).</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Основу автодорожной сети республики составляет федеральная автомобильная дорога: Р-258 "Байкал" от Челябинска через Иркутск, Улан-Удэ, до Читы, которая является важнейшей транспортной артерией, пересекающей район с севера на восток. Федеральная дорога имеют обширный район тяготения, обслуживают связи субъектов Сибирского федерального округа между собой, другими регионами России и ближайшими странами Азии.</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xml:space="preserve">Основные автомобильные дороги регионального значения представлены ответвлением от федеральной дороги "Байкал" Мухоршибирь - Бичура - Кяхта, Улан-Удэ – Николаевский - Тарбагатай </w:t>
      </w:r>
      <w:proofErr w:type="gramStart"/>
      <w:r w:rsidRPr="00B21552">
        <w:rPr>
          <w:szCs w:val="24"/>
        </w:rPr>
        <w:t>–</w:t>
      </w:r>
      <w:proofErr w:type="spellStart"/>
      <w:r w:rsidRPr="00B21552">
        <w:rPr>
          <w:szCs w:val="24"/>
        </w:rPr>
        <w:t>П</w:t>
      </w:r>
      <w:proofErr w:type="gramEnd"/>
      <w:r w:rsidRPr="00B21552">
        <w:rPr>
          <w:szCs w:val="24"/>
        </w:rPr>
        <w:t>одлопатки-Окино-Ключи</w:t>
      </w:r>
      <w:proofErr w:type="spellEnd"/>
      <w:r w:rsidRPr="00B21552">
        <w:rPr>
          <w:szCs w:val="24"/>
        </w:rPr>
        <w:t>.</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Сеть местных дорог развита недостаточно, что в большей степени связано с дефицитом средств в местных бюджетах. Из 454,5 км автомобильных дорог 48,7% автодороги с твердым покрытием. Основными автомобильными дорогами связывающи</w:t>
      </w:r>
      <w:r w:rsidR="00D45026" w:rsidRPr="00B21552">
        <w:rPr>
          <w:szCs w:val="24"/>
        </w:rPr>
        <w:t>ми</w:t>
      </w:r>
      <w:r w:rsidRPr="00B21552">
        <w:rPr>
          <w:szCs w:val="24"/>
        </w:rPr>
        <w:t xml:space="preserve"> сельские поселения и районный центр с</w:t>
      </w:r>
      <w:proofErr w:type="gramStart"/>
      <w:r w:rsidRPr="00B21552">
        <w:rPr>
          <w:szCs w:val="24"/>
        </w:rPr>
        <w:t>.М</w:t>
      </w:r>
      <w:proofErr w:type="gramEnd"/>
      <w:r w:rsidRPr="00B21552">
        <w:rPr>
          <w:szCs w:val="24"/>
        </w:rPr>
        <w:t>ухоршибирь</w:t>
      </w:r>
      <w:r w:rsidR="00D45026" w:rsidRPr="00B21552">
        <w:rPr>
          <w:szCs w:val="24"/>
        </w:rPr>
        <w:t>,</w:t>
      </w:r>
      <w:r w:rsidRPr="00B21552">
        <w:rPr>
          <w:szCs w:val="24"/>
        </w:rPr>
        <w:t xml:space="preserve"> являются: Мухоршибирь-Цолга-Балта, Хошун-Узур-Никольск, Тугнуй-Шинестуй-Кусоты. </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xml:space="preserve">В Мухоршибирском районе автомобильный транспорт является единственным видом транспорта, в </w:t>
      </w:r>
      <w:proofErr w:type="gramStart"/>
      <w:r w:rsidRPr="00B21552">
        <w:rPr>
          <w:szCs w:val="24"/>
        </w:rPr>
        <w:t>связи</w:t>
      </w:r>
      <w:proofErr w:type="gramEnd"/>
      <w:r w:rsidRPr="00B21552">
        <w:rPr>
          <w:szCs w:val="24"/>
        </w:rPr>
        <w:t xml:space="preserve"> с чем автодороги являются стратегическими, так как 100% всех грузов доставляется только по ним. </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Не менее сложной и серьезной проблемой является транспортно-эксплуатационное состояние автодорожных мостов и путепроводов. Из 27 мостов на автодорогах местного значения 10 являются деревянными (37%).</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Увеличение протяженности автодорог всех уровней и транспортно-эксплуатационное состояние искусственных сооружений требует значительных финансовых вложений в дорожную инфраструктуру.</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lastRenderedPageBreak/>
        <w:t>Так, в качестве приоритетного было принято направление по обеспечению сохранности и улучшения транспортно-эксплуатационного состояния существующей дорожной сети, сокращение накопленного значительного "</w:t>
      </w:r>
      <w:proofErr w:type="spellStart"/>
      <w:r w:rsidRPr="00B21552">
        <w:rPr>
          <w:szCs w:val="24"/>
        </w:rPr>
        <w:t>недоремонта</w:t>
      </w:r>
      <w:proofErr w:type="spellEnd"/>
      <w:r w:rsidRPr="00B21552">
        <w:rPr>
          <w:szCs w:val="24"/>
        </w:rPr>
        <w:t>".</w:t>
      </w:r>
    </w:p>
    <w:p w:rsidR="00253680" w:rsidRPr="00B21552" w:rsidRDefault="00253680" w:rsidP="00253680">
      <w:pPr>
        <w:widowControl w:val="0"/>
        <w:autoSpaceDE w:val="0"/>
        <w:autoSpaceDN w:val="0"/>
        <w:adjustRightInd w:val="0"/>
        <w:spacing w:line="276" w:lineRule="auto"/>
        <w:ind w:firstLine="540"/>
        <w:jc w:val="center"/>
        <w:rPr>
          <w:szCs w:val="24"/>
        </w:rPr>
      </w:pPr>
      <w:r w:rsidRPr="00B21552">
        <w:rPr>
          <w:szCs w:val="24"/>
        </w:rPr>
        <w:t>Автомобильный транспорт.</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Автомобильный транспорт является единственным видом транспорта в Мухоршибирском районе Республики Бурятия.</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xml:space="preserve">Годовой пассажирооборот автомобильного транспорта составляет 361,4 тыс. </w:t>
      </w:r>
      <w:proofErr w:type="spellStart"/>
      <w:r w:rsidRPr="00B21552">
        <w:rPr>
          <w:szCs w:val="24"/>
        </w:rPr>
        <w:t>пасс</w:t>
      </w:r>
      <w:proofErr w:type="gramStart"/>
      <w:r w:rsidRPr="00B21552">
        <w:rPr>
          <w:szCs w:val="24"/>
        </w:rPr>
        <w:t>.-</w:t>
      </w:r>
      <w:proofErr w:type="gramEnd"/>
      <w:r w:rsidRPr="00B21552">
        <w:rPr>
          <w:szCs w:val="24"/>
        </w:rPr>
        <w:t>км</w:t>
      </w:r>
      <w:proofErr w:type="spellEnd"/>
      <w:r w:rsidRPr="00B21552">
        <w:rPr>
          <w:szCs w:val="24"/>
        </w:rPr>
        <w:t xml:space="preserve">, грузооборот – 16369,4 тыс. </w:t>
      </w:r>
      <w:proofErr w:type="spellStart"/>
      <w:r w:rsidRPr="00B21552">
        <w:rPr>
          <w:szCs w:val="24"/>
        </w:rPr>
        <w:t>тн.-км</w:t>
      </w:r>
      <w:proofErr w:type="spellEnd"/>
      <w:r w:rsidRPr="00B21552">
        <w:rPr>
          <w:szCs w:val="24"/>
        </w:rPr>
        <w:t>.</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Регулярное автобусное сообщение с районным центром с</w:t>
      </w:r>
      <w:proofErr w:type="gramStart"/>
      <w:r w:rsidRPr="00B21552">
        <w:rPr>
          <w:szCs w:val="24"/>
        </w:rPr>
        <w:t>.М</w:t>
      </w:r>
      <w:proofErr w:type="gramEnd"/>
      <w:r w:rsidRPr="00B21552">
        <w:rPr>
          <w:szCs w:val="24"/>
        </w:rPr>
        <w:t xml:space="preserve">ухоршибирь имеют практически все </w:t>
      </w:r>
      <w:r w:rsidR="00D45026" w:rsidRPr="00B21552">
        <w:rPr>
          <w:szCs w:val="24"/>
        </w:rPr>
        <w:t xml:space="preserve">населенные пункты </w:t>
      </w:r>
      <w:r w:rsidRPr="00B21552">
        <w:rPr>
          <w:szCs w:val="24"/>
        </w:rPr>
        <w:t>района, а так же г.Улан-Удэ.</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В Мухоршибирском районе разработано 5 автобусных маршрутов Общая протяженность маршрутной сети составляет 365 км. В связи с убыточностью автобусных маршрутов, было принято решение о передач</w:t>
      </w:r>
      <w:r w:rsidR="00D45026" w:rsidRPr="00B21552">
        <w:rPr>
          <w:szCs w:val="24"/>
        </w:rPr>
        <w:t>е</w:t>
      </w:r>
      <w:r w:rsidRPr="00B21552">
        <w:rPr>
          <w:szCs w:val="24"/>
        </w:rPr>
        <w:t xml:space="preserve"> 3 автобусов на уровень сельских поселений для организации 3 регулярных муниципальных маршрутов (</w:t>
      </w:r>
      <w:r w:rsidR="00D45026" w:rsidRPr="00B21552">
        <w:rPr>
          <w:szCs w:val="24"/>
        </w:rPr>
        <w:t xml:space="preserve">это сельские поселения </w:t>
      </w:r>
      <w:r w:rsidRPr="00B21552">
        <w:rPr>
          <w:szCs w:val="24"/>
        </w:rPr>
        <w:t>«</w:t>
      </w:r>
      <w:proofErr w:type="spellStart"/>
      <w:r w:rsidRPr="00B21552">
        <w:rPr>
          <w:szCs w:val="24"/>
        </w:rPr>
        <w:t>Подлопатинское</w:t>
      </w:r>
      <w:proofErr w:type="spellEnd"/>
      <w:r w:rsidRPr="00B21552">
        <w:rPr>
          <w:szCs w:val="24"/>
        </w:rPr>
        <w:t>», «</w:t>
      </w:r>
      <w:proofErr w:type="spellStart"/>
      <w:r w:rsidRPr="00B21552">
        <w:rPr>
          <w:szCs w:val="24"/>
        </w:rPr>
        <w:t>Шаралдайское</w:t>
      </w:r>
      <w:proofErr w:type="spellEnd"/>
      <w:r w:rsidRPr="00B21552">
        <w:rPr>
          <w:szCs w:val="24"/>
        </w:rPr>
        <w:t>» и «</w:t>
      </w:r>
      <w:proofErr w:type="spellStart"/>
      <w:r w:rsidRPr="00B21552">
        <w:rPr>
          <w:szCs w:val="24"/>
        </w:rPr>
        <w:t>Калиновское</w:t>
      </w:r>
      <w:proofErr w:type="spellEnd"/>
      <w:r w:rsidRPr="00B21552">
        <w:rPr>
          <w:szCs w:val="24"/>
        </w:rPr>
        <w:t xml:space="preserve">»). </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В силу этого основными проблемными вопросами развития автомобильного транспорта, с позиции организатора пассажирских перевозок, являются:</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необходимость обновления подвижного состава и его замены на сертифицированные, имеющие одобрение типа транспортного средства автобусы;</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повышение уровня контроля и безопасности перевозки пассажиров.</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xml:space="preserve">Также на повышение качества обслуживания пассажиров влияет обустройство конечных (начальных) пунктов отправления. </w:t>
      </w:r>
    </w:p>
    <w:p w:rsidR="00253680" w:rsidRPr="00B21552" w:rsidRDefault="00253680" w:rsidP="00253680">
      <w:pPr>
        <w:widowControl w:val="0"/>
        <w:autoSpaceDE w:val="0"/>
        <w:autoSpaceDN w:val="0"/>
        <w:adjustRightInd w:val="0"/>
        <w:spacing w:line="276" w:lineRule="auto"/>
        <w:ind w:firstLine="540"/>
        <w:jc w:val="both"/>
        <w:rPr>
          <w:szCs w:val="24"/>
        </w:rPr>
      </w:pPr>
    </w:p>
    <w:p w:rsidR="00253680" w:rsidRPr="00B21552" w:rsidRDefault="00D45026" w:rsidP="00253680">
      <w:pPr>
        <w:widowControl w:val="0"/>
        <w:autoSpaceDE w:val="0"/>
        <w:autoSpaceDN w:val="0"/>
        <w:adjustRightInd w:val="0"/>
        <w:spacing w:line="276" w:lineRule="auto"/>
        <w:jc w:val="center"/>
        <w:outlineLvl w:val="1"/>
        <w:rPr>
          <w:b/>
          <w:szCs w:val="24"/>
        </w:rPr>
      </w:pPr>
      <w:r w:rsidRPr="00B21552">
        <w:rPr>
          <w:b/>
          <w:szCs w:val="24"/>
        </w:rPr>
        <w:t xml:space="preserve">Раздел </w:t>
      </w:r>
      <w:r w:rsidR="00253680" w:rsidRPr="00B21552">
        <w:rPr>
          <w:b/>
          <w:szCs w:val="24"/>
        </w:rPr>
        <w:t>II. ОСНОВНЫЕ ЦЕЛИ И ЗАДАЧИ ПОДПРОГРАММЫ</w:t>
      </w:r>
    </w:p>
    <w:p w:rsidR="00253680" w:rsidRPr="00B21552" w:rsidRDefault="00253680" w:rsidP="00253680">
      <w:pPr>
        <w:shd w:val="clear" w:color="auto" w:fill="FFFFFF" w:themeFill="background1"/>
        <w:ind w:firstLine="150"/>
        <w:jc w:val="center"/>
        <w:rPr>
          <w:b/>
          <w:szCs w:val="24"/>
        </w:rPr>
      </w:pPr>
    </w:p>
    <w:p w:rsidR="00253680" w:rsidRPr="00B21552" w:rsidRDefault="00253680" w:rsidP="00253680">
      <w:pPr>
        <w:widowControl w:val="0"/>
        <w:autoSpaceDE w:val="0"/>
        <w:autoSpaceDN w:val="0"/>
        <w:adjustRightInd w:val="0"/>
        <w:spacing w:line="276" w:lineRule="auto"/>
        <w:rPr>
          <w:szCs w:val="24"/>
        </w:rPr>
      </w:pPr>
      <w:r w:rsidRPr="00B21552">
        <w:rPr>
          <w:szCs w:val="24"/>
        </w:rPr>
        <w:t xml:space="preserve">     Цели Подпрограммы:</w:t>
      </w:r>
    </w:p>
    <w:p w:rsidR="00253680" w:rsidRPr="00B21552" w:rsidRDefault="00253680" w:rsidP="00253680">
      <w:pPr>
        <w:widowControl w:val="0"/>
        <w:autoSpaceDE w:val="0"/>
        <w:autoSpaceDN w:val="0"/>
        <w:adjustRightInd w:val="0"/>
        <w:spacing w:line="276" w:lineRule="auto"/>
        <w:rPr>
          <w:szCs w:val="24"/>
          <w:shd w:val="clear" w:color="auto" w:fill="FFFFFF"/>
        </w:rPr>
      </w:pPr>
      <w:r w:rsidRPr="00B21552">
        <w:rPr>
          <w:szCs w:val="24"/>
        </w:rPr>
        <w:t xml:space="preserve"> - </w:t>
      </w:r>
      <w:r w:rsidRPr="00B21552">
        <w:rPr>
          <w:szCs w:val="24"/>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p w:rsidR="00253680" w:rsidRPr="00B21552" w:rsidRDefault="00253680" w:rsidP="00253680">
      <w:pPr>
        <w:widowControl w:val="0"/>
        <w:autoSpaceDE w:val="0"/>
        <w:autoSpaceDN w:val="0"/>
        <w:adjustRightInd w:val="0"/>
        <w:spacing w:line="276" w:lineRule="auto"/>
        <w:jc w:val="both"/>
        <w:rPr>
          <w:szCs w:val="24"/>
        </w:rPr>
      </w:pPr>
      <w:r w:rsidRPr="00B21552">
        <w:rPr>
          <w:szCs w:val="24"/>
        </w:rPr>
        <w:t>- Обеспечение потребностей экономики и населения в услугах транспорта</w:t>
      </w:r>
    </w:p>
    <w:p w:rsidR="00253680" w:rsidRPr="00B21552" w:rsidRDefault="00253680" w:rsidP="00253680">
      <w:pPr>
        <w:widowControl w:val="0"/>
        <w:autoSpaceDE w:val="0"/>
        <w:autoSpaceDN w:val="0"/>
        <w:adjustRightInd w:val="0"/>
        <w:spacing w:line="276" w:lineRule="auto"/>
        <w:jc w:val="both"/>
        <w:rPr>
          <w:szCs w:val="24"/>
        </w:rPr>
      </w:pPr>
      <w:r w:rsidRPr="00B21552">
        <w:rPr>
          <w:szCs w:val="24"/>
        </w:rPr>
        <w:t xml:space="preserve">    Достижение цел</w:t>
      </w:r>
      <w:r w:rsidR="002D7907" w:rsidRPr="00B21552">
        <w:rPr>
          <w:szCs w:val="24"/>
        </w:rPr>
        <w:t>ей</w:t>
      </w:r>
      <w:r w:rsidRPr="00B21552">
        <w:rPr>
          <w:szCs w:val="24"/>
        </w:rPr>
        <w:t xml:space="preserve"> обеспечивается за счёт решения следующих задач:</w:t>
      </w:r>
    </w:p>
    <w:p w:rsidR="00253680" w:rsidRPr="00B21552" w:rsidRDefault="00253680" w:rsidP="00253680">
      <w:pPr>
        <w:shd w:val="clear" w:color="auto" w:fill="FFFFFF"/>
        <w:jc w:val="both"/>
        <w:rPr>
          <w:szCs w:val="24"/>
        </w:rPr>
      </w:pPr>
      <w:r w:rsidRPr="00B21552">
        <w:rPr>
          <w:szCs w:val="24"/>
        </w:rPr>
        <w:t>- Обеспечение безопасности дорожного движения и сокращения аварийности на автодорогах;</w:t>
      </w:r>
    </w:p>
    <w:p w:rsidR="00253680" w:rsidRPr="00B21552" w:rsidRDefault="00253680" w:rsidP="00253680">
      <w:pPr>
        <w:shd w:val="clear" w:color="auto" w:fill="FFFFFF"/>
        <w:jc w:val="both"/>
        <w:rPr>
          <w:szCs w:val="24"/>
        </w:rPr>
      </w:pPr>
      <w:r w:rsidRPr="00B21552">
        <w:rPr>
          <w:szCs w:val="24"/>
        </w:rPr>
        <w:t>- Улучшение транспортно-эксплуатационного состояния автодороги;</w:t>
      </w:r>
    </w:p>
    <w:p w:rsidR="00253680" w:rsidRPr="00B21552" w:rsidRDefault="00253680" w:rsidP="00253680">
      <w:pPr>
        <w:widowControl w:val="0"/>
        <w:autoSpaceDE w:val="0"/>
        <w:autoSpaceDN w:val="0"/>
        <w:adjustRightInd w:val="0"/>
        <w:spacing w:line="276" w:lineRule="auto"/>
        <w:rPr>
          <w:szCs w:val="24"/>
        </w:rPr>
      </w:pPr>
      <w:r w:rsidRPr="00B21552">
        <w:rPr>
          <w:szCs w:val="24"/>
        </w:rPr>
        <w:t>- Повышение качества транспортного обслуживания населения</w:t>
      </w:r>
    </w:p>
    <w:p w:rsidR="00253680" w:rsidRPr="00B21552" w:rsidRDefault="00253680" w:rsidP="00253680">
      <w:pPr>
        <w:widowControl w:val="0"/>
        <w:autoSpaceDE w:val="0"/>
        <w:autoSpaceDN w:val="0"/>
        <w:adjustRightInd w:val="0"/>
        <w:spacing w:line="276" w:lineRule="auto"/>
        <w:ind w:firstLine="540"/>
        <w:jc w:val="both"/>
        <w:rPr>
          <w:szCs w:val="24"/>
        </w:rPr>
      </w:pPr>
    </w:p>
    <w:p w:rsidR="00253680" w:rsidRPr="00B21552" w:rsidRDefault="00253680" w:rsidP="00253680">
      <w:pPr>
        <w:widowControl w:val="0"/>
        <w:autoSpaceDE w:val="0"/>
        <w:autoSpaceDN w:val="0"/>
        <w:adjustRightInd w:val="0"/>
        <w:spacing w:line="276" w:lineRule="auto"/>
        <w:jc w:val="center"/>
        <w:outlineLvl w:val="1"/>
        <w:rPr>
          <w:b/>
          <w:szCs w:val="24"/>
        </w:rPr>
      </w:pPr>
      <w:r w:rsidRPr="00B21552">
        <w:rPr>
          <w:b/>
          <w:szCs w:val="24"/>
        </w:rPr>
        <w:t>Раздел III. ОЖИДАЕМЫЕ РЕЗУЛЬТАТЫ РЕАЛИЗАЦИИ МУНИЦИПАЛЬНОЙ ПОДПРОГРАММЫ</w:t>
      </w:r>
    </w:p>
    <w:p w:rsidR="00253680" w:rsidRPr="00B21552" w:rsidRDefault="00253680" w:rsidP="00253680">
      <w:pPr>
        <w:rPr>
          <w:szCs w:val="24"/>
          <w:lang w:eastAsia="ru-RU"/>
        </w:rPr>
      </w:pPr>
    </w:p>
    <w:p w:rsidR="00253680" w:rsidRPr="00B21552" w:rsidRDefault="00253680" w:rsidP="00253680">
      <w:pPr>
        <w:spacing w:line="276" w:lineRule="auto"/>
        <w:ind w:firstLine="720"/>
        <w:rPr>
          <w:szCs w:val="24"/>
        </w:rPr>
      </w:pPr>
      <w:r w:rsidRPr="00B21552">
        <w:rPr>
          <w:szCs w:val="24"/>
        </w:rPr>
        <w:t>На основе реализации перечисленных  программных мероприятий будут достигнуты следующие социально-экономические и технологические результаты:</w:t>
      </w:r>
    </w:p>
    <w:p w:rsidR="00253680" w:rsidRPr="00B21552" w:rsidRDefault="00253680" w:rsidP="00253680">
      <w:pPr>
        <w:widowControl w:val="0"/>
        <w:autoSpaceDE w:val="0"/>
        <w:autoSpaceDN w:val="0"/>
        <w:adjustRightInd w:val="0"/>
        <w:spacing w:line="276" w:lineRule="auto"/>
        <w:ind w:right="-62"/>
        <w:rPr>
          <w:szCs w:val="24"/>
        </w:rPr>
      </w:pPr>
      <w:r w:rsidRPr="00B21552">
        <w:rPr>
          <w:szCs w:val="24"/>
        </w:rPr>
        <w:t xml:space="preserve">- Увеличение протяженности построенных и реконструированных автомобильных дорог на  </w:t>
      </w:r>
      <w:proofErr w:type="gramStart"/>
      <w:r w:rsidRPr="00B21552">
        <w:rPr>
          <w:szCs w:val="24"/>
        </w:rPr>
        <w:t>км</w:t>
      </w:r>
      <w:proofErr w:type="gramEnd"/>
      <w:r w:rsidRPr="00B21552">
        <w:rPr>
          <w:szCs w:val="24"/>
        </w:rPr>
        <w:t>.</w:t>
      </w:r>
    </w:p>
    <w:p w:rsidR="00253680" w:rsidRPr="00B21552" w:rsidRDefault="00253680" w:rsidP="00253680">
      <w:pPr>
        <w:widowControl w:val="0"/>
        <w:autoSpaceDE w:val="0"/>
        <w:autoSpaceDN w:val="0"/>
        <w:adjustRightInd w:val="0"/>
        <w:spacing w:line="276" w:lineRule="auto"/>
        <w:rPr>
          <w:szCs w:val="24"/>
        </w:rPr>
      </w:pPr>
      <w:r w:rsidRPr="00B21552">
        <w:rPr>
          <w:szCs w:val="24"/>
        </w:rPr>
        <w:t xml:space="preserve">- Увеличение протяженности отремонтированных автомобильных дорог на  </w:t>
      </w:r>
      <w:proofErr w:type="gramStart"/>
      <w:r w:rsidRPr="00B21552">
        <w:rPr>
          <w:szCs w:val="24"/>
        </w:rPr>
        <w:t>км</w:t>
      </w:r>
      <w:proofErr w:type="gramEnd"/>
    </w:p>
    <w:p w:rsidR="00253680" w:rsidRPr="00B21552" w:rsidRDefault="00253680" w:rsidP="00253680">
      <w:pPr>
        <w:widowControl w:val="0"/>
        <w:autoSpaceDE w:val="0"/>
        <w:autoSpaceDN w:val="0"/>
        <w:adjustRightInd w:val="0"/>
        <w:spacing w:line="276" w:lineRule="auto"/>
        <w:rPr>
          <w:szCs w:val="24"/>
        </w:rPr>
      </w:pPr>
      <w:r w:rsidRPr="00B21552">
        <w:rPr>
          <w:szCs w:val="24"/>
        </w:rPr>
        <w:t>- Снижение доли протяженности автомобильных дорог, не отвечающих нормативным требованиям, в общей протяженности автомобильных дорог</w:t>
      </w:r>
    </w:p>
    <w:p w:rsidR="00253680" w:rsidRPr="00B21552" w:rsidRDefault="00253680" w:rsidP="00253680">
      <w:pPr>
        <w:spacing w:line="276" w:lineRule="auto"/>
        <w:rPr>
          <w:szCs w:val="24"/>
        </w:rPr>
      </w:pPr>
      <w:r w:rsidRPr="00B21552">
        <w:rPr>
          <w:szCs w:val="24"/>
        </w:rPr>
        <w:t>- Увеличение пассажирооборота на тыс</w:t>
      </w:r>
      <w:proofErr w:type="gramStart"/>
      <w:r w:rsidRPr="00B21552">
        <w:rPr>
          <w:szCs w:val="24"/>
        </w:rPr>
        <w:t>.п</w:t>
      </w:r>
      <w:proofErr w:type="gramEnd"/>
      <w:r w:rsidRPr="00B21552">
        <w:rPr>
          <w:szCs w:val="24"/>
        </w:rPr>
        <w:t>асс-км.</w:t>
      </w:r>
    </w:p>
    <w:p w:rsidR="00253680" w:rsidRDefault="00253680" w:rsidP="00253680">
      <w:pPr>
        <w:spacing w:line="276" w:lineRule="auto"/>
        <w:rPr>
          <w:sz w:val="28"/>
          <w:szCs w:val="28"/>
        </w:rPr>
      </w:pPr>
    </w:p>
    <w:tbl>
      <w:tblPr>
        <w:tblpPr w:leftFromText="180" w:rightFromText="180" w:vertAnchor="text" w:tblpX="-701" w:tblpY="1"/>
        <w:tblOverlap w:val="never"/>
        <w:tblW w:w="10848" w:type="dxa"/>
        <w:tblCellSpacing w:w="5" w:type="nil"/>
        <w:tblLayout w:type="fixed"/>
        <w:tblCellMar>
          <w:left w:w="75" w:type="dxa"/>
          <w:right w:w="75" w:type="dxa"/>
        </w:tblCellMar>
        <w:tblLook w:val="0000"/>
      </w:tblPr>
      <w:tblGrid>
        <w:gridCol w:w="642"/>
        <w:gridCol w:w="2694"/>
        <w:gridCol w:w="1842"/>
        <w:gridCol w:w="3261"/>
        <w:gridCol w:w="1417"/>
        <w:gridCol w:w="992"/>
      </w:tblGrid>
      <w:tr w:rsidR="00253680" w:rsidRPr="00553B72" w:rsidTr="00A77E5C">
        <w:trPr>
          <w:trHeight w:val="838"/>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N </w:t>
            </w:r>
            <w:r w:rsidRPr="00B21552">
              <w:rPr>
                <w:rFonts w:ascii="Times New Roman" w:hAnsi="Times New Roman" w:cs="Times New Roman"/>
                <w:b/>
              </w:rPr>
              <w:br/>
            </w:r>
            <w:proofErr w:type="spellStart"/>
            <w:proofErr w:type="gramStart"/>
            <w:r w:rsidRPr="00B21552">
              <w:rPr>
                <w:rFonts w:ascii="Times New Roman" w:hAnsi="Times New Roman" w:cs="Times New Roman"/>
                <w:b/>
              </w:rPr>
              <w:t>п</w:t>
            </w:r>
            <w:proofErr w:type="spellEnd"/>
            <w:proofErr w:type="gramEnd"/>
            <w:r w:rsidRPr="00B21552">
              <w:rPr>
                <w:rFonts w:ascii="Times New Roman" w:hAnsi="Times New Roman" w:cs="Times New Roman"/>
                <w:b/>
              </w:rPr>
              <w:t>/</w:t>
            </w:r>
            <w:proofErr w:type="spellStart"/>
            <w:r w:rsidRPr="00B21552">
              <w:rPr>
                <w:rFonts w:ascii="Times New Roman" w:hAnsi="Times New Roman" w:cs="Times New Roman"/>
                <w:b/>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Задачи</w:t>
            </w:r>
          </w:p>
        </w:tc>
        <w:tc>
          <w:tcPr>
            <w:tcW w:w="18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Решаемые проблемы </w:t>
            </w:r>
          </w:p>
        </w:tc>
        <w:tc>
          <w:tcPr>
            <w:tcW w:w="32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Ожидаемый</w:t>
            </w:r>
          </w:p>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социально-</w:t>
            </w:r>
          </w:p>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экономический эффект</w:t>
            </w:r>
          </w:p>
        </w:tc>
        <w:tc>
          <w:tcPr>
            <w:tcW w:w="141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Сроки </w:t>
            </w:r>
            <w:proofErr w:type="spellStart"/>
            <w:r w:rsidRPr="00B21552">
              <w:rPr>
                <w:rFonts w:ascii="Times New Roman" w:hAnsi="Times New Roman" w:cs="Times New Roman"/>
                <w:b/>
              </w:rPr>
              <w:t>реализа</w:t>
            </w:r>
            <w:proofErr w:type="spellEnd"/>
          </w:p>
          <w:p w:rsidR="00253680" w:rsidRPr="00B21552" w:rsidRDefault="00253680" w:rsidP="00A77E5C">
            <w:pPr>
              <w:pStyle w:val="ConsPlusNonformat"/>
              <w:spacing w:line="276" w:lineRule="auto"/>
              <w:jc w:val="center"/>
              <w:rPr>
                <w:rFonts w:ascii="Times New Roman" w:hAnsi="Times New Roman" w:cs="Times New Roman"/>
                <w:b/>
              </w:rPr>
            </w:pPr>
            <w:proofErr w:type="spellStart"/>
            <w:r w:rsidRPr="00B21552">
              <w:rPr>
                <w:rFonts w:ascii="Times New Roman" w:hAnsi="Times New Roman" w:cs="Times New Roman"/>
                <w:b/>
              </w:rPr>
              <w:t>ции</w:t>
            </w:r>
            <w:proofErr w:type="spellEnd"/>
            <w:r w:rsidRPr="00B21552">
              <w:rPr>
                <w:rFonts w:ascii="Times New Roman" w:hAnsi="Times New Roman" w:cs="Times New Roman"/>
                <w:b/>
              </w:rPr>
              <w:t xml:space="preserve"> </w:t>
            </w:r>
            <w:proofErr w:type="spellStart"/>
            <w:r w:rsidRPr="00B21552">
              <w:rPr>
                <w:rFonts w:ascii="Times New Roman" w:hAnsi="Times New Roman" w:cs="Times New Roman"/>
                <w:b/>
              </w:rPr>
              <w:t>меропия</w:t>
            </w:r>
            <w:proofErr w:type="spellEnd"/>
            <w:r w:rsidRPr="00B21552">
              <w:rPr>
                <w:rFonts w:ascii="Times New Roman" w:hAnsi="Times New Roman" w:cs="Times New Roman"/>
                <w:b/>
              </w:rPr>
              <w:t>-</w:t>
            </w:r>
          </w:p>
          <w:p w:rsidR="00253680" w:rsidRPr="00B21552" w:rsidRDefault="00253680" w:rsidP="00A77E5C">
            <w:pPr>
              <w:pStyle w:val="ConsPlusNonformat"/>
              <w:spacing w:line="276" w:lineRule="auto"/>
              <w:jc w:val="center"/>
              <w:rPr>
                <w:rFonts w:ascii="Times New Roman" w:hAnsi="Times New Roman" w:cs="Times New Roman"/>
                <w:b/>
              </w:rPr>
            </w:pPr>
            <w:proofErr w:type="spellStart"/>
            <w:r w:rsidRPr="00B21552">
              <w:rPr>
                <w:rFonts w:ascii="Times New Roman" w:hAnsi="Times New Roman" w:cs="Times New Roman"/>
                <w:b/>
              </w:rPr>
              <w:t>тий</w:t>
            </w:r>
            <w:proofErr w:type="spellEnd"/>
            <w:r w:rsidRPr="00B21552">
              <w:rPr>
                <w:rFonts w:ascii="Times New Roman" w:hAnsi="Times New Roman" w:cs="Times New Roman"/>
                <w:b/>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Ответственный</w:t>
            </w:r>
            <w:r w:rsidRPr="00B21552">
              <w:rPr>
                <w:rFonts w:ascii="Times New Roman" w:hAnsi="Times New Roman" w:cs="Times New Roman"/>
                <w:b/>
              </w:rPr>
              <w:br/>
            </w:r>
          </w:p>
        </w:tc>
      </w:tr>
      <w:tr w:rsidR="00253680" w:rsidRPr="00553B72" w:rsidTr="00A77E5C">
        <w:trPr>
          <w:trHeight w:val="226"/>
          <w:tblCellSpacing w:w="5" w:type="nil"/>
        </w:trPr>
        <w:tc>
          <w:tcPr>
            <w:tcW w:w="10848" w:type="dxa"/>
            <w:gridSpan w:val="6"/>
            <w:tcBorders>
              <w:left w:val="single" w:sz="4" w:space="0" w:color="auto"/>
              <w:bottom w:val="single" w:sz="4" w:space="0" w:color="auto"/>
              <w:right w:val="single" w:sz="4" w:space="0" w:color="auto"/>
            </w:tcBorders>
            <w:vAlign w:val="center"/>
          </w:tcPr>
          <w:p w:rsidR="00253680" w:rsidRPr="00B21552" w:rsidRDefault="00253680" w:rsidP="00A77E5C">
            <w:pPr>
              <w:widowControl w:val="0"/>
              <w:autoSpaceDE w:val="0"/>
              <w:autoSpaceDN w:val="0"/>
              <w:adjustRightInd w:val="0"/>
              <w:spacing w:line="276" w:lineRule="auto"/>
              <w:jc w:val="center"/>
              <w:rPr>
                <w:b/>
                <w:sz w:val="20"/>
                <w:szCs w:val="20"/>
              </w:rPr>
            </w:pPr>
            <w:r w:rsidRPr="00B21552">
              <w:rPr>
                <w:b/>
                <w:sz w:val="20"/>
                <w:szCs w:val="20"/>
              </w:rPr>
              <w:t xml:space="preserve">Цель программы:  </w:t>
            </w:r>
            <w:r w:rsidRPr="00B21552">
              <w:rPr>
                <w:sz w:val="20"/>
                <w:szCs w:val="20"/>
              </w:rPr>
              <w:t xml:space="preserve"> </w:t>
            </w:r>
            <w:r w:rsidRPr="00B21552">
              <w:rPr>
                <w:b/>
                <w:sz w:val="20"/>
                <w:szCs w:val="20"/>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tc>
      </w:tr>
      <w:tr w:rsidR="00253680" w:rsidRPr="00ED2691" w:rsidTr="00A77E5C">
        <w:trPr>
          <w:trHeight w:val="242"/>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rPr>
            </w:pPr>
            <w:r w:rsidRPr="00B21552">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Обеспечение безопасности дорожного движения и сокращения аварийности на автодорогах;</w:t>
            </w:r>
          </w:p>
        </w:tc>
        <w:tc>
          <w:tcPr>
            <w:tcW w:w="18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Снижение аварийности на автодороге</w:t>
            </w:r>
          </w:p>
        </w:tc>
        <w:tc>
          <w:tcPr>
            <w:tcW w:w="32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Снижение социального, экономического и экологического риска</w:t>
            </w:r>
          </w:p>
        </w:tc>
        <w:tc>
          <w:tcPr>
            <w:tcW w:w="141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2015-2020</w:t>
            </w:r>
          </w:p>
        </w:tc>
        <w:tc>
          <w:tcPr>
            <w:tcW w:w="99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 xml:space="preserve">МУ «Комитет по УИ и МХ», СП, </w:t>
            </w:r>
          </w:p>
        </w:tc>
      </w:tr>
      <w:tr w:rsidR="00253680" w:rsidRPr="007A50D3" w:rsidTr="00A77E5C">
        <w:trPr>
          <w:trHeight w:val="242"/>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rPr>
            </w:pPr>
            <w:r w:rsidRPr="00B21552">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Улучшение транспортно-эксплуатационного состояния автодороги</w:t>
            </w:r>
          </w:p>
        </w:tc>
        <w:tc>
          <w:tcPr>
            <w:tcW w:w="18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Неудовлетворительное состояние автодороги</w:t>
            </w:r>
          </w:p>
        </w:tc>
        <w:tc>
          <w:tcPr>
            <w:tcW w:w="32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widowControl w:val="0"/>
              <w:autoSpaceDE w:val="0"/>
              <w:autoSpaceDN w:val="0"/>
              <w:adjustRightInd w:val="0"/>
              <w:spacing w:line="276" w:lineRule="auto"/>
              <w:jc w:val="center"/>
              <w:rPr>
                <w:sz w:val="20"/>
                <w:szCs w:val="20"/>
                <w:lang w:eastAsia="ru-RU"/>
              </w:rPr>
            </w:pPr>
            <w:r w:rsidRPr="00B21552">
              <w:rPr>
                <w:sz w:val="20"/>
                <w:szCs w:val="20"/>
              </w:rPr>
              <w:t>Снижение доли протяженности автомобильных дорог, не отвечающих нормативным требованиям, в общей протяженности автомобильных дорог</w:t>
            </w:r>
          </w:p>
        </w:tc>
        <w:tc>
          <w:tcPr>
            <w:tcW w:w="141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99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sz w:val="20"/>
                <w:szCs w:val="20"/>
                <w:lang w:eastAsia="ru-RU"/>
              </w:rPr>
            </w:pPr>
            <w:r w:rsidRPr="00B21552">
              <w:rPr>
                <w:rFonts w:ascii="Times New Roman" w:hAnsi="Times New Roman"/>
                <w:sz w:val="20"/>
                <w:szCs w:val="20"/>
                <w:lang w:eastAsia="ru-RU"/>
              </w:rPr>
              <w:t>МУ «Комитет по УИ и МХ», СП</w:t>
            </w:r>
          </w:p>
        </w:tc>
      </w:tr>
      <w:tr w:rsidR="00253680" w:rsidRPr="007A50D3" w:rsidTr="00A77E5C">
        <w:trPr>
          <w:trHeight w:val="242"/>
          <w:tblCellSpacing w:w="5" w:type="nil"/>
        </w:trPr>
        <w:tc>
          <w:tcPr>
            <w:tcW w:w="10848" w:type="dxa"/>
            <w:gridSpan w:val="6"/>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widowControl w:val="0"/>
              <w:autoSpaceDE w:val="0"/>
              <w:autoSpaceDN w:val="0"/>
              <w:adjustRightInd w:val="0"/>
              <w:spacing w:line="276" w:lineRule="auto"/>
              <w:jc w:val="both"/>
              <w:rPr>
                <w:sz w:val="20"/>
                <w:szCs w:val="20"/>
                <w:lang w:eastAsia="ru-RU"/>
              </w:rPr>
            </w:pPr>
            <w:r w:rsidRPr="00B21552">
              <w:rPr>
                <w:b/>
                <w:sz w:val="20"/>
                <w:szCs w:val="20"/>
              </w:rPr>
              <w:t xml:space="preserve">Цель программы:  Обеспечение потребностей экономики и населения в услугах транспорта </w:t>
            </w:r>
            <w:r w:rsidRPr="00B21552">
              <w:rPr>
                <w:sz w:val="20"/>
                <w:szCs w:val="20"/>
              </w:rPr>
              <w:t xml:space="preserve"> </w:t>
            </w:r>
          </w:p>
        </w:tc>
      </w:tr>
      <w:tr w:rsidR="00253680" w:rsidRPr="007A50D3" w:rsidTr="00A77E5C">
        <w:trPr>
          <w:trHeight w:val="242"/>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Nonformat"/>
              <w:spacing w:line="276" w:lineRule="auto"/>
              <w:jc w:val="center"/>
              <w:rPr>
                <w:rFonts w:ascii="Times New Roman" w:hAnsi="Times New Roman" w:cs="Times New Roman"/>
              </w:rPr>
            </w:pPr>
            <w:r w:rsidRPr="00B21552">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Повышение качества транспортного обслуживания населения</w:t>
            </w:r>
          </w:p>
        </w:tc>
        <w:tc>
          <w:tcPr>
            <w:tcW w:w="184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sz w:val="20"/>
                <w:szCs w:val="20"/>
                <w:lang w:eastAsia="ru-RU"/>
              </w:rPr>
            </w:pPr>
            <w:r w:rsidRPr="00B21552">
              <w:rPr>
                <w:rFonts w:ascii="Times New Roman" w:hAnsi="Times New Roman"/>
                <w:sz w:val="20"/>
                <w:szCs w:val="20"/>
                <w:lang w:eastAsia="ru-RU"/>
              </w:rPr>
              <w:t>Обновление подвижного состава</w:t>
            </w:r>
          </w:p>
        </w:tc>
        <w:tc>
          <w:tcPr>
            <w:tcW w:w="32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 xml:space="preserve"> Увеличение пассажирооборота</w:t>
            </w:r>
          </w:p>
        </w:tc>
        <w:tc>
          <w:tcPr>
            <w:tcW w:w="141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992"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a4"/>
              <w:spacing w:line="276" w:lineRule="auto"/>
              <w:jc w:val="center"/>
              <w:rPr>
                <w:rFonts w:ascii="Times New Roman" w:hAnsi="Times New Roman"/>
                <w:sz w:val="20"/>
                <w:szCs w:val="20"/>
                <w:lang w:eastAsia="ru-RU"/>
              </w:rPr>
            </w:pPr>
            <w:r w:rsidRPr="00B21552">
              <w:rPr>
                <w:rFonts w:ascii="Times New Roman" w:hAnsi="Times New Roman"/>
                <w:sz w:val="20"/>
                <w:szCs w:val="20"/>
                <w:lang w:eastAsia="ru-RU"/>
              </w:rPr>
              <w:t xml:space="preserve">МУ «Комитет по УИ и МХ», СП, </w:t>
            </w:r>
          </w:p>
        </w:tc>
      </w:tr>
    </w:tbl>
    <w:p w:rsidR="00253680" w:rsidRDefault="00253680" w:rsidP="00253680">
      <w:pPr>
        <w:spacing w:line="276" w:lineRule="auto"/>
        <w:rPr>
          <w:sz w:val="28"/>
          <w:szCs w:val="28"/>
        </w:rPr>
      </w:pPr>
    </w:p>
    <w:p w:rsidR="00253680" w:rsidRPr="00B21552" w:rsidRDefault="00253680" w:rsidP="00253680">
      <w:pPr>
        <w:widowControl w:val="0"/>
        <w:autoSpaceDE w:val="0"/>
        <w:autoSpaceDN w:val="0"/>
        <w:adjustRightInd w:val="0"/>
        <w:spacing w:line="276" w:lineRule="auto"/>
        <w:jc w:val="center"/>
        <w:outlineLvl w:val="1"/>
        <w:rPr>
          <w:b/>
          <w:szCs w:val="24"/>
        </w:rPr>
      </w:pPr>
      <w:r w:rsidRPr="00B21552">
        <w:rPr>
          <w:b/>
          <w:szCs w:val="24"/>
        </w:rPr>
        <w:t xml:space="preserve">Раздел </w:t>
      </w:r>
      <w:r w:rsidRPr="00B21552">
        <w:rPr>
          <w:b/>
          <w:szCs w:val="24"/>
          <w:lang w:val="en-US"/>
        </w:rPr>
        <w:t>I</w:t>
      </w:r>
      <w:r w:rsidRPr="00B21552">
        <w:rPr>
          <w:b/>
          <w:szCs w:val="24"/>
        </w:rPr>
        <w:t>V. ЦЕЛЕВЫЕ ИНДИКАТОРЫ МУНИЦИПАЛЬНОЙ ПОДПРОГРАММЫ</w:t>
      </w:r>
    </w:p>
    <w:p w:rsidR="00253680" w:rsidRPr="00B21552" w:rsidRDefault="00253680" w:rsidP="00253680">
      <w:pPr>
        <w:spacing w:line="276" w:lineRule="auto"/>
        <w:rPr>
          <w:b/>
          <w:szCs w:val="24"/>
        </w:rPr>
      </w:pP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 xml:space="preserve">Состав целевых индикаторов подпрограммы определен исходя из принципа необходимости и достаточности информации для характеристики достижения цели и решения задач </w:t>
      </w:r>
      <w:r w:rsidR="002D7907" w:rsidRPr="00B21552">
        <w:rPr>
          <w:szCs w:val="24"/>
        </w:rPr>
        <w:t>под</w:t>
      </w:r>
      <w:r w:rsidRPr="00B21552">
        <w:rPr>
          <w:szCs w:val="24"/>
        </w:rPr>
        <w:t>программы</w:t>
      </w:r>
      <w:hyperlink w:anchor="Par335" w:history="1"/>
      <w:r w:rsidRPr="00B21552">
        <w:rPr>
          <w:szCs w:val="24"/>
        </w:rPr>
        <w:t>.</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Динамика значений целевых индикаторов подпрограммы сформирована с учетом Среднесрочной программы социально-экономического развития муниципальных образований, Индикативного плана органов местного самоуправления, а также с учетом требований Министерства по развитию транспорта, энергетики и дорожного хозяйства РБ.</w:t>
      </w: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Сведения по целевым индикаторам подпрограммы и их значения приведены в прилагаемой ниже таблице.</w:t>
      </w: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253680">
      <w:pPr>
        <w:widowControl w:val="0"/>
        <w:autoSpaceDE w:val="0"/>
        <w:autoSpaceDN w:val="0"/>
        <w:adjustRightInd w:val="0"/>
        <w:spacing w:line="276" w:lineRule="auto"/>
        <w:ind w:firstLine="540"/>
        <w:jc w:val="both"/>
        <w:rPr>
          <w:sz w:val="28"/>
          <w:szCs w:val="28"/>
        </w:rPr>
      </w:pPr>
    </w:p>
    <w:p w:rsidR="00253680" w:rsidRDefault="00253680" w:rsidP="00B21552">
      <w:pPr>
        <w:spacing w:line="276" w:lineRule="auto"/>
        <w:rPr>
          <w:b/>
          <w:bCs/>
          <w:sz w:val="28"/>
          <w:szCs w:val="28"/>
        </w:rPr>
      </w:pPr>
    </w:p>
    <w:p w:rsidR="00B21552" w:rsidRDefault="00B21552" w:rsidP="00B21552">
      <w:pPr>
        <w:spacing w:line="276" w:lineRule="auto"/>
        <w:rPr>
          <w:b/>
          <w:bCs/>
          <w:sz w:val="28"/>
          <w:szCs w:val="28"/>
        </w:rPr>
      </w:pPr>
    </w:p>
    <w:p w:rsidR="00B21552" w:rsidRDefault="00B21552" w:rsidP="00B21552">
      <w:pPr>
        <w:spacing w:line="276" w:lineRule="auto"/>
        <w:rPr>
          <w:b/>
          <w:bCs/>
          <w:sz w:val="28"/>
          <w:szCs w:val="28"/>
        </w:rPr>
      </w:pPr>
    </w:p>
    <w:p w:rsidR="00B21552" w:rsidRDefault="00B21552" w:rsidP="00B21552">
      <w:pPr>
        <w:spacing w:line="276" w:lineRule="auto"/>
        <w:rPr>
          <w:b/>
          <w:bCs/>
          <w:sz w:val="28"/>
          <w:szCs w:val="28"/>
        </w:rPr>
        <w:sectPr w:rsidR="00B21552" w:rsidSect="008454B1">
          <w:pgSz w:w="11906" w:h="16838"/>
          <w:pgMar w:top="1134" w:right="1133" w:bottom="1134" w:left="1276" w:header="708" w:footer="708" w:gutter="0"/>
          <w:cols w:space="708"/>
          <w:docGrid w:linePitch="360"/>
        </w:sectPr>
      </w:pPr>
    </w:p>
    <w:tbl>
      <w:tblPr>
        <w:tblW w:w="14600" w:type="dxa"/>
        <w:tblInd w:w="534" w:type="dxa"/>
        <w:tblLayout w:type="fixed"/>
        <w:tblLook w:val="00A0"/>
      </w:tblPr>
      <w:tblGrid>
        <w:gridCol w:w="709"/>
        <w:gridCol w:w="4253"/>
        <w:gridCol w:w="1134"/>
        <w:gridCol w:w="1701"/>
        <w:gridCol w:w="851"/>
        <w:gridCol w:w="850"/>
        <w:gridCol w:w="851"/>
        <w:gridCol w:w="850"/>
        <w:gridCol w:w="851"/>
        <w:gridCol w:w="850"/>
        <w:gridCol w:w="851"/>
        <w:gridCol w:w="849"/>
      </w:tblGrid>
      <w:tr w:rsidR="00253680" w:rsidRPr="00B21552" w:rsidTr="00B21552">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lastRenderedPageBreak/>
              <w:t>№</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3680" w:rsidRPr="00B21552" w:rsidRDefault="00253680" w:rsidP="00A77E5C">
            <w:pPr>
              <w:spacing w:line="276" w:lineRule="auto"/>
              <w:jc w:val="center"/>
              <w:rPr>
                <w:b/>
                <w:bCs/>
                <w:sz w:val="20"/>
                <w:szCs w:val="20"/>
              </w:rPr>
            </w:pPr>
            <w:r w:rsidRPr="00B21552">
              <w:rPr>
                <w:b/>
                <w:bCs/>
                <w:sz w:val="20"/>
                <w:szCs w:val="20"/>
              </w:rPr>
              <w:t>Вес показа</w:t>
            </w:r>
          </w:p>
          <w:p w:rsidR="00253680" w:rsidRPr="00B21552" w:rsidRDefault="00253680" w:rsidP="00A77E5C">
            <w:pPr>
              <w:spacing w:line="276" w:lineRule="auto"/>
              <w:jc w:val="center"/>
              <w:rPr>
                <w:b/>
                <w:bCs/>
                <w:sz w:val="20"/>
                <w:szCs w:val="20"/>
              </w:rPr>
            </w:pPr>
            <w:r w:rsidRPr="00B21552">
              <w:rPr>
                <w:b/>
                <w:bCs/>
                <w:sz w:val="20"/>
                <w:szCs w:val="20"/>
              </w:rPr>
              <w:t>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3680" w:rsidRPr="00B21552" w:rsidRDefault="00253680" w:rsidP="00A77E5C">
            <w:pPr>
              <w:spacing w:line="276" w:lineRule="auto"/>
              <w:jc w:val="center"/>
              <w:rPr>
                <w:b/>
                <w:bCs/>
                <w:sz w:val="20"/>
                <w:szCs w:val="20"/>
              </w:rPr>
            </w:pPr>
            <w:r w:rsidRPr="00B21552">
              <w:rPr>
                <w:b/>
                <w:bCs/>
                <w:sz w:val="20"/>
                <w:szCs w:val="20"/>
              </w:rPr>
              <w:t>Необходимое направление изменений</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Базовые значения</w:t>
            </w:r>
          </w:p>
        </w:tc>
        <w:tc>
          <w:tcPr>
            <w:tcW w:w="5102" w:type="dxa"/>
            <w:gridSpan w:val="6"/>
            <w:tcBorders>
              <w:top w:val="single" w:sz="4" w:space="0" w:color="auto"/>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Плановые значения</w:t>
            </w:r>
          </w:p>
        </w:tc>
      </w:tr>
      <w:tr w:rsidR="00253680" w:rsidRPr="00B21552" w:rsidTr="00B21552">
        <w:trPr>
          <w:trHeight w:val="392"/>
        </w:trPr>
        <w:tc>
          <w:tcPr>
            <w:tcW w:w="709"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rPr>
                <w:b/>
                <w:bCs/>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rPr>
                <w:b/>
                <w:bCs/>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2013</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2014</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2015</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2016</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2018</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2019</w:t>
            </w: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2020</w:t>
            </w:r>
          </w:p>
        </w:tc>
      </w:tr>
      <w:tr w:rsidR="00253680" w:rsidRPr="00B21552" w:rsidTr="00B21552">
        <w:trPr>
          <w:trHeight w:val="12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1</w:t>
            </w:r>
          </w:p>
        </w:tc>
        <w:tc>
          <w:tcPr>
            <w:tcW w:w="4253"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spacing w:line="276" w:lineRule="auto"/>
              <w:jc w:val="center"/>
              <w:rPr>
                <w:b/>
                <w:bCs/>
                <w:sz w:val="20"/>
                <w:szCs w:val="20"/>
              </w:rPr>
            </w:pPr>
            <w:r w:rsidRPr="00B21552">
              <w:rPr>
                <w:b/>
                <w:bCs/>
                <w:sz w:val="20"/>
                <w:szCs w:val="20"/>
              </w:rPr>
              <w:t>3</w:t>
            </w:r>
          </w:p>
        </w:tc>
        <w:tc>
          <w:tcPr>
            <w:tcW w:w="1701"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spacing w:line="276" w:lineRule="auto"/>
              <w:jc w:val="center"/>
              <w:rPr>
                <w:b/>
                <w:bCs/>
                <w:sz w:val="20"/>
                <w:szCs w:val="20"/>
              </w:rPr>
            </w:pPr>
            <w:r w:rsidRPr="00B21552">
              <w:rPr>
                <w:b/>
                <w:bCs/>
                <w:sz w:val="20"/>
                <w:szCs w:val="20"/>
              </w:rPr>
              <w:t>4</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5</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6</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7</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8</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9</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10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11</w:t>
            </w: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bCs/>
                <w:sz w:val="20"/>
                <w:szCs w:val="20"/>
              </w:rPr>
            </w:pPr>
            <w:r w:rsidRPr="00B21552">
              <w:rPr>
                <w:b/>
                <w:bCs/>
                <w:sz w:val="20"/>
                <w:szCs w:val="20"/>
              </w:rPr>
              <w:t>12</w:t>
            </w:r>
          </w:p>
        </w:tc>
      </w:tr>
      <w:tr w:rsidR="00253680" w:rsidRPr="00B21552" w:rsidTr="00B21552">
        <w:trPr>
          <w:trHeight w:val="16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rPr>
                <w:b/>
                <w:bCs/>
                <w:sz w:val="20"/>
                <w:szCs w:val="20"/>
              </w:rPr>
            </w:pPr>
            <w:r w:rsidRPr="00B21552">
              <w:rPr>
                <w:b/>
                <w:bCs/>
                <w:sz w:val="20"/>
                <w:szCs w:val="20"/>
              </w:rPr>
              <w:t>Общие показатели подпрограммы</w:t>
            </w:r>
          </w:p>
        </w:tc>
        <w:tc>
          <w:tcPr>
            <w:tcW w:w="850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253680" w:rsidRPr="00B21552" w:rsidRDefault="00253680" w:rsidP="00A77E5C">
            <w:pPr>
              <w:spacing w:line="276" w:lineRule="auto"/>
              <w:jc w:val="center"/>
              <w:rPr>
                <w:b/>
                <w:bCs/>
                <w:sz w:val="20"/>
                <w:szCs w:val="20"/>
              </w:rPr>
            </w:pPr>
          </w:p>
        </w:tc>
      </w:tr>
      <w:tr w:rsidR="00253680" w:rsidRPr="00B21552" w:rsidTr="00B21552">
        <w:trPr>
          <w:trHeight w:val="255"/>
        </w:trPr>
        <w:tc>
          <w:tcPr>
            <w:tcW w:w="146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rPr>
                <w:b/>
                <w:bCs/>
                <w:sz w:val="20"/>
                <w:szCs w:val="20"/>
              </w:rPr>
            </w:pPr>
            <w:r w:rsidRPr="00B21552">
              <w:rPr>
                <w:b/>
                <w:bCs/>
                <w:sz w:val="20"/>
                <w:szCs w:val="20"/>
              </w:rPr>
              <w:t xml:space="preserve">1. </w:t>
            </w:r>
            <w:r w:rsidRPr="00B21552">
              <w:rPr>
                <w:b/>
                <w:sz w:val="20"/>
                <w:szCs w:val="20"/>
              </w:rPr>
              <w:t xml:space="preserve">Цель подпрограммы:  </w:t>
            </w:r>
            <w:r w:rsidRPr="00B21552">
              <w:rPr>
                <w:sz w:val="20"/>
                <w:szCs w:val="20"/>
              </w:rPr>
              <w:t xml:space="preserve"> </w:t>
            </w:r>
            <w:r w:rsidRPr="00B21552">
              <w:rPr>
                <w:b/>
                <w:sz w:val="20"/>
                <w:szCs w:val="20"/>
                <w:shd w:val="clear" w:color="auto" w:fill="FFFFFF"/>
              </w:rPr>
              <w:t>Обеспечение транспортно-эксплуатационных показателей дорог местного значения на уровне, необходимом для удовлетворения потребностей пользователей автодороги.</w:t>
            </w:r>
          </w:p>
        </w:tc>
      </w:tr>
      <w:tr w:rsidR="00253680" w:rsidRPr="00B21552" w:rsidTr="00B21552">
        <w:trPr>
          <w:trHeight w:val="255"/>
        </w:trPr>
        <w:tc>
          <w:tcPr>
            <w:tcW w:w="146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rPr>
                <w:b/>
                <w:bCs/>
                <w:sz w:val="20"/>
                <w:szCs w:val="20"/>
              </w:rPr>
            </w:pPr>
            <w:r w:rsidRPr="00B21552">
              <w:rPr>
                <w:b/>
                <w:bCs/>
                <w:sz w:val="20"/>
                <w:szCs w:val="20"/>
              </w:rPr>
              <w:t xml:space="preserve">Задача №1: </w:t>
            </w:r>
            <w:r w:rsidRPr="00B21552">
              <w:rPr>
                <w:b/>
                <w:sz w:val="20"/>
                <w:szCs w:val="20"/>
              </w:rPr>
              <w:t>Обеспечение безопасности дорожного движения и сокращения аварийности на автодорогах</w:t>
            </w:r>
          </w:p>
        </w:tc>
      </w:tr>
      <w:tr w:rsidR="00253680" w:rsidRPr="00B21552" w:rsidTr="00B21552">
        <w:trPr>
          <w:trHeight w:val="141"/>
        </w:trPr>
        <w:tc>
          <w:tcPr>
            <w:tcW w:w="1460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253680" w:rsidRPr="00B21552" w:rsidRDefault="00253680" w:rsidP="00A77E5C">
            <w:pPr>
              <w:spacing w:line="276" w:lineRule="auto"/>
              <w:rPr>
                <w:b/>
                <w:bCs/>
                <w:sz w:val="20"/>
                <w:szCs w:val="20"/>
              </w:rPr>
            </w:pPr>
            <w:r w:rsidRPr="00B21552">
              <w:rPr>
                <w:b/>
                <w:bCs/>
                <w:sz w:val="20"/>
                <w:szCs w:val="20"/>
              </w:rPr>
              <w:t>Задача №2</w:t>
            </w:r>
            <w:r w:rsidRPr="00B21552">
              <w:rPr>
                <w:b/>
                <w:sz w:val="20"/>
                <w:szCs w:val="20"/>
              </w:rPr>
              <w:t xml:space="preserve"> Улучшение транспортно-эксплуатационного состояния автодороги</w:t>
            </w:r>
          </w:p>
        </w:tc>
      </w:tr>
      <w:tr w:rsidR="00253680" w:rsidRPr="00B21552" w:rsidTr="00B21552">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1</w:t>
            </w:r>
          </w:p>
        </w:tc>
        <w:tc>
          <w:tcPr>
            <w:tcW w:w="4253"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widowControl w:val="0"/>
              <w:autoSpaceDE w:val="0"/>
              <w:autoSpaceDN w:val="0"/>
              <w:adjustRightInd w:val="0"/>
              <w:spacing w:line="276" w:lineRule="auto"/>
              <w:rPr>
                <w:sz w:val="20"/>
                <w:szCs w:val="20"/>
              </w:rPr>
            </w:pPr>
            <w:r w:rsidRPr="00B21552">
              <w:rPr>
                <w:sz w:val="20"/>
                <w:szCs w:val="20"/>
              </w:rPr>
              <w:t xml:space="preserve">Протяженность построенных автомобильных дорог, </w:t>
            </w:r>
            <w:proofErr w:type="gramStart"/>
            <w:r w:rsidRPr="00B21552">
              <w:rPr>
                <w:sz w:val="20"/>
                <w:szCs w:val="20"/>
              </w:rPr>
              <w:t>км</w:t>
            </w:r>
            <w:proofErr w:type="gram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lang w:val="en-US"/>
              </w:rPr>
            </w:pPr>
            <w:r w:rsidRPr="00B21552">
              <w:rPr>
                <w:sz w:val="20"/>
                <w:szCs w:val="20"/>
                <w:lang w:val="en-US"/>
              </w:rPr>
              <w:t>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r>
      <w:tr w:rsidR="00253680" w:rsidRPr="00B21552" w:rsidTr="00B21552">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2</w:t>
            </w:r>
          </w:p>
        </w:tc>
        <w:tc>
          <w:tcPr>
            <w:tcW w:w="4253"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widowControl w:val="0"/>
              <w:autoSpaceDE w:val="0"/>
              <w:autoSpaceDN w:val="0"/>
              <w:adjustRightInd w:val="0"/>
              <w:spacing w:line="276" w:lineRule="auto"/>
              <w:rPr>
                <w:sz w:val="20"/>
                <w:szCs w:val="20"/>
              </w:rPr>
            </w:pPr>
            <w:r w:rsidRPr="00B21552">
              <w:rPr>
                <w:sz w:val="20"/>
                <w:szCs w:val="20"/>
              </w:rPr>
              <w:t xml:space="preserve">Протяженность реконструированных автомобильных дорог, </w:t>
            </w:r>
            <w:proofErr w:type="gramStart"/>
            <w:r w:rsidRPr="00B21552">
              <w:rPr>
                <w:sz w:val="20"/>
                <w:szCs w:val="20"/>
              </w:rPr>
              <w:t>км</w:t>
            </w:r>
            <w:proofErr w:type="gram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lang w:val="en-US"/>
              </w:rPr>
            </w:pPr>
            <w:r w:rsidRPr="00B21552">
              <w:rPr>
                <w:sz w:val="20"/>
                <w:szCs w:val="20"/>
                <w:lang w:val="en-US"/>
              </w:rPr>
              <w:t>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r>
      <w:tr w:rsidR="00253680" w:rsidRPr="00B21552" w:rsidTr="00B21552">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3</w:t>
            </w:r>
          </w:p>
        </w:tc>
        <w:tc>
          <w:tcPr>
            <w:tcW w:w="4253"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widowControl w:val="0"/>
              <w:autoSpaceDE w:val="0"/>
              <w:autoSpaceDN w:val="0"/>
              <w:adjustRightInd w:val="0"/>
              <w:spacing w:line="276" w:lineRule="auto"/>
              <w:rPr>
                <w:sz w:val="20"/>
                <w:szCs w:val="20"/>
              </w:rPr>
            </w:pPr>
            <w:r w:rsidRPr="00B21552">
              <w:rPr>
                <w:sz w:val="20"/>
                <w:szCs w:val="20"/>
              </w:rPr>
              <w:t xml:space="preserve">Протяженность построенных мостов, п. </w:t>
            </w:r>
            <w:proofErr w:type="gramStart"/>
            <w:r w:rsidRPr="00B21552">
              <w:rPr>
                <w:sz w:val="20"/>
                <w:szCs w:val="20"/>
              </w:rPr>
              <w:t>м</w:t>
            </w:r>
            <w:proofErr w:type="gram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lang w:val="en-US"/>
              </w:rPr>
            </w:pPr>
            <w:r w:rsidRPr="00B21552">
              <w:rPr>
                <w:sz w:val="20"/>
                <w:szCs w:val="20"/>
                <w:lang w:val="en-US"/>
              </w:rPr>
              <w:t>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r>
      <w:tr w:rsidR="00253680" w:rsidRPr="00B21552" w:rsidTr="00B21552">
        <w:trPr>
          <w:trHeight w:val="49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4</w:t>
            </w:r>
          </w:p>
        </w:tc>
        <w:tc>
          <w:tcPr>
            <w:tcW w:w="4253"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widowControl w:val="0"/>
              <w:autoSpaceDE w:val="0"/>
              <w:autoSpaceDN w:val="0"/>
              <w:adjustRightInd w:val="0"/>
              <w:spacing w:line="276" w:lineRule="auto"/>
              <w:rPr>
                <w:sz w:val="20"/>
                <w:szCs w:val="20"/>
              </w:rPr>
            </w:pPr>
            <w:r w:rsidRPr="00B21552">
              <w:rPr>
                <w:sz w:val="20"/>
                <w:szCs w:val="20"/>
              </w:rPr>
              <w:t>Доля протяженности автомобильных дорог, не отвечающих нормативным требованиям, в общей протяженности автомобильных дорог, %</w:t>
            </w:r>
          </w:p>
        </w:tc>
        <w:tc>
          <w:tcPr>
            <w:tcW w:w="1134"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rPr>
                <w:sz w:val="20"/>
                <w:szCs w:val="20"/>
                <w:lang w:val="en-US"/>
              </w:rPr>
            </w:pPr>
            <w:r w:rsidRPr="00B21552">
              <w:rPr>
                <w:sz w:val="20"/>
                <w:szCs w:val="20"/>
              </w:rPr>
              <w:t xml:space="preserve">        </w:t>
            </w:r>
            <w:r w:rsidRPr="00B21552">
              <w:rPr>
                <w:sz w:val="20"/>
                <w:szCs w:val="20"/>
                <w:lang w:val="en-US"/>
              </w:rPr>
              <w:t>&lt;</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lang w:val="en-US"/>
              </w:rPr>
            </w:pPr>
            <w:r w:rsidRPr="00B21552">
              <w:rPr>
                <w:sz w:val="20"/>
                <w:szCs w:val="20"/>
                <w:lang w:val="en-US"/>
              </w:rPr>
              <w:t>79,7</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78,</w:t>
            </w:r>
            <w:r w:rsidRPr="00B21552">
              <w:rPr>
                <w:sz w:val="20"/>
                <w:szCs w:val="20"/>
                <w:lang w:val="en-US"/>
              </w:rPr>
              <w:t>5</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77,3</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76,0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74,5</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73,0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71,5</w:t>
            </w: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70,0</w:t>
            </w:r>
          </w:p>
        </w:tc>
      </w:tr>
      <w:tr w:rsidR="00253680" w:rsidRPr="00B21552" w:rsidTr="00B21552">
        <w:trPr>
          <w:trHeight w:val="499"/>
        </w:trPr>
        <w:tc>
          <w:tcPr>
            <w:tcW w:w="14600" w:type="dxa"/>
            <w:gridSpan w:val="12"/>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widowControl w:val="0"/>
              <w:autoSpaceDE w:val="0"/>
              <w:autoSpaceDN w:val="0"/>
              <w:adjustRightInd w:val="0"/>
              <w:spacing w:line="276" w:lineRule="auto"/>
              <w:jc w:val="both"/>
              <w:rPr>
                <w:b/>
                <w:sz w:val="20"/>
                <w:szCs w:val="20"/>
              </w:rPr>
            </w:pPr>
            <w:r w:rsidRPr="00B21552">
              <w:rPr>
                <w:b/>
                <w:sz w:val="20"/>
                <w:szCs w:val="20"/>
              </w:rPr>
              <w:t>2. Цель подпрограммы: Обеспечение потребностей экономики и населения в услугах транспорта</w:t>
            </w:r>
          </w:p>
          <w:p w:rsidR="00253680" w:rsidRPr="00B21552" w:rsidRDefault="00253680" w:rsidP="00A77E5C">
            <w:pPr>
              <w:spacing w:line="276" w:lineRule="auto"/>
              <w:jc w:val="center"/>
              <w:rPr>
                <w:sz w:val="20"/>
                <w:szCs w:val="20"/>
              </w:rPr>
            </w:pPr>
          </w:p>
        </w:tc>
      </w:tr>
      <w:tr w:rsidR="00253680" w:rsidRPr="00B21552" w:rsidTr="00B21552">
        <w:trPr>
          <w:trHeight w:val="499"/>
        </w:trPr>
        <w:tc>
          <w:tcPr>
            <w:tcW w:w="14600" w:type="dxa"/>
            <w:gridSpan w:val="12"/>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b/>
                <w:sz w:val="20"/>
                <w:szCs w:val="20"/>
              </w:rPr>
            </w:pPr>
            <w:r w:rsidRPr="00B21552">
              <w:rPr>
                <w:b/>
                <w:sz w:val="20"/>
                <w:szCs w:val="20"/>
              </w:rPr>
              <w:t>Задача №1: Повышение качества транспортного обслуживания населения</w:t>
            </w:r>
          </w:p>
        </w:tc>
      </w:tr>
      <w:tr w:rsidR="00253680" w:rsidRPr="00B21552" w:rsidTr="00B21552">
        <w:trPr>
          <w:trHeight w:val="40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5</w:t>
            </w:r>
          </w:p>
        </w:tc>
        <w:tc>
          <w:tcPr>
            <w:tcW w:w="4253" w:type="dxa"/>
            <w:tcBorders>
              <w:top w:val="nil"/>
              <w:left w:val="nil"/>
              <w:bottom w:val="single" w:sz="4" w:space="0" w:color="auto"/>
              <w:right w:val="single" w:sz="4" w:space="0" w:color="auto"/>
            </w:tcBorders>
            <w:shd w:val="clear" w:color="000000" w:fill="FFFFFF"/>
            <w:vAlign w:val="center"/>
          </w:tcPr>
          <w:p w:rsidR="00253680" w:rsidRPr="00B21552" w:rsidRDefault="00253680" w:rsidP="00A77E5C">
            <w:pPr>
              <w:spacing w:line="276" w:lineRule="auto"/>
              <w:rPr>
                <w:sz w:val="20"/>
                <w:szCs w:val="20"/>
              </w:rPr>
            </w:pPr>
            <w:r w:rsidRPr="00B21552">
              <w:rPr>
                <w:sz w:val="20"/>
                <w:szCs w:val="20"/>
              </w:rPr>
              <w:t>Пассажирооборот, тыс. пасс-км</w:t>
            </w:r>
          </w:p>
        </w:tc>
        <w:tc>
          <w:tcPr>
            <w:tcW w:w="1134"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0</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360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420</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450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600</w:t>
            </w:r>
          </w:p>
        </w:tc>
        <w:tc>
          <w:tcPr>
            <w:tcW w:w="850"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700</w:t>
            </w:r>
          </w:p>
        </w:tc>
        <w:tc>
          <w:tcPr>
            <w:tcW w:w="851"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750</w:t>
            </w:r>
          </w:p>
        </w:tc>
        <w:tc>
          <w:tcPr>
            <w:tcW w:w="849" w:type="dxa"/>
            <w:tcBorders>
              <w:top w:val="nil"/>
              <w:left w:val="nil"/>
              <w:bottom w:val="single" w:sz="4" w:space="0" w:color="auto"/>
              <w:right w:val="single" w:sz="4" w:space="0" w:color="auto"/>
            </w:tcBorders>
            <w:shd w:val="clear" w:color="000000" w:fill="FFFFFF"/>
            <w:noWrap/>
            <w:vAlign w:val="center"/>
          </w:tcPr>
          <w:p w:rsidR="00253680" w:rsidRPr="00B21552" w:rsidRDefault="00253680" w:rsidP="00A77E5C">
            <w:pPr>
              <w:spacing w:line="276" w:lineRule="auto"/>
              <w:jc w:val="center"/>
              <w:rPr>
                <w:sz w:val="20"/>
                <w:szCs w:val="20"/>
              </w:rPr>
            </w:pPr>
            <w:r w:rsidRPr="00B21552">
              <w:rPr>
                <w:sz w:val="20"/>
                <w:szCs w:val="20"/>
              </w:rPr>
              <w:t>800</w:t>
            </w:r>
          </w:p>
        </w:tc>
      </w:tr>
    </w:tbl>
    <w:p w:rsidR="00B21552" w:rsidRDefault="00B21552" w:rsidP="00253680">
      <w:pPr>
        <w:tabs>
          <w:tab w:val="left" w:pos="3969"/>
        </w:tabs>
        <w:autoSpaceDE w:val="0"/>
        <w:autoSpaceDN w:val="0"/>
        <w:adjustRightInd w:val="0"/>
        <w:spacing w:line="276" w:lineRule="auto"/>
        <w:ind w:firstLine="567"/>
        <w:jc w:val="center"/>
        <w:rPr>
          <w:sz w:val="28"/>
          <w:szCs w:val="28"/>
        </w:rPr>
      </w:pPr>
    </w:p>
    <w:p w:rsidR="00253680" w:rsidRPr="00B21552" w:rsidRDefault="00253680" w:rsidP="00253680">
      <w:pPr>
        <w:tabs>
          <w:tab w:val="left" w:pos="3969"/>
        </w:tabs>
        <w:autoSpaceDE w:val="0"/>
        <w:autoSpaceDN w:val="0"/>
        <w:adjustRightInd w:val="0"/>
        <w:spacing w:line="276" w:lineRule="auto"/>
        <w:ind w:firstLine="567"/>
        <w:jc w:val="center"/>
        <w:rPr>
          <w:b/>
          <w:szCs w:val="24"/>
        </w:rPr>
      </w:pPr>
      <w:r w:rsidRPr="001E2065">
        <w:rPr>
          <w:sz w:val="28"/>
          <w:szCs w:val="28"/>
        </w:rPr>
        <w:t xml:space="preserve"> </w:t>
      </w:r>
      <w:r w:rsidRPr="00B21552">
        <w:rPr>
          <w:b/>
          <w:szCs w:val="24"/>
        </w:rPr>
        <w:t xml:space="preserve">РАЗДЕЛ </w:t>
      </w:r>
      <w:r w:rsidRPr="00B21552">
        <w:rPr>
          <w:b/>
          <w:szCs w:val="24"/>
          <w:lang w:val="en-US"/>
        </w:rPr>
        <w:t>V</w:t>
      </w:r>
      <w:r w:rsidRPr="00B21552">
        <w:rPr>
          <w:b/>
          <w:szCs w:val="24"/>
        </w:rPr>
        <w:t>. СРОК РЕАЛИЗАЦИИ ПОДПРОГРАММЫ</w:t>
      </w:r>
    </w:p>
    <w:p w:rsidR="00253680" w:rsidRPr="00B21552" w:rsidRDefault="00253680" w:rsidP="00253680">
      <w:pPr>
        <w:tabs>
          <w:tab w:val="left" w:pos="3969"/>
        </w:tabs>
        <w:autoSpaceDE w:val="0"/>
        <w:autoSpaceDN w:val="0"/>
        <w:adjustRightInd w:val="0"/>
        <w:spacing w:line="276" w:lineRule="auto"/>
        <w:ind w:firstLine="567"/>
        <w:rPr>
          <w:szCs w:val="24"/>
        </w:rPr>
      </w:pPr>
      <w:r w:rsidRPr="00B21552">
        <w:rPr>
          <w:szCs w:val="24"/>
        </w:rPr>
        <w:t>Решение поставленных целей и задач подпрограммы будет осуществляться в ходе реализации программы с 2015 по 2017 годы и в период до 2020 года.</w:t>
      </w:r>
    </w:p>
    <w:p w:rsidR="00253680" w:rsidRPr="00B21552" w:rsidRDefault="00253680" w:rsidP="00253680">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w:t>
      </w:r>
      <w:r w:rsidRPr="00B21552">
        <w:rPr>
          <w:b/>
          <w:szCs w:val="24"/>
        </w:rPr>
        <w:t>. ПЕРЕЧЕНЬ МЕРОПРИЯТИЙ ПОДПРОГРАММЫ</w:t>
      </w:r>
    </w:p>
    <w:p w:rsidR="00253680" w:rsidRPr="00B21552" w:rsidRDefault="00253680" w:rsidP="00253680">
      <w:pPr>
        <w:tabs>
          <w:tab w:val="left" w:pos="3969"/>
        </w:tabs>
        <w:autoSpaceDE w:val="0"/>
        <w:autoSpaceDN w:val="0"/>
        <w:adjustRightInd w:val="0"/>
        <w:spacing w:line="276" w:lineRule="auto"/>
        <w:ind w:firstLine="567"/>
        <w:jc w:val="center"/>
        <w:rPr>
          <w:b/>
          <w:szCs w:val="24"/>
        </w:rPr>
      </w:pPr>
    </w:p>
    <w:p w:rsidR="00253680" w:rsidRPr="00B21552" w:rsidRDefault="00253680" w:rsidP="00253680">
      <w:pPr>
        <w:widowControl w:val="0"/>
        <w:autoSpaceDE w:val="0"/>
        <w:autoSpaceDN w:val="0"/>
        <w:adjustRightInd w:val="0"/>
        <w:spacing w:line="276" w:lineRule="auto"/>
        <w:ind w:firstLine="540"/>
        <w:jc w:val="both"/>
        <w:rPr>
          <w:szCs w:val="24"/>
        </w:rPr>
      </w:pPr>
      <w:r w:rsidRPr="00B21552">
        <w:rPr>
          <w:szCs w:val="24"/>
        </w:rPr>
        <w:t>Для решения задач подпрограммы и достижения поставленных целей необходимо реализовать комплекс взаимосвязанных и скоординированных мероприятий. Муниципальная политика предполагает реализацию следующих мероприятий:   ремонт и содержание автомобильных дорог и искусственных сооружений на них по муниципальной сети, а так же приобретение автобусов.</w:t>
      </w:r>
    </w:p>
    <w:p w:rsidR="00253680" w:rsidRDefault="00253680" w:rsidP="00253680">
      <w:pPr>
        <w:rPr>
          <w:sz w:val="28"/>
          <w:szCs w:val="28"/>
        </w:rPr>
      </w:pPr>
    </w:p>
    <w:tbl>
      <w:tblPr>
        <w:tblW w:w="16581" w:type="dxa"/>
        <w:jc w:val="center"/>
        <w:tblCellSpacing w:w="5" w:type="nil"/>
        <w:tblInd w:w="703" w:type="dxa"/>
        <w:tblLayout w:type="fixed"/>
        <w:tblCellMar>
          <w:left w:w="75" w:type="dxa"/>
          <w:right w:w="75" w:type="dxa"/>
        </w:tblCellMar>
        <w:tblLook w:val="0000"/>
      </w:tblPr>
      <w:tblGrid>
        <w:gridCol w:w="523"/>
        <w:gridCol w:w="2711"/>
        <w:gridCol w:w="1638"/>
        <w:gridCol w:w="1690"/>
        <w:gridCol w:w="851"/>
        <w:gridCol w:w="960"/>
        <w:gridCol w:w="1083"/>
        <w:gridCol w:w="1161"/>
        <w:gridCol w:w="1245"/>
        <w:gridCol w:w="1193"/>
        <w:gridCol w:w="945"/>
        <w:gridCol w:w="887"/>
        <w:gridCol w:w="850"/>
        <w:gridCol w:w="844"/>
      </w:tblGrid>
      <w:tr w:rsidR="00253680" w:rsidRPr="007A50D3" w:rsidTr="00A77E5C">
        <w:trPr>
          <w:trHeight w:val="146"/>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lastRenderedPageBreak/>
              <w:t xml:space="preserve">№ </w:t>
            </w:r>
            <w:r w:rsidRPr="00B21552">
              <w:rPr>
                <w:sz w:val="20"/>
                <w:szCs w:val="20"/>
              </w:rPr>
              <w:br/>
            </w:r>
            <w:proofErr w:type="spellStart"/>
            <w:proofErr w:type="gramStart"/>
            <w:r w:rsidRPr="00B21552">
              <w:rPr>
                <w:sz w:val="20"/>
                <w:szCs w:val="20"/>
              </w:rPr>
              <w:t>п</w:t>
            </w:r>
            <w:proofErr w:type="spellEnd"/>
            <w:proofErr w:type="gramEnd"/>
            <w:r w:rsidRPr="00B21552">
              <w:rPr>
                <w:sz w:val="20"/>
                <w:szCs w:val="20"/>
              </w:rPr>
              <w:t>/</w:t>
            </w:r>
            <w:proofErr w:type="spellStart"/>
            <w:r w:rsidRPr="00B21552">
              <w:rPr>
                <w:sz w:val="20"/>
                <w:szCs w:val="20"/>
              </w:rPr>
              <w:t>п</w:t>
            </w:r>
            <w:proofErr w:type="spellEnd"/>
          </w:p>
        </w:tc>
        <w:tc>
          <w:tcPr>
            <w:tcW w:w="2711" w:type="dxa"/>
            <w:vMerge w:val="restart"/>
            <w:tcBorders>
              <w:top w:val="single" w:sz="4" w:space="0" w:color="auto"/>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 xml:space="preserve">Наименование            подпрограмм муниципальной программы </w:t>
            </w:r>
          </w:p>
          <w:p w:rsidR="00253680" w:rsidRPr="00B21552" w:rsidRDefault="00253680" w:rsidP="00A77E5C">
            <w:pPr>
              <w:pStyle w:val="ConsPlusCell"/>
              <w:tabs>
                <w:tab w:val="left" w:pos="3969"/>
              </w:tabs>
              <w:spacing w:line="276" w:lineRule="auto"/>
              <w:jc w:val="center"/>
              <w:rPr>
                <w:sz w:val="20"/>
                <w:szCs w:val="20"/>
              </w:rPr>
            </w:pPr>
          </w:p>
        </w:tc>
        <w:tc>
          <w:tcPr>
            <w:tcW w:w="1638" w:type="dxa"/>
            <w:tcBorders>
              <w:top w:val="single" w:sz="4" w:space="0" w:color="auto"/>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Ответственный исполни</w:t>
            </w:r>
          </w:p>
          <w:p w:rsidR="00253680" w:rsidRPr="00B21552" w:rsidRDefault="00253680" w:rsidP="00A77E5C">
            <w:pPr>
              <w:pStyle w:val="ConsPlusCell"/>
              <w:tabs>
                <w:tab w:val="left" w:pos="3969"/>
              </w:tabs>
              <w:spacing w:line="276" w:lineRule="auto"/>
              <w:jc w:val="center"/>
              <w:rPr>
                <w:sz w:val="20"/>
                <w:szCs w:val="20"/>
              </w:rPr>
            </w:pPr>
            <w:proofErr w:type="spellStart"/>
            <w:r w:rsidRPr="00B21552">
              <w:rPr>
                <w:sz w:val="20"/>
                <w:szCs w:val="20"/>
              </w:rPr>
              <w:t>тель</w:t>
            </w:r>
            <w:proofErr w:type="spellEnd"/>
            <w:r w:rsidRPr="00B21552">
              <w:rPr>
                <w:sz w:val="20"/>
                <w:szCs w:val="20"/>
              </w:rPr>
              <w:t xml:space="preserve"> </w:t>
            </w:r>
            <w:r w:rsidRPr="00B21552">
              <w:rPr>
                <w:sz w:val="20"/>
                <w:szCs w:val="20"/>
              </w:rPr>
              <w:br/>
              <w:t>(соисполнители)</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Срок</w:t>
            </w:r>
          </w:p>
        </w:tc>
        <w:tc>
          <w:tcPr>
            <w:tcW w:w="1083" w:type="dxa"/>
            <w:vMerge w:val="restart"/>
            <w:tcBorders>
              <w:top w:val="single" w:sz="4" w:space="0" w:color="auto"/>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Источники финансирования</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ind w:firstLine="107"/>
              <w:jc w:val="center"/>
              <w:rPr>
                <w:sz w:val="20"/>
                <w:szCs w:val="20"/>
              </w:rPr>
            </w:pPr>
            <w:r w:rsidRPr="00B21552">
              <w:rPr>
                <w:sz w:val="20"/>
                <w:szCs w:val="20"/>
              </w:rPr>
              <w:t>Финансовые показатели, тыс. руб.</w:t>
            </w:r>
          </w:p>
        </w:tc>
      </w:tr>
      <w:tr w:rsidR="00253680" w:rsidRPr="007A50D3" w:rsidTr="00A77E5C">
        <w:trPr>
          <w:trHeight w:val="178"/>
          <w:tblCellSpacing w:w="5" w:type="nil"/>
          <w:jc w:val="center"/>
        </w:trPr>
        <w:tc>
          <w:tcPr>
            <w:tcW w:w="523" w:type="dxa"/>
            <w:vMerge/>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638" w:type="dxa"/>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851" w:type="dxa"/>
            <w:vMerge w:val="restart"/>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Начала реализации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Окон</w:t>
            </w:r>
          </w:p>
          <w:p w:rsidR="00253680" w:rsidRPr="00B21552" w:rsidRDefault="00253680" w:rsidP="00A77E5C">
            <w:pPr>
              <w:pStyle w:val="ConsPlusCell"/>
              <w:tabs>
                <w:tab w:val="left" w:pos="3969"/>
              </w:tabs>
              <w:spacing w:line="276" w:lineRule="auto"/>
              <w:jc w:val="center"/>
              <w:rPr>
                <w:sz w:val="20"/>
                <w:szCs w:val="20"/>
              </w:rPr>
            </w:pPr>
            <w:proofErr w:type="spellStart"/>
            <w:r w:rsidRPr="00B21552">
              <w:rPr>
                <w:sz w:val="20"/>
                <w:szCs w:val="20"/>
              </w:rPr>
              <w:t>чания</w:t>
            </w:r>
            <w:proofErr w:type="spellEnd"/>
            <w:r w:rsidRPr="00B21552">
              <w:rPr>
                <w:sz w:val="20"/>
                <w:szCs w:val="20"/>
              </w:rPr>
              <w:t xml:space="preserve"> </w:t>
            </w:r>
            <w:proofErr w:type="spellStart"/>
            <w:r w:rsidRPr="00B21552">
              <w:rPr>
                <w:sz w:val="20"/>
                <w:szCs w:val="20"/>
              </w:rPr>
              <w:t>реали</w:t>
            </w:r>
            <w:proofErr w:type="spellEnd"/>
          </w:p>
          <w:p w:rsidR="00253680" w:rsidRPr="00B21552" w:rsidRDefault="00253680" w:rsidP="00A77E5C">
            <w:pPr>
              <w:pStyle w:val="ConsPlusCell"/>
              <w:tabs>
                <w:tab w:val="left" w:pos="3969"/>
              </w:tabs>
              <w:spacing w:line="276" w:lineRule="auto"/>
              <w:jc w:val="center"/>
              <w:rPr>
                <w:sz w:val="20"/>
                <w:szCs w:val="20"/>
              </w:rPr>
            </w:pPr>
            <w:proofErr w:type="spellStart"/>
            <w:r w:rsidRPr="00B21552">
              <w:rPr>
                <w:sz w:val="20"/>
                <w:szCs w:val="20"/>
              </w:rPr>
              <w:t>зации</w:t>
            </w:r>
            <w:proofErr w:type="spellEnd"/>
          </w:p>
        </w:tc>
        <w:tc>
          <w:tcPr>
            <w:tcW w:w="1083"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2015г</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 xml:space="preserve">2016г </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2017г</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2018г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2019г</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2020г</w:t>
            </w:r>
          </w:p>
        </w:tc>
      </w:tr>
      <w:tr w:rsidR="00253680" w:rsidRPr="007A50D3" w:rsidTr="00A77E5C">
        <w:trPr>
          <w:trHeight w:val="1216"/>
          <w:tblCellSpacing w:w="5" w:type="nil"/>
          <w:jc w:val="center"/>
        </w:trPr>
        <w:tc>
          <w:tcPr>
            <w:tcW w:w="523"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2711"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1638"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r w:rsidRPr="00B21552">
              <w:rPr>
                <w:sz w:val="20"/>
                <w:szCs w:val="20"/>
              </w:rPr>
              <w:t>Ожидаемый социально-экономический эффект</w:t>
            </w:r>
          </w:p>
        </w:tc>
        <w:tc>
          <w:tcPr>
            <w:tcW w:w="1690"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851"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1083"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план по программе</w:t>
            </w:r>
          </w:p>
        </w:tc>
        <w:tc>
          <w:tcPr>
            <w:tcW w:w="1245" w:type="dxa"/>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 xml:space="preserve">в т.ч. </w:t>
            </w:r>
            <w:proofErr w:type="spellStart"/>
            <w:r w:rsidRPr="00B21552">
              <w:rPr>
                <w:sz w:val="20"/>
                <w:szCs w:val="20"/>
              </w:rPr>
              <w:t>утверж</w:t>
            </w:r>
            <w:proofErr w:type="spellEnd"/>
          </w:p>
          <w:p w:rsidR="00253680" w:rsidRPr="00B21552" w:rsidRDefault="00253680" w:rsidP="00A77E5C">
            <w:pPr>
              <w:pStyle w:val="ConsPlusCell"/>
              <w:tabs>
                <w:tab w:val="left" w:pos="3969"/>
              </w:tabs>
              <w:spacing w:line="276" w:lineRule="auto"/>
              <w:jc w:val="center"/>
              <w:rPr>
                <w:sz w:val="20"/>
                <w:szCs w:val="20"/>
              </w:rPr>
            </w:pPr>
            <w:proofErr w:type="spellStart"/>
            <w:r w:rsidRPr="00B21552">
              <w:rPr>
                <w:sz w:val="20"/>
                <w:szCs w:val="20"/>
              </w:rPr>
              <w:t>дено</w:t>
            </w:r>
            <w:proofErr w:type="spellEnd"/>
            <w:r w:rsidRPr="00B21552">
              <w:rPr>
                <w:sz w:val="20"/>
                <w:szCs w:val="20"/>
              </w:rPr>
              <w:t xml:space="preserve"> в бюджете </w:t>
            </w:r>
          </w:p>
        </w:tc>
        <w:tc>
          <w:tcPr>
            <w:tcW w:w="119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945"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887"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r>
      <w:tr w:rsidR="00253680" w:rsidRPr="007A50D3" w:rsidTr="00A77E5C">
        <w:trPr>
          <w:trHeight w:val="161"/>
          <w:tblCellSpacing w:w="5" w:type="nil"/>
          <w:jc w:val="center"/>
        </w:trPr>
        <w:tc>
          <w:tcPr>
            <w:tcW w:w="523"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w:t>
            </w:r>
          </w:p>
        </w:tc>
        <w:tc>
          <w:tcPr>
            <w:tcW w:w="2711"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w:t>
            </w:r>
          </w:p>
        </w:tc>
        <w:tc>
          <w:tcPr>
            <w:tcW w:w="1638"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3</w:t>
            </w:r>
          </w:p>
        </w:tc>
        <w:tc>
          <w:tcPr>
            <w:tcW w:w="1690"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4</w:t>
            </w:r>
          </w:p>
        </w:tc>
        <w:tc>
          <w:tcPr>
            <w:tcW w:w="851"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5</w:t>
            </w:r>
          </w:p>
        </w:tc>
        <w:tc>
          <w:tcPr>
            <w:tcW w:w="960"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6</w:t>
            </w:r>
          </w:p>
        </w:tc>
        <w:tc>
          <w:tcPr>
            <w:tcW w:w="1083"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7</w:t>
            </w:r>
          </w:p>
        </w:tc>
        <w:tc>
          <w:tcPr>
            <w:tcW w:w="1161"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8</w:t>
            </w:r>
          </w:p>
        </w:tc>
        <w:tc>
          <w:tcPr>
            <w:tcW w:w="1245"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9</w:t>
            </w:r>
          </w:p>
        </w:tc>
        <w:tc>
          <w:tcPr>
            <w:tcW w:w="1193"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10</w:t>
            </w:r>
          </w:p>
        </w:tc>
        <w:tc>
          <w:tcPr>
            <w:tcW w:w="945"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11</w:t>
            </w:r>
          </w:p>
        </w:tc>
        <w:tc>
          <w:tcPr>
            <w:tcW w:w="887"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12</w:t>
            </w:r>
          </w:p>
        </w:tc>
        <w:tc>
          <w:tcPr>
            <w:tcW w:w="850"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13</w:t>
            </w:r>
          </w:p>
        </w:tc>
        <w:tc>
          <w:tcPr>
            <w:tcW w:w="844" w:type="dxa"/>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14</w:t>
            </w:r>
          </w:p>
        </w:tc>
      </w:tr>
      <w:tr w:rsidR="00253680" w:rsidRPr="007A50D3" w:rsidTr="00A77E5C">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1</w:t>
            </w:r>
          </w:p>
        </w:tc>
        <w:tc>
          <w:tcPr>
            <w:tcW w:w="2711" w:type="dxa"/>
            <w:vMerge w:val="restart"/>
            <w:tcBorders>
              <w:top w:val="single" w:sz="4" w:space="0" w:color="auto"/>
              <w:left w:val="single" w:sz="4" w:space="0" w:color="auto"/>
              <w:right w:val="single" w:sz="4" w:space="0" w:color="auto"/>
            </w:tcBorders>
          </w:tcPr>
          <w:p w:rsidR="00253680" w:rsidRPr="00B21552" w:rsidRDefault="00253680" w:rsidP="007973AE">
            <w:pPr>
              <w:pStyle w:val="ConsPlusCell"/>
              <w:tabs>
                <w:tab w:val="left" w:pos="3969"/>
              </w:tabs>
              <w:spacing w:line="276" w:lineRule="auto"/>
              <w:rPr>
                <w:sz w:val="20"/>
                <w:szCs w:val="20"/>
              </w:rPr>
            </w:pPr>
            <w:r w:rsidRPr="00B21552">
              <w:rPr>
                <w:sz w:val="20"/>
                <w:szCs w:val="20"/>
              </w:rPr>
              <w:t>содержание и ремонт автодорог</w:t>
            </w:r>
          </w:p>
        </w:tc>
        <w:tc>
          <w:tcPr>
            <w:tcW w:w="1638" w:type="dxa"/>
            <w:tcBorders>
              <w:left w:val="single" w:sz="4" w:space="0" w:color="auto"/>
              <w:right w:val="single" w:sz="4" w:space="0" w:color="auto"/>
            </w:tcBorders>
          </w:tcPr>
          <w:p w:rsidR="00253680" w:rsidRPr="00B21552" w:rsidRDefault="007973AE" w:rsidP="00A77E5C">
            <w:pPr>
              <w:pStyle w:val="ConsPlusCell"/>
              <w:tabs>
                <w:tab w:val="left" w:pos="3969"/>
              </w:tabs>
              <w:spacing w:line="276" w:lineRule="auto"/>
              <w:jc w:val="center"/>
              <w:rPr>
                <w:sz w:val="20"/>
                <w:szCs w:val="20"/>
              </w:rPr>
            </w:pPr>
            <w:r w:rsidRPr="00B21552">
              <w:rPr>
                <w:sz w:val="20"/>
                <w:szCs w:val="20"/>
              </w:rPr>
              <w:t>Цель №1,Задача №1,2, индикатор 4</w:t>
            </w:r>
          </w:p>
        </w:tc>
        <w:tc>
          <w:tcPr>
            <w:tcW w:w="1690" w:type="dxa"/>
            <w:vMerge w:val="restart"/>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МУ «Комитет по УИ и МХ», СП</w:t>
            </w:r>
          </w:p>
          <w:p w:rsidR="00253680" w:rsidRPr="00B21552" w:rsidRDefault="00253680" w:rsidP="00A77E5C">
            <w:pPr>
              <w:pStyle w:val="ConsPlusCell"/>
              <w:tabs>
                <w:tab w:val="left" w:pos="3969"/>
              </w:tabs>
              <w:spacing w:line="276" w:lineRule="auto"/>
              <w:jc w:val="center"/>
              <w:rPr>
                <w:sz w:val="20"/>
                <w:szCs w:val="20"/>
              </w:rPr>
            </w:pPr>
          </w:p>
        </w:tc>
        <w:tc>
          <w:tcPr>
            <w:tcW w:w="851" w:type="dxa"/>
            <w:vMerge w:val="restart"/>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13482,7</w:t>
            </w: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15742,3</w:t>
            </w: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r>
      <w:tr w:rsidR="00253680" w:rsidRPr="007A50D3" w:rsidTr="00A77E5C">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r w:rsidRPr="00B21552">
              <w:rPr>
                <w:bCs/>
                <w:sz w:val="20"/>
                <w:szCs w:val="20"/>
              </w:rPr>
              <w:t>13482,7</w:t>
            </w: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r w:rsidRPr="00B21552">
              <w:rPr>
                <w:bCs/>
                <w:sz w:val="20"/>
                <w:szCs w:val="20"/>
              </w:rPr>
              <w:t>15742,3</w:t>
            </w: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bottom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w:t>
            </w:r>
          </w:p>
        </w:tc>
        <w:tc>
          <w:tcPr>
            <w:tcW w:w="2711" w:type="dxa"/>
            <w:vMerge w:val="restart"/>
            <w:tcBorders>
              <w:top w:val="single" w:sz="4" w:space="0" w:color="auto"/>
              <w:left w:val="single" w:sz="4" w:space="0" w:color="auto"/>
              <w:right w:val="single" w:sz="4" w:space="0" w:color="auto"/>
            </w:tcBorders>
          </w:tcPr>
          <w:p w:rsidR="00253680" w:rsidRPr="00B21552" w:rsidRDefault="00253680" w:rsidP="007973AE">
            <w:pPr>
              <w:pStyle w:val="ConsPlusCell"/>
              <w:tabs>
                <w:tab w:val="left" w:pos="3969"/>
              </w:tabs>
              <w:spacing w:line="276" w:lineRule="auto"/>
              <w:rPr>
                <w:sz w:val="20"/>
                <w:szCs w:val="20"/>
              </w:rPr>
            </w:pPr>
            <w:r w:rsidRPr="00B21552">
              <w:rPr>
                <w:sz w:val="20"/>
                <w:szCs w:val="20"/>
              </w:rPr>
              <w:t>приобретение автобусов</w:t>
            </w:r>
          </w:p>
        </w:tc>
        <w:tc>
          <w:tcPr>
            <w:tcW w:w="1638" w:type="dxa"/>
            <w:vMerge w:val="restart"/>
            <w:tcBorders>
              <w:top w:val="single" w:sz="4" w:space="0" w:color="auto"/>
              <w:left w:val="single" w:sz="4" w:space="0" w:color="auto"/>
              <w:right w:val="single" w:sz="4" w:space="0" w:color="auto"/>
            </w:tcBorders>
          </w:tcPr>
          <w:p w:rsidR="00253680" w:rsidRPr="00B21552" w:rsidRDefault="007973AE" w:rsidP="007973AE">
            <w:pPr>
              <w:pStyle w:val="ConsPlusCell"/>
              <w:tabs>
                <w:tab w:val="left" w:pos="3969"/>
              </w:tabs>
              <w:spacing w:line="276" w:lineRule="auto"/>
              <w:jc w:val="center"/>
              <w:rPr>
                <w:sz w:val="20"/>
                <w:szCs w:val="20"/>
              </w:rPr>
            </w:pPr>
            <w:r w:rsidRPr="00B21552">
              <w:rPr>
                <w:sz w:val="20"/>
                <w:szCs w:val="20"/>
              </w:rPr>
              <w:t>Цель №2,Задача №1, индикатор 5</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 xml:space="preserve">МУ «Комитет по УИ и МХ», СП,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2020г</w:t>
            </w:r>
          </w:p>
        </w:tc>
        <w:tc>
          <w:tcPr>
            <w:tcW w:w="108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800,0</w:t>
            </w:r>
          </w:p>
        </w:tc>
        <w:tc>
          <w:tcPr>
            <w:tcW w:w="12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1500,0</w:t>
            </w:r>
          </w:p>
        </w:tc>
        <w:tc>
          <w:tcPr>
            <w:tcW w:w="88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r>
      <w:tr w:rsidR="00253680" w:rsidRPr="007A50D3" w:rsidTr="00A77E5C">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ФБ</w:t>
            </w:r>
          </w:p>
        </w:tc>
        <w:tc>
          <w:tcPr>
            <w:tcW w:w="11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top w:val="single" w:sz="4" w:space="0" w:color="auto"/>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top w:val="single" w:sz="4" w:space="0" w:color="auto"/>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top w:val="single" w:sz="4" w:space="0" w:color="auto"/>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РБ</w:t>
            </w:r>
          </w:p>
        </w:tc>
        <w:tc>
          <w:tcPr>
            <w:tcW w:w="1161"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253680" w:rsidRPr="00B21552" w:rsidRDefault="00253680"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253680" w:rsidRPr="00B21552" w:rsidRDefault="00253680" w:rsidP="00A77E5C">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r w:rsidRPr="00B21552">
              <w:rPr>
                <w:bCs/>
                <w:sz w:val="20"/>
                <w:szCs w:val="20"/>
              </w:rPr>
              <w:t>800,0</w:t>
            </w: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r w:rsidRPr="00B21552">
              <w:rPr>
                <w:bCs/>
                <w:sz w:val="20"/>
                <w:szCs w:val="20"/>
              </w:rPr>
              <w:t>1500,0</w:t>
            </w: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Cs/>
                <w:sz w:val="20"/>
                <w:szCs w:val="20"/>
              </w:rPr>
            </w:pPr>
          </w:p>
        </w:tc>
      </w:tr>
      <w:tr w:rsidR="00253680" w:rsidRPr="007A50D3"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2711"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highlight w:val="yellow"/>
              </w:rPr>
            </w:pPr>
          </w:p>
        </w:tc>
        <w:tc>
          <w:tcPr>
            <w:tcW w:w="1638" w:type="dxa"/>
            <w:vMerge/>
            <w:tcBorders>
              <w:left w:val="single" w:sz="4" w:space="0" w:color="auto"/>
              <w:right w:val="single" w:sz="4" w:space="0" w:color="auto"/>
            </w:tcBorders>
          </w:tcPr>
          <w:p w:rsidR="00253680" w:rsidRPr="007A50D3" w:rsidRDefault="00253680" w:rsidP="00A77E5C">
            <w:pPr>
              <w:tabs>
                <w:tab w:val="left" w:pos="3969"/>
              </w:tabs>
              <w:autoSpaceDE w:val="0"/>
              <w:autoSpaceDN w:val="0"/>
              <w:adjustRightInd w:val="0"/>
              <w:spacing w:line="276" w:lineRule="auto"/>
              <w:jc w:val="center"/>
              <w:rPr>
                <w:sz w:val="28"/>
                <w:szCs w:val="28"/>
              </w:rPr>
            </w:pPr>
          </w:p>
        </w:tc>
        <w:tc>
          <w:tcPr>
            <w:tcW w:w="1690" w:type="dxa"/>
            <w:vMerge/>
            <w:tcBorders>
              <w:left w:val="single" w:sz="4" w:space="0" w:color="auto"/>
              <w:bottom w:val="single" w:sz="4" w:space="0" w:color="auto"/>
              <w:right w:val="single" w:sz="4" w:space="0" w:color="auto"/>
            </w:tcBorders>
            <w:vAlign w:val="center"/>
          </w:tcPr>
          <w:p w:rsidR="00253680" w:rsidRPr="007A50D3" w:rsidRDefault="00253680" w:rsidP="00A77E5C">
            <w:pPr>
              <w:tabs>
                <w:tab w:val="left" w:pos="3969"/>
              </w:tabs>
              <w:autoSpaceDE w:val="0"/>
              <w:autoSpaceDN w:val="0"/>
              <w:adjustRightInd w:val="0"/>
              <w:spacing w:line="276" w:lineRule="auto"/>
              <w:jc w:val="center"/>
              <w:rPr>
                <w:sz w:val="28"/>
                <w:szCs w:val="28"/>
              </w:rPr>
            </w:pPr>
          </w:p>
        </w:tc>
        <w:tc>
          <w:tcPr>
            <w:tcW w:w="851" w:type="dxa"/>
            <w:vMerge/>
            <w:tcBorders>
              <w:left w:val="single" w:sz="4" w:space="0" w:color="auto"/>
              <w:bottom w:val="single" w:sz="4" w:space="0" w:color="auto"/>
              <w:right w:val="single" w:sz="4" w:space="0" w:color="auto"/>
            </w:tcBorders>
            <w:vAlign w:val="center"/>
          </w:tcPr>
          <w:p w:rsidR="00253680" w:rsidRPr="00BA1CCD" w:rsidRDefault="00253680" w:rsidP="00A77E5C">
            <w:pPr>
              <w:pStyle w:val="ConsPlusCell"/>
              <w:tabs>
                <w:tab w:val="left" w:pos="3969"/>
              </w:tabs>
              <w:spacing w:line="276" w:lineRule="auto"/>
              <w:jc w:val="center"/>
              <w:rPr>
                <w:sz w:val="28"/>
                <w:szCs w:val="28"/>
              </w:rPr>
            </w:pPr>
          </w:p>
        </w:tc>
        <w:tc>
          <w:tcPr>
            <w:tcW w:w="960" w:type="dxa"/>
            <w:vMerge/>
            <w:tcBorders>
              <w:left w:val="single" w:sz="4" w:space="0" w:color="auto"/>
              <w:bottom w:val="single" w:sz="4" w:space="0" w:color="auto"/>
              <w:right w:val="single" w:sz="4" w:space="0" w:color="auto"/>
            </w:tcBorders>
            <w:vAlign w:val="center"/>
          </w:tcPr>
          <w:p w:rsidR="00253680" w:rsidRPr="00BA1CCD" w:rsidRDefault="00253680" w:rsidP="00A77E5C">
            <w:pPr>
              <w:pStyle w:val="ConsPlusCell"/>
              <w:tabs>
                <w:tab w:val="left" w:pos="3969"/>
              </w:tabs>
              <w:spacing w:line="276" w:lineRule="auto"/>
              <w:jc w:val="center"/>
              <w:rPr>
                <w:sz w:val="28"/>
                <w:szCs w:val="28"/>
              </w:rPr>
            </w:pPr>
          </w:p>
        </w:tc>
        <w:tc>
          <w:tcPr>
            <w:tcW w:w="1083" w:type="dxa"/>
            <w:tcBorders>
              <w:left w:val="single" w:sz="4" w:space="0" w:color="auto"/>
              <w:bottom w:val="single" w:sz="4" w:space="0" w:color="auto"/>
              <w:right w:val="single" w:sz="4" w:space="0" w:color="auto"/>
            </w:tcBorders>
            <w:vAlign w:val="center"/>
          </w:tcPr>
          <w:p w:rsidR="00253680" w:rsidRPr="00BA1CCD" w:rsidRDefault="00253680" w:rsidP="00A77E5C">
            <w:pPr>
              <w:pStyle w:val="ConsPlusCell"/>
              <w:tabs>
                <w:tab w:val="left" w:pos="3969"/>
              </w:tabs>
              <w:spacing w:line="276" w:lineRule="auto"/>
              <w:jc w:val="center"/>
              <w:rPr>
                <w:sz w:val="28"/>
                <w:szCs w:val="28"/>
              </w:rPr>
            </w:pPr>
            <w:r w:rsidRPr="00BA1CCD">
              <w:rPr>
                <w:sz w:val="28"/>
                <w:szCs w:val="28"/>
              </w:rPr>
              <w:t>ПС</w:t>
            </w:r>
          </w:p>
        </w:tc>
        <w:tc>
          <w:tcPr>
            <w:tcW w:w="1161" w:type="dxa"/>
            <w:tcBorders>
              <w:left w:val="single" w:sz="4" w:space="0" w:color="auto"/>
              <w:bottom w:val="single" w:sz="4" w:space="0" w:color="auto"/>
              <w:right w:val="single" w:sz="4" w:space="0" w:color="auto"/>
            </w:tcBorders>
            <w:vAlign w:val="center"/>
          </w:tcPr>
          <w:p w:rsidR="00253680" w:rsidRPr="00BA1CCD" w:rsidRDefault="00253680" w:rsidP="00A77E5C">
            <w:pPr>
              <w:spacing w:line="276" w:lineRule="auto"/>
              <w:jc w:val="center"/>
              <w:rPr>
                <w:bCs/>
                <w:sz w:val="28"/>
                <w:szCs w:val="28"/>
              </w:rPr>
            </w:pPr>
          </w:p>
        </w:tc>
        <w:tc>
          <w:tcPr>
            <w:tcW w:w="1245" w:type="dxa"/>
            <w:tcBorders>
              <w:left w:val="single" w:sz="4" w:space="0" w:color="auto"/>
              <w:bottom w:val="single" w:sz="4" w:space="0" w:color="auto"/>
              <w:right w:val="single" w:sz="4" w:space="0" w:color="auto"/>
            </w:tcBorders>
            <w:vAlign w:val="center"/>
          </w:tcPr>
          <w:p w:rsidR="00253680" w:rsidRPr="00BA1CCD" w:rsidRDefault="00253680" w:rsidP="00A77E5C">
            <w:pPr>
              <w:spacing w:line="276" w:lineRule="auto"/>
              <w:jc w:val="center"/>
              <w:rPr>
                <w:bCs/>
                <w:sz w:val="28"/>
                <w:szCs w:val="28"/>
              </w:rPr>
            </w:pPr>
          </w:p>
        </w:tc>
        <w:tc>
          <w:tcPr>
            <w:tcW w:w="1193" w:type="dxa"/>
            <w:tcBorders>
              <w:left w:val="single" w:sz="4" w:space="0" w:color="auto"/>
              <w:bottom w:val="single" w:sz="4" w:space="0" w:color="auto"/>
              <w:right w:val="single" w:sz="4" w:space="0" w:color="auto"/>
            </w:tcBorders>
            <w:vAlign w:val="center"/>
          </w:tcPr>
          <w:p w:rsidR="00253680" w:rsidRPr="00BA1CCD" w:rsidRDefault="00253680" w:rsidP="00A77E5C">
            <w:pPr>
              <w:spacing w:line="276" w:lineRule="auto"/>
              <w:jc w:val="center"/>
              <w:rPr>
                <w:bCs/>
                <w:sz w:val="28"/>
                <w:szCs w:val="28"/>
              </w:rPr>
            </w:pPr>
          </w:p>
        </w:tc>
        <w:tc>
          <w:tcPr>
            <w:tcW w:w="945" w:type="dxa"/>
            <w:tcBorders>
              <w:left w:val="single" w:sz="4" w:space="0" w:color="auto"/>
              <w:bottom w:val="single" w:sz="4" w:space="0" w:color="auto"/>
              <w:right w:val="single" w:sz="4" w:space="0" w:color="auto"/>
            </w:tcBorders>
            <w:vAlign w:val="center"/>
          </w:tcPr>
          <w:p w:rsidR="00253680" w:rsidRPr="00BA1CCD" w:rsidRDefault="00253680" w:rsidP="00A77E5C">
            <w:pPr>
              <w:spacing w:line="276" w:lineRule="auto"/>
              <w:jc w:val="center"/>
              <w:rPr>
                <w:bCs/>
                <w:sz w:val="28"/>
                <w:szCs w:val="28"/>
              </w:rPr>
            </w:pPr>
          </w:p>
        </w:tc>
        <w:tc>
          <w:tcPr>
            <w:tcW w:w="887"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850"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844"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r>
      <w:tr w:rsidR="00253680" w:rsidRPr="007A50D3" w:rsidTr="00A77E5C">
        <w:trPr>
          <w:trHeight w:val="309"/>
          <w:tblCellSpacing w:w="5" w:type="nil"/>
          <w:jc w:val="center"/>
        </w:trPr>
        <w:tc>
          <w:tcPr>
            <w:tcW w:w="523"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2711"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638"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690"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851"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960" w:type="dxa"/>
            <w:vMerge/>
            <w:tcBorders>
              <w:left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083" w:type="dxa"/>
            <w:tcBorders>
              <w:left w:val="single" w:sz="4" w:space="0" w:color="auto"/>
              <w:bottom w:val="single" w:sz="4" w:space="0" w:color="auto"/>
              <w:right w:val="single" w:sz="4" w:space="0" w:color="auto"/>
            </w:tcBorders>
            <w:vAlign w:val="center"/>
          </w:tcPr>
          <w:p w:rsidR="00253680" w:rsidRPr="007A50D3" w:rsidRDefault="00253680" w:rsidP="00A77E5C">
            <w:pPr>
              <w:pStyle w:val="ConsPlusCell"/>
              <w:tabs>
                <w:tab w:val="left" w:pos="3969"/>
              </w:tabs>
              <w:spacing w:line="276" w:lineRule="auto"/>
              <w:jc w:val="center"/>
              <w:rPr>
                <w:sz w:val="28"/>
                <w:szCs w:val="28"/>
              </w:rPr>
            </w:pPr>
            <w:r w:rsidRPr="007A50D3">
              <w:rPr>
                <w:sz w:val="28"/>
                <w:szCs w:val="28"/>
              </w:rPr>
              <w:t>МБ</w:t>
            </w:r>
          </w:p>
        </w:tc>
        <w:tc>
          <w:tcPr>
            <w:tcW w:w="1161"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1245"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1193"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945"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887"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850"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c>
          <w:tcPr>
            <w:tcW w:w="844"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sz w:val="28"/>
                <w:szCs w:val="28"/>
              </w:rPr>
            </w:pPr>
          </w:p>
        </w:tc>
      </w:tr>
      <w:tr w:rsidR="00253680" w:rsidRPr="007A50D3" w:rsidTr="00A77E5C">
        <w:trPr>
          <w:trHeight w:val="309"/>
          <w:tblCellSpacing w:w="5" w:type="nil"/>
          <w:jc w:val="center"/>
        </w:trPr>
        <w:tc>
          <w:tcPr>
            <w:tcW w:w="523"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2711"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638" w:type="dxa"/>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690"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851"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960" w:type="dxa"/>
            <w:vMerge/>
            <w:tcBorders>
              <w:left w:val="single" w:sz="4" w:space="0" w:color="auto"/>
              <w:bottom w:val="single" w:sz="4" w:space="0" w:color="auto"/>
              <w:right w:val="single" w:sz="4" w:space="0" w:color="auto"/>
            </w:tcBorders>
          </w:tcPr>
          <w:p w:rsidR="00253680" w:rsidRPr="007A50D3" w:rsidRDefault="00253680" w:rsidP="00A77E5C">
            <w:pPr>
              <w:pStyle w:val="ConsPlusCell"/>
              <w:tabs>
                <w:tab w:val="left" w:pos="3969"/>
              </w:tabs>
              <w:spacing w:line="276" w:lineRule="auto"/>
              <w:jc w:val="center"/>
              <w:rPr>
                <w:sz w:val="28"/>
                <w:szCs w:val="28"/>
              </w:rPr>
            </w:pPr>
          </w:p>
        </w:tc>
        <w:tc>
          <w:tcPr>
            <w:tcW w:w="1083" w:type="dxa"/>
            <w:tcBorders>
              <w:left w:val="single" w:sz="4" w:space="0" w:color="auto"/>
              <w:bottom w:val="single" w:sz="4" w:space="0" w:color="auto"/>
              <w:right w:val="single" w:sz="4" w:space="0" w:color="auto"/>
            </w:tcBorders>
            <w:vAlign w:val="center"/>
          </w:tcPr>
          <w:p w:rsidR="00253680" w:rsidRPr="007A50D3" w:rsidRDefault="00253680" w:rsidP="00A77E5C">
            <w:pPr>
              <w:pStyle w:val="ConsPlusCell"/>
              <w:tabs>
                <w:tab w:val="left" w:pos="3969"/>
              </w:tabs>
              <w:spacing w:line="276" w:lineRule="auto"/>
              <w:jc w:val="center"/>
              <w:rPr>
                <w:sz w:val="28"/>
                <w:szCs w:val="28"/>
              </w:rPr>
            </w:pPr>
            <w:r>
              <w:rPr>
                <w:sz w:val="28"/>
                <w:szCs w:val="28"/>
              </w:rPr>
              <w:t>ПС</w:t>
            </w:r>
          </w:p>
        </w:tc>
        <w:tc>
          <w:tcPr>
            <w:tcW w:w="1161"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1245"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1193"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945"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887"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850"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c>
          <w:tcPr>
            <w:tcW w:w="844" w:type="dxa"/>
            <w:tcBorders>
              <w:left w:val="single" w:sz="4" w:space="0" w:color="auto"/>
              <w:bottom w:val="single" w:sz="4" w:space="0" w:color="auto"/>
              <w:right w:val="single" w:sz="4" w:space="0" w:color="auto"/>
            </w:tcBorders>
            <w:vAlign w:val="center"/>
          </w:tcPr>
          <w:p w:rsidR="00253680" w:rsidRPr="007A50D3" w:rsidRDefault="00253680" w:rsidP="00A77E5C">
            <w:pPr>
              <w:spacing w:line="276" w:lineRule="auto"/>
              <w:jc w:val="center"/>
              <w:rPr>
                <w:bCs/>
                <w:sz w:val="28"/>
                <w:szCs w:val="28"/>
              </w:rPr>
            </w:pPr>
          </w:p>
        </w:tc>
      </w:tr>
      <w:tr w:rsidR="00253680"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right"/>
              <w:rPr>
                <w:b/>
                <w:sz w:val="20"/>
                <w:szCs w:val="20"/>
              </w:rPr>
            </w:pPr>
            <w:r w:rsidRPr="00B21552">
              <w:rPr>
                <w:b/>
                <w:sz w:val="20"/>
                <w:szCs w:val="20"/>
              </w:rPr>
              <w:t>Итого:</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14282,7</w:t>
            </w: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15742,3</w:t>
            </w: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r w:rsidRPr="00B21552">
              <w:rPr>
                <w:b/>
                <w:bCs/>
                <w:sz w:val="20"/>
                <w:szCs w:val="20"/>
              </w:rPr>
              <w:t>1500,0</w:t>
            </w: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sz w:val="20"/>
                <w:szCs w:val="20"/>
              </w:rPr>
            </w:pPr>
          </w:p>
        </w:tc>
      </w:tr>
      <w:tr w:rsidR="00253680"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right"/>
              <w:rPr>
                <w:b/>
                <w:sz w:val="20"/>
                <w:szCs w:val="20"/>
              </w:rPr>
            </w:pPr>
            <w:r w:rsidRPr="00B21552">
              <w:rPr>
                <w:b/>
                <w:sz w:val="20"/>
                <w:szCs w:val="20"/>
              </w:rPr>
              <w:t>Местный бюджет:</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14282,7</w:t>
            </w: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15742,3</w:t>
            </w: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1500,0</w:t>
            </w: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r>
      <w:tr w:rsidR="00253680"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right"/>
              <w:rPr>
                <w:b/>
                <w:sz w:val="20"/>
                <w:szCs w:val="20"/>
              </w:rPr>
            </w:pPr>
            <w:r w:rsidRPr="00B21552">
              <w:rPr>
                <w:b/>
                <w:sz w:val="20"/>
                <w:szCs w:val="20"/>
              </w:rPr>
              <w:t>Республиканский бюджет:</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r>
      <w:tr w:rsidR="00253680"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right"/>
              <w:rPr>
                <w:b/>
                <w:sz w:val="20"/>
                <w:szCs w:val="20"/>
              </w:rPr>
            </w:pPr>
            <w:r w:rsidRPr="00B21552">
              <w:rPr>
                <w:b/>
                <w:sz w:val="20"/>
                <w:szCs w:val="20"/>
              </w:rPr>
              <w:t>Федеральный бюджет:</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r>
      <w:tr w:rsidR="00253680"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253680" w:rsidRPr="00B21552" w:rsidRDefault="00253680" w:rsidP="00A77E5C">
            <w:pPr>
              <w:pStyle w:val="ConsPlusCell"/>
              <w:tabs>
                <w:tab w:val="left" w:pos="3969"/>
              </w:tabs>
              <w:spacing w:line="276" w:lineRule="auto"/>
              <w:jc w:val="right"/>
              <w:rPr>
                <w:b/>
                <w:sz w:val="20"/>
                <w:szCs w:val="20"/>
              </w:rPr>
            </w:pPr>
            <w:r w:rsidRPr="00B21552">
              <w:rPr>
                <w:b/>
                <w:sz w:val="20"/>
                <w:szCs w:val="20"/>
              </w:rPr>
              <w:t>Прочие источники:</w:t>
            </w:r>
          </w:p>
        </w:tc>
        <w:tc>
          <w:tcPr>
            <w:tcW w:w="116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r>
    </w:tbl>
    <w:p w:rsidR="00253680" w:rsidRPr="00B21552" w:rsidRDefault="00253680" w:rsidP="00253680">
      <w:pPr>
        <w:rPr>
          <w:sz w:val="20"/>
          <w:szCs w:val="20"/>
        </w:rPr>
      </w:pPr>
      <w:proofErr w:type="gramStart"/>
      <w:r w:rsidRPr="00B21552">
        <w:rPr>
          <w:sz w:val="20"/>
          <w:szCs w:val="20"/>
        </w:rPr>
        <w:t xml:space="preserve">Объем финансирования является прогнозным  и подлежит ежегодному уточнению, средства из федерального, республиканского бюджетов указаны </w:t>
      </w:r>
      <w:proofErr w:type="spellStart"/>
      <w:r w:rsidRPr="00B21552">
        <w:rPr>
          <w:sz w:val="20"/>
          <w:szCs w:val="20"/>
        </w:rPr>
        <w:t>справочно</w:t>
      </w:r>
      <w:proofErr w:type="spellEnd"/>
      <w:proofErr w:type="gramEnd"/>
    </w:p>
    <w:p w:rsidR="00253680" w:rsidRDefault="00253680" w:rsidP="00253680">
      <w:pPr>
        <w:tabs>
          <w:tab w:val="left" w:pos="3969"/>
        </w:tabs>
        <w:autoSpaceDE w:val="0"/>
        <w:autoSpaceDN w:val="0"/>
        <w:adjustRightInd w:val="0"/>
        <w:spacing w:line="276" w:lineRule="auto"/>
        <w:ind w:firstLine="567"/>
        <w:jc w:val="center"/>
        <w:rPr>
          <w:b/>
          <w:sz w:val="28"/>
          <w:szCs w:val="28"/>
        </w:rPr>
      </w:pPr>
    </w:p>
    <w:p w:rsidR="00B21552" w:rsidRDefault="00B21552" w:rsidP="00253680">
      <w:pPr>
        <w:tabs>
          <w:tab w:val="left" w:pos="3969"/>
        </w:tabs>
        <w:autoSpaceDE w:val="0"/>
        <w:autoSpaceDN w:val="0"/>
        <w:adjustRightInd w:val="0"/>
        <w:spacing w:line="276" w:lineRule="auto"/>
        <w:ind w:firstLine="567"/>
        <w:jc w:val="center"/>
        <w:rPr>
          <w:b/>
          <w:szCs w:val="24"/>
        </w:rPr>
      </w:pPr>
    </w:p>
    <w:p w:rsidR="00253680" w:rsidRPr="00B21552" w:rsidRDefault="00253680" w:rsidP="00253680">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VII</w:t>
      </w:r>
      <w:r w:rsidRPr="00B21552">
        <w:rPr>
          <w:b/>
          <w:szCs w:val="24"/>
        </w:rPr>
        <w:t xml:space="preserve">. РЕСУРСНОЕ ОБЕСПЕЧЕНИЕ ПОДПРОГРАММЫ </w:t>
      </w:r>
    </w:p>
    <w:p w:rsidR="00253680" w:rsidRPr="00B21552" w:rsidRDefault="00253680" w:rsidP="00253680">
      <w:pPr>
        <w:tabs>
          <w:tab w:val="left" w:pos="3969"/>
        </w:tabs>
        <w:autoSpaceDE w:val="0"/>
        <w:autoSpaceDN w:val="0"/>
        <w:adjustRightInd w:val="0"/>
        <w:spacing w:line="276" w:lineRule="auto"/>
        <w:ind w:firstLine="567"/>
        <w:jc w:val="center"/>
        <w:rPr>
          <w:szCs w:val="24"/>
        </w:rPr>
      </w:pPr>
    </w:p>
    <w:p w:rsidR="00253680" w:rsidRPr="00B21552" w:rsidRDefault="00253680" w:rsidP="00253680">
      <w:pPr>
        <w:tabs>
          <w:tab w:val="left" w:pos="3969"/>
        </w:tabs>
        <w:autoSpaceDE w:val="0"/>
        <w:autoSpaceDN w:val="0"/>
        <w:adjustRightInd w:val="0"/>
        <w:spacing w:line="276" w:lineRule="auto"/>
        <w:ind w:firstLine="567"/>
        <w:jc w:val="both"/>
        <w:rPr>
          <w:szCs w:val="24"/>
        </w:rPr>
      </w:pPr>
      <w:r w:rsidRPr="00B21552">
        <w:rPr>
          <w:szCs w:val="24"/>
        </w:rPr>
        <w:t xml:space="preserve">Финансирование мероприятий подпрограммы предусматривается осуществлять за счет средств бюджета муниципального образования «Мухоршибирский район», республиканского, федерального бюджетов. </w:t>
      </w:r>
    </w:p>
    <w:p w:rsidR="00253680" w:rsidRPr="00B21552" w:rsidRDefault="00253680" w:rsidP="00253680">
      <w:pPr>
        <w:tabs>
          <w:tab w:val="left" w:pos="3969"/>
        </w:tabs>
        <w:autoSpaceDE w:val="0"/>
        <w:autoSpaceDN w:val="0"/>
        <w:adjustRightInd w:val="0"/>
        <w:spacing w:line="276" w:lineRule="auto"/>
        <w:ind w:firstLine="567"/>
        <w:jc w:val="center"/>
        <w:rPr>
          <w:b/>
          <w:szCs w:val="24"/>
        </w:rPr>
      </w:pPr>
    </w:p>
    <w:p w:rsidR="00253680" w:rsidRPr="00B21552" w:rsidRDefault="00253680" w:rsidP="00253680">
      <w:pPr>
        <w:tabs>
          <w:tab w:val="left" w:pos="3969"/>
        </w:tabs>
        <w:autoSpaceDE w:val="0"/>
        <w:autoSpaceDN w:val="0"/>
        <w:adjustRightInd w:val="0"/>
        <w:spacing w:line="276" w:lineRule="auto"/>
        <w:ind w:firstLine="567"/>
        <w:jc w:val="center"/>
        <w:rPr>
          <w:b/>
          <w:szCs w:val="24"/>
        </w:rPr>
      </w:pPr>
      <w:r w:rsidRPr="00B21552">
        <w:rPr>
          <w:b/>
          <w:szCs w:val="24"/>
        </w:rPr>
        <w:lastRenderedPageBreak/>
        <w:t xml:space="preserve"> Ресурсное обеспечение муниципальной программы за счет средств местного бюджета</w:t>
      </w:r>
    </w:p>
    <w:tbl>
      <w:tblPr>
        <w:tblW w:w="15735"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7"/>
        <w:gridCol w:w="2268"/>
        <w:gridCol w:w="2127"/>
        <w:gridCol w:w="774"/>
        <w:gridCol w:w="620"/>
        <w:gridCol w:w="731"/>
        <w:gridCol w:w="652"/>
        <w:gridCol w:w="1191"/>
        <w:gridCol w:w="1280"/>
        <w:gridCol w:w="1102"/>
        <w:gridCol w:w="992"/>
        <w:gridCol w:w="993"/>
        <w:gridCol w:w="850"/>
        <w:gridCol w:w="878"/>
      </w:tblGrid>
      <w:tr w:rsidR="00253680" w:rsidRPr="007A50D3" w:rsidTr="00583DD7">
        <w:trPr>
          <w:tblCellSpacing w:w="5" w:type="nil"/>
        </w:trPr>
        <w:tc>
          <w:tcPr>
            <w:tcW w:w="1277" w:type="dxa"/>
            <w:vMerge w:val="restart"/>
            <w:vAlign w:val="center"/>
          </w:tcPr>
          <w:p w:rsidR="00253680" w:rsidRPr="00B21552" w:rsidRDefault="00253680" w:rsidP="00A77E5C">
            <w:pPr>
              <w:tabs>
                <w:tab w:val="left" w:pos="3969"/>
              </w:tabs>
              <w:autoSpaceDE w:val="0"/>
              <w:autoSpaceDN w:val="0"/>
              <w:adjustRightInd w:val="0"/>
              <w:spacing w:line="276" w:lineRule="auto"/>
              <w:jc w:val="center"/>
              <w:outlineLvl w:val="0"/>
              <w:rPr>
                <w:b/>
                <w:sz w:val="20"/>
                <w:szCs w:val="20"/>
              </w:rPr>
            </w:pPr>
            <w:r w:rsidRPr="00B21552">
              <w:rPr>
                <w:b/>
                <w:sz w:val="20"/>
                <w:szCs w:val="20"/>
              </w:rPr>
              <w:br/>
              <w:t xml:space="preserve">   Статус</w:t>
            </w:r>
          </w:p>
        </w:tc>
        <w:tc>
          <w:tcPr>
            <w:tcW w:w="2268" w:type="dxa"/>
            <w:vMerge w:val="restart"/>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Наименование муниципальной подпрограммы</w:t>
            </w:r>
          </w:p>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мероприятий</w:t>
            </w:r>
          </w:p>
        </w:tc>
        <w:tc>
          <w:tcPr>
            <w:tcW w:w="2127" w:type="dxa"/>
            <w:vMerge w:val="restart"/>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 xml:space="preserve">Ответственный    </w:t>
            </w:r>
            <w:r w:rsidRPr="00B21552">
              <w:rPr>
                <w:b/>
                <w:sz w:val="20"/>
                <w:szCs w:val="20"/>
              </w:rPr>
              <w:br/>
              <w:t>исполнитель,</w:t>
            </w:r>
            <w:r w:rsidRPr="00B21552">
              <w:rPr>
                <w:b/>
                <w:sz w:val="20"/>
                <w:szCs w:val="20"/>
              </w:rPr>
              <w:br/>
              <w:t>соисполнители</w:t>
            </w:r>
          </w:p>
        </w:tc>
        <w:tc>
          <w:tcPr>
            <w:tcW w:w="2777" w:type="dxa"/>
            <w:gridSpan w:val="4"/>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 xml:space="preserve">Код бюджетной  </w:t>
            </w:r>
            <w:r w:rsidRPr="00B21552">
              <w:rPr>
                <w:b/>
                <w:sz w:val="20"/>
                <w:szCs w:val="20"/>
              </w:rPr>
              <w:br/>
              <w:t xml:space="preserve">  классификации</w:t>
            </w:r>
          </w:p>
        </w:tc>
        <w:tc>
          <w:tcPr>
            <w:tcW w:w="7286" w:type="dxa"/>
            <w:gridSpan w:val="7"/>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Расходы (тыс. руб.), годы</w:t>
            </w:r>
          </w:p>
        </w:tc>
      </w:tr>
      <w:tr w:rsidR="00583DD7" w:rsidRPr="007A50D3" w:rsidTr="00583DD7">
        <w:trPr>
          <w:tblCellSpacing w:w="5" w:type="nil"/>
        </w:trPr>
        <w:tc>
          <w:tcPr>
            <w:tcW w:w="1277" w:type="dxa"/>
            <w:vMerge/>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2268" w:type="dxa"/>
            <w:vMerge/>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2127" w:type="dxa"/>
            <w:vMerge/>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774" w:type="dxa"/>
            <w:vMerge w:val="restart"/>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r w:rsidRPr="00B21552">
              <w:rPr>
                <w:b/>
                <w:sz w:val="20"/>
                <w:szCs w:val="20"/>
              </w:rPr>
              <w:t>ЦСР</w:t>
            </w:r>
          </w:p>
        </w:tc>
        <w:tc>
          <w:tcPr>
            <w:tcW w:w="620" w:type="dxa"/>
            <w:vMerge w:val="restart"/>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roofErr w:type="spellStart"/>
            <w:r w:rsidRPr="00B21552">
              <w:rPr>
                <w:b/>
                <w:sz w:val="20"/>
                <w:szCs w:val="20"/>
              </w:rPr>
              <w:t>Рз</w:t>
            </w:r>
            <w:proofErr w:type="spellEnd"/>
            <w:r w:rsidRPr="00B21552">
              <w:rPr>
                <w:b/>
                <w:sz w:val="20"/>
                <w:szCs w:val="20"/>
              </w:rPr>
              <w:t xml:space="preserve"> </w:t>
            </w:r>
            <w:proofErr w:type="spellStart"/>
            <w:proofErr w:type="gramStart"/>
            <w:r w:rsidRPr="00B21552">
              <w:rPr>
                <w:b/>
                <w:sz w:val="20"/>
                <w:szCs w:val="20"/>
              </w:rPr>
              <w:t>Пр</w:t>
            </w:r>
            <w:proofErr w:type="spellEnd"/>
            <w:proofErr w:type="gramEnd"/>
          </w:p>
        </w:tc>
        <w:tc>
          <w:tcPr>
            <w:tcW w:w="731" w:type="dxa"/>
            <w:vMerge w:val="restart"/>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r w:rsidRPr="00B21552">
              <w:rPr>
                <w:b/>
                <w:sz w:val="20"/>
                <w:szCs w:val="20"/>
              </w:rPr>
              <w:t>ГР</w:t>
            </w:r>
          </w:p>
          <w:p w:rsidR="00583DD7" w:rsidRPr="00B21552" w:rsidRDefault="00583DD7" w:rsidP="00A77E5C">
            <w:pPr>
              <w:tabs>
                <w:tab w:val="left" w:pos="3969"/>
              </w:tabs>
              <w:autoSpaceDE w:val="0"/>
              <w:autoSpaceDN w:val="0"/>
              <w:adjustRightInd w:val="0"/>
              <w:spacing w:line="276" w:lineRule="auto"/>
              <w:jc w:val="center"/>
              <w:rPr>
                <w:b/>
                <w:sz w:val="20"/>
                <w:szCs w:val="20"/>
              </w:rPr>
            </w:pPr>
            <w:r w:rsidRPr="00B21552">
              <w:rPr>
                <w:b/>
                <w:sz w:val="20"/>
                <w:szCs w:val="20"/>
              </w:rPr>
              <w:t>БС</w:t>
            </w:r>
          </w:p>
        </w:tc>
        <w:tc>
          <w:tcPr>
            <w:tcW w:w="652" w:type="dxa"/>
            <w:vMerge w:val="restart"/>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r w:rsidRPr="00B21552">
              <w:rPr>
                <w:b/>
                <w:sz w:val="20"/>
                <w:szCs w:val="20"/>
              </w:rPr>
              <w:t>ВР</w:t>
            </w:r>
          </w:p>
        </w:tc>
        <w:tc>
          <w:tcPr>
            <w:tcW w:w="2471" w:type="dxa"/>
            <w:gridSpan w:val="2"/>
            <w:vAlign w:val="center"/>
          </w:tcPr>
          <w:p w:rsidR="00583DD7" w:rsidRPr="00B21552" w:rsidRDefault="00583DD7" w:rsidP="00583DD7">
            <w:pPr>
              <w:tabs>
                <w:tab w:val="left" w:pos="3969"/>
              </w:tabs>
              <w:autoSpaceDE w:val="0"/>
              <w:autoSpaceDN w:val="0"/>
              <w:adjustRightInd w:val="0"/>
              <w:spacing w:line="276" w:lineRule="auto"/>
              <w:jc w:val="center"/>
              <w:rPr>
                <w:b/>
                <w:sz w:val="20"/>
                <w:szCs w:val="20"/>
              </w:rPr>
            </w:pPr>
            <w:r w:rsidRPr="00B21552">
              <w:rPr>
                <w:b/>
                <w:sz w:val="20"/>
                <w:szCs w:val="20"/>
              </w:rPr>
              <w:t>2015</w:t>
            </w:r>
          </w:p>
        </w:tc>
        <w:tc>
          <w:tcPr>
            <w:tcW w:w="1102" w:type="dxa"/>
            <w:vAlign w:val="center"/>
          </w:tcPr>
          <w:p w:rsidR="00583DD7" w:rsidRPr="00B21552" w:rsidRDefault="00583DD7" w:rsidP="00583DD7">
            <w:pPr>
              <w:tabs>
                <w:tab w:val="left" w:pos="3969"/>
              </w:tabs>
              <w:autoSpaceDE w:val="0"/>
              <w:autoSpaceDN w:val="0"/>
              <w:adjustRightInd w:val="0"/>
              <w:spacing w:line="276" w:lineRule="auto"/>
              <w:jc w:val="center"/>
              <w:rPr>
                <w:b/>
                <w:sz w:val="20"/>
                <w:szCs w:val="20"/>
              </w:rPr>
            </w:pPr>
            <w:r w:rsidRPr="00B21552">
              <w:rPr>
                <w:b/>
                <w:sz w:val="20"/>
                <w:szCs w:val="20"/>
              </w:rPr>
              <w:t xml:space="preserve">2016 </w:t>
            </w:r>
          </w:p>
        </w:tc>
        <w:tc>
          <w:tcPr>
            <w:tcW w:w="992" w:type="dxa"/>
            <w:vAlign w:val="center"/>
          </w:tcPr>
          <w:p w:rsidR="00583DD7" w:rsidRPr="00B21552" w:rsidRDefault="00583DD7" w:rsidP="0053748B">
            <w:pPr>
              <w:tabs>
                <w:tab w:val="left" w:pos="3969"/>
              </w:tabs>
              <w:autoSpaceDE w:val="0"/>
              <w:autoSpaceDN w:val="0"/>
              <w:adjustRightInd w:val="0"/>
              <w:spacing w:line="276" w:lineRule="auto"/>
              <w:jc w:val="center"/>
              <w:rPr>
                <w:b/>
                <w:sz w:val="20"/>
                <w:szCs w:val="20"/>
              </w:rPr>
            </w:pPr>
            <w:r w:rsidRPr="00B21552">
              <w:rPr>
                <w:b/>
                <w:sz w:val="20"/>
                <w:szCs w:val="20"/>
              </w:rPr>
              <w:t>2017</w:t>
            </w:r>
          </w:p>
        </w:tc>
        <w:tc>
          <w:tcPr>
            <w:tcW w:w="993" w:type="dxa"/>
            <w:vAlign w:val="center"/>
          </w:tcPr>
          <w:p w:rsidR="00583DD7" w:rsidRPr="00B21552" w:rsidRDefault="00583DD7" w:rsidP="0053748B">
            <w:pPr>
              <w:tabs>
                <w:tab w:val="left" w:pos="3969"/>
              </w:tabs>
              <w:autoSpaceDE w:val="0"/>
              <w:autoSpaceDN w:val="0"/>
              <w:adjustRightInd w:val="0"/>
              <w:spacing w:line="276" w:lineRule="auto"/>
              <w:jc w:val="center"/>
              <w:rPr>
                <w:b/>
                <w:sz w:val="20"/>
                <w:szCs w:val="20"/>
              </w:rPr>
            </w:pPr>
            <w:r w:rsidRPr="00B21552">
              <w:rPr>
                <w:b/>
                <w:sz w:val="20"/>
                <w:szCs w:val="20"/>
              </w:rPr>
              <w:t>2018</w:t>
            </w:r>
          </w:p>
        </w:tc>
        <w:tc>
          <w:tcPr>
            <w:tcW w:w="850" w:type="dxa"/>
            <w:vAlign w:val="center"/>
          </w:tcPr>
          <w:p w:rsidR="00583DD7" w:rsidRPr="00B21552" w:rsidRDefault="00583DD7" w:rsidP="0053748B">
            <w:pPr>
              <w:tabs>
                <w:tab w:val="left" w:pos="3969"/>
              </w:tabs>
              <w:autoSpaceDE w:val="0"/>
              <w:autoSpaceDN w:val="0"/>
              <w:adjustRightInd w:val="0"/>
              <w:spacing w:line="276" w:lineRule="auto"/>
              <w:jc w:val="center"/>
              <w:rPr>
                <w:b/>
                <w:sz w:val="20"/>
                <w:szCs w:val="20"/>
              </w:rPr>
            </w:pPr>
            <w:r w:rsidRPr="00B21552">
              <w:rPr>
                <w:b/>
                <w:sz w:val="20"/>
                <w:szCs w:val="20"/>
              </w:rPr>
              <w:t>2019</w:t>
            </w:r>
          </w:p>
        </w:tc>
        <w:tc>
          <w:tcPr>
            <w:tcW w:w="878" w:type="dxa"/>
            <w:vAlign w:val="center"/>
          </w:tcPr>
          <w:p w:rsidR="00583DD7" w:rsidRPr="00B21552" w:rsidRDefault="00583DD7" w:rsidP="00583DD7">
            <w:pPr>
              <w:tabs>
                <w:tab w:val="left" w:pos="3969"/>
              </w:tabs>
              <w:autoSpaceDE w:val="0"/>
              <w:autoSpaceDN w:val="0"/>
              <w:adjustRightInd w:val="0"/>
              <w:spacing w:line="276" w:lineRule="auto"/>
              <w:jc w:val="center"/>
              <w:rPr>
                <w:b/>
                <w:sz w:val="20"/>
                <w:szCs w:val="20"/>
              </w:rPr>
            </w:pPr>
            <w:r w:rsidRPr="00B21552">
              <w:rPr>
                <w:b/>
                <w:sz w:val="20"/>
                <w:szCs w:val="20"/>
              </w:rPr>
              <w:t>2020</w:t>
            </w:r>
          </w:p>
        </w:tc>
      </w:tr>
      <w:tr w:rsidR="00583DD7" w:rsidRPr="007A50D3" w:rsidTr="00583DD7">
        <w:trPr>
          <w:tblCellSpacing w:w="5" w:type="nil"/>
        </w:trPr>
        <w:tc>
          <w:tcPr>
            <w:tcW w:w="1277"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2268"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2127"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774"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620"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731"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652" w:type="dxa"/>
            <w:vMerge/>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1191"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r w:rsidRPr="00B21552">
              <w:rPr>
                <w:sz w:val="20"/>
                <w:szCs w:val="20"/>
              </w:rPr>
              <w:t xml:space="preserve">План </w:t>
            </w:r>
          </w:p>
        </w:tc>
        <w:tc>
          <w:tcPr>
            <w:tcW w:w="1280"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Утверж</w:t>
            </w:r>
            <w:proofErr w:type="spellEnd"/>
          </w:p>
          <w:p w:rsidR="00583DD7" w:rsidRPr="00B21552" w:rsidRDefault="00583DD7"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дено</w:t>
            </w:r>
            <w:proofErr w:type="spellEnd"/>
            <w:r w:rsidRPr="00B21552">
              <w:rPr>
                <w:sz w:val="20"/>
                <w:szCs w:val="20"/>
              </w:rPr>
              <w:t xml:space="preserve"> в бюджете </w:t>
            </w:r>
          </w:p>
        </w:tc>
        <w:tc>
          <w:tcPr>
            <w:tcW w:w="1102"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992"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993"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850"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c>
          <w:tcPr>
            <w:tcW w:w="878" w:type="dxa"/>
            <w:vAlign w:val="center"/>
          </w:tcPr>
          <w:p w:rsidR="00583DD7" w:rsidRPr="00B21552" w:rsidRDefault="00583DD7" w:rsidP="00A77E5C">
            <w:pPr>
              <w:tabs>
                <w:tab w:val="left" w:pos="3969"/>
              </w:tabs>
              <w:autoSpaceDE w:val="0"/>
              <w:autoSpaceDN w:val="0"/>
              <w:adjustRightInd w:val="0"/>
              <w:spacing w:line="276" w:lineRule="auto"/>
              <w:jc w:val="center"/>
              <w:rPr>
                <w:sz w:val="20"/>
                <w:szCs w:val="20"/>
              </w:rPr>
            </w:pPr>
          </w:p>
        </w:tc>
      </w:tr>
      <w:tr w:rsidR="00583DD7" w:rsidRPr="007A50D3" w:rsidTr="00583DD7">
        <w:trPr>
          <w:tblCellSpacing w:w="5" w:type="nil"/>
        </w:trPr>
        <w:tc>
          <w:tcPr>
            <w:tcW w:w="1277" w:type="dxa"/>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r w:rsidRPr="00B21552">
              <w:rPr>
                <w:b/>
                <w:sz w:val="20"/>
                <w:szCs w:val="20"/>
              </w:rPr>
              <w:t>Подпрограмма</w:t>
            </w:r>
          </w:p>
        </w:tc>
        <w:tc>
          <w:tcPr>
            <w:tcW w:w="2268" w:type="dxa"/>
            <w:vAlign w:val="center"/>
          </w:tcPr>
          <w:p w:rsidR="00BB6452" w:rsidRPr="00B21552" w:rsidRDefault="00583DD7" w:rsidP="00A77E5C">
            <w:pPr>
              <w:widowControl w:val="0"/>
              <w:autoSpaceDE w:val="0"/>
              <w:autoSpaceDN w:val="0"/>
              <w:adjustRightInd w:val="0"/>
              <w:spacing w:line="276" w:lineRule="auto"/>
              <w:jc w:val="center"/>
              <w:outlineLvl w:val="3"/>
              <w:rPr>
                <w:b/>
                <w:sz w:val="20"/>
                <w:szCs w:val="20"/>
              </w:rPr>
            </w:pPr>
            <w:r w:rsidRPr="00B21552">
              <w:rPr>
                <w:b/>
                <w:sz w:val="20"/>
                <w:szCs w:val="20"/>
              </w:rPr>
              <w:t xml:space="preserve">Дорожное хозяйство и транспорт  Мухоршибирского района Республики </w:t>
            </w:r>
          </w:p>
          <w:p w:rsidR="00583DD7" w:rsidRPr="00B21552" w:rsidRDefault="00583DD7" w:rsidP="00A77E5C">
            <w:pPr>
              <w:widowControl w:val="0"/>
              <w:autoSpaceDE w:val="0"/>
              <w:autoSpaceDN w:val="0"/>
              <w:adjustRightInd w:val="0"/>
              <w:spacing w:line="276" w:lineRule="auto"/>
              <w:jc w:val="center"/>
              <w:outlineLvl w:val="3"/>
              <w:rPr>
                <w:b/>
                <w:sz w:val="20"/>
                <w:szCs w:val="20"/>
              </w:rPr>
            </w:pPr>
            <w:r w:rsidRPr="00B21552">
              <w:rPr>
                <w:b/>
                <w:sz w:val="20"/>
                <w:szCs w:val="20"/>
              </w:rPr>
              <w:t>Бурятия"</w:t>
            </w:r>
          </w:p>
        </w:tc>
        <w:tc>
          <w:tcPr>
            <w:tcW w:w="2127" w:type="dxa"/>
            <w:vAlign w:val="center"/>
          </w:tcPr>
          <w:p w:rsidR="00583DD7" w:rsidRPr="00B21552" w:rsidRDefault="00583DD7" w:rsidP="00A77E5C">
            <w:pPr>
              <w:pStyle w:val="ConsPlusCell"/>
              <w:tabs>
                <w:tab w:val="left" w:pos="3969"/>
              </w:tabs>
              <w:spacing w:line="276" w:lineRule="auto"/>
              <w:jc w:val="center"/>
              <w:rPr>
                <w:b/>
                <w:sz w:val="20"/>
                <w:szCs w:val="20"/>
              </w:rPr>
            </w:pPr>
            <w:r w:rsidRPr="00B21552">
              <w:rPr>
                <w:b/>
                <w:sz w:val="20"/>
                <w:szCs w:val="20"/>
              </w:rPr>
              <w:t>МУ «Комитет по УИ и МХ», СП</w:t>
            </w:r>
          </w:p>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774" w:type="dxa"/>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620" w:type="dxa"/>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731" w:type="dxa"/>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652" w:type="dxa"/>
            <w:vAlign w:val="center"/>
          </w:tcPr>
          <w:p w:rsidR="00583DD7" w:rsidRPr="00B21552" w:rsidRDefault="00583DD7" w:rsidP="00A77E5C">
            <w:pPr>
              <w:tabs>
                <w:tab w:val="left" w:pos="3969"/>
              </w:tabs>
              <w:autoSpaceDE w:val="0"/>
              <w:autoSpaceDN w:val="0"/>
              <w:adjustRightInd w:val="0"/>
              <w:spacing w:line="276" w:lineRule="auto"/>
              <w:jc w:val="center"/>
              <w:rPr>
                <w:b/>
                <w:sz w:val="20"/>
                <w:szCs w:val="20"/>
              </w:rPr>
            </w:pPr>
          </w:p>
        </w:tc>
        <w:tc>
          <w:tcPr>
            <w:tcW w:w="1191" w:type="dxa"/>
            <w:vAlign w:val="center"/>
          </w:tcPr>
          <w:p w:rsidR="00583DD7" w:rsidRPr="00B21552" w:rsidRDefault="00583DD7" w:rsidP="0053748B">
            <w:pPr>
              <w:spacing w:line="276" w:lineRule="auto"/>
              <w:jc w:val="center"/>
              <w:rPr>
                <w:b/>
                <w:bCs/>
                <w:color w:val="000000"/>
                <w:sz w:val="20"/>
                <w:szCs w:val="20"/>
              </w:rPr>
            </w:pPr>
            <w:r w:rsidRPr="00B21552">
              <w:rPr>
                <w:b/>
                <w:bCs/>
                <w:color w:val="000000"/>
                <w:sz w:val="20"/>
                <w:szCs w:val="20"/>
              </w:rPr>
              <w:t>14282,7</w:t>
            </w:r>
          </w:p>
        </w:tc>
        <w:tc>
          <w:tcPr>
            <w:tcW w:w="1280" w:type="dxa"/>
            <w:vAlign w:val="center"/>
          </w:tcPr>
          <w:p w:rsidR="00583DD7" w:rsidRPr="00B21552" w:rsidRDefault="00583DD7" w:rsidP="0053748B">
            <w:pPr>
              <w:spacing w:line="276" w:lineRule="auto"/>
              <w:jc w:val="center"/>
              <w:rPr>
                <w:b/>
                <w:bCs/>
                <w:color w:val="000000"/>
                <w:sz w:val="20"/>
                <w:szCs w:val="20"/>
              </w:rPr>
            </w:pPr>
          </w:p>
        </w:tc>
        <w:tc>
          <w:tcPr>
            <w:tcW w:w="1102" w:type="dxa"/>
            <w:vAlign w:val="center"/>
          </w:tcPr>
          <w:p w:rsidR="00583DD7" w:rsidRPr="00B21552" w:rsidRDefault="00583DD7" w:rsidP="0053748B">
            <w:pPr>
              <w:spacing w:line="276" w:lineRule="auto"/>
              <w:jc w:val="center"/>
              <w:rPr>
                <w:b/>
                <w:bCs/>
                <w:color w:val="000000"/>
                <w:sz w:val="20"/>
                <w:szCs w:val="20"/>
              </w:rPr>
            </w:pPr>
            <w:r w:rsidRPr="00B21552">
              <w:rPr>
                <w:b/>
                <w:bCs/>
                <w:color w:val="000000"/>
                <w:sz w:val="20"/>
                <w:szCs w:val="20"/>
              </w:rPr>
              <w:t>15742,3</w:t>
            </w:r>
          </w:p>
        </w:tc>
        <w:tc>
          <w:tcPr>
            <w:tcW w:w="992" w:type="dxa"/>
            <w:vAlign w:val="center"/>
          </w:tcPr>
          <w:p w:rsidR="00583DD7" w:rsidRPr="00B21552" w:rsidRDefault="00583DD7" w:rsidP="0053748B">
            <w:pPr>
              <w:spacing w:line="276" w:lineRule="auto"/>
              <w:jc w:val="center"/>
              <w:rPr>
                <w:b/>
                <w:bCs/>
                <w:color w:val="000000"/>
                <w:sz w:val="20"/>
                <w:szCs w:val="20"/>
              </w:rPr>
            </w:pPr>
            <w:r w:rsidRPr="00B21552">
              <w:rPr>
                <w:b/>
                <w:bCs/>
                <w:color w:val="000000"/>
                <w:sz w:val="20"/>
                <w:szCs w:val="20"/>
              </w:rPr>
              <w:t>1500,0</w:t>
            </w:r>
          </w:p>
        </w:tc>
        <w:tc>
          <w:tcPr>
            <w:tcW w:w="993" w:type="dxa"/>
            <w:vAlign w:val="center"/>
          </w:tcPr>
          <w:p w:rsidR="00583DD7" w:rsidRPr="00B21552" w:rsidRDefault="00583DD7" w:rsidP="00A77E5C">
            <w:pPr>
              <w:spacing w:line="276" w:lineRule="auto"/>
              <w:jc w:val="center"/>
              <w:rPr>
                <w:b/>
                <w:bCs/>
                <w:color w:val="000000"/>
                <w:sz w:val="20"/>
                <w:szCs w:val="20"/>
              </w:rPr>
            </w:pPr>
          </w:p>
        </w:tc>
        <w:tc>
          <w:tcPr>
            <w:tcW w:w="850" w:type="dxa"/>
            <w:vAlign w:val="center"/>
          </w:tcPr>
          <w:p w:rsidR="00583DD7" w:rsidRPr="00B21552" w:rsidRDefault="00583DD7" w:rsidP="00A77E5C">
            <w:pPr>
              <w:spacing w:line="276" w:lineRule="auto"/>
              <w:jc w:val="center"/>
              <w:rPr>
                <w:b/>
                <w:bCs/>
                <w:color w:val="000000"/>
                <w:sz w:val="20"/>
                <w:szCs w:val="20"/>
              </w:rPr>
            </w:pPr>
          </w:p>
        </w:tc>
        <w:tc>
          <w:tcPr>
            <w:tcW w:w="878" w:type="dxa"/>
            <w:vAlign w:val="center"/>
          </w:tcPr>
          <w:p w:rsidR="00583DD7" w:rsidRPr="00B21552" w:rsidRDefault="00583DD7" w:rsidP="00A77E5C">
            <w:pPr>
              <w:spacing w:line="276" w:lineRule="auto"/>
              <w:jc w:val="center"/>
              <w:rPr>
                <w:b/>
                <w:bCs/>
                <w:color w:val="000000"/>
                <w:sz w:val="20"/>
                <w:szCs w:val="20"/>
              </w:rPr>
            </w:pPr>
          </w:p>
        </w:tc>
      </w:tr>
      <w:tr w:rsidR="00BB6452" w:rsidRPr="007A50D3" w:rsidTr="00583DD7">
        <w:trPr>
          <w:tblCellSpacing w:w="5" w:type="nil"/>
        </w:trPr>
        <w:tc>
          <w:tcPr>
            <w:tcW w:w="1277"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r w:rsidRPr="00B21552">
              <w:rPr>
                <w:sz w:val="20"/>
                <w:szCs w:val="20"/>
              </w:rPr>
              <w:t>Мероприятие</w:t>
            </w:r>
          </w:p>
        </w:tc>
        <w:tc>
          <w:tcPr>
            <w:tcW w:w="2268" w:type="dxa"/>
            <w:vAlign w:val="center"/>
          </w:tcPr>
          <w:p w:rsidR="00BB6452" w:rsidRPr="00B21552" w:rsidRDefault="00BB6452" w:rsidP="00A77E5C">
            <w:pPr>
              <w:widowControl w:val="0"/>
              <w:autoSpaceDE w:val="0"/>
              <w:autoSpaceDN w:val="0"/>
              <w:adjustRightInd w:val="0"/>
              <w:spacing w:line="276" w:lineRule="auto"/>
              <w:jc w:val="center"/>
              <w:outlineLvl w:val="3"/>
              <w:rPr>
                <w:sz w:val="20"/>
                <w:szCs w:val="20"/>
              </w:rPr>
            </w:pPr>
            <w:r w:rsidRPr="00B21552">
              <w:rPr>
                <w:sz w:val="20"/>
                <w:szCs w:val="20"/>
              </w:rPr>
              <w:t>содержание и ремонт автодорог</w:t>
            </w:r>
          </w:p>
        </w:tc>
        <w:tc>
          <w:tcPr>
            <w:tcW w:w="2127" w:type="dxa"/>
            <w:vAlign w:val="center"/>
          </w:tcPr>
          <w:p w:rsidR="00BB6452" w:rsidRPr="00B21552" w:rsidRDefault="00BB6452" w:rsidP="00BB6452">
            <w:pPr>
              <w:pStyle w:val="ConsPlusCell"/>
              <w:tabs>
                <w:tab w:val="left" w:pos="3969"/>
              </w:tabs>
              <w:spacing w:line="276" w:lineRule="auto"/>
              <w:jc w:val="center"/>
              <w:rPr>
                <w:sz w:val="20"/>
                <w:szCs w:val="20"/>
              </w:rPr>
            </w:pPr>
            <w:r w:rsidRPr="00B21552">
              <w:rPr>
                <w:sz w:val="20"/>
                <w:szCs w:val="20"/>
              </w:rPr>
              <w:t>МУ «Комитет по УИ и МХ», СП</w:t>
            </w:r>
          </w:p>
        </w:tc>
        <w:tc>
          <w:tcPr>
            <w:tcW w:w="774"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620"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731"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652"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1191" w:type="dxa"/>
            <w:vAlign w:val="center"/>
          </w:tcPr>
          <w:p w:rsidR="00BB6452" w:rsidRPr="00B21552" w:rsidRDefault="00BB6452" w:rsidP="0053748B">
            <w:pPr>
              <w:spacing w:line="276" w:lineRule="auto"/>
              <w:jc w:val="center"/>
              <w:rPr>
                <w:bCs/>
                <w:color w:val="000000"/>
                <w:sz w:val="20"/>
                <w:szCs w:val="20"/>
              </w:rPr>
            </w:pPr>
            <w:r w:rsidRPr="00B21552">
              <w:rPr>
                <w:bCs/>
                <w:color w:val="000000"/>
                <w:sz w:val="20"/>
                <w:szCs w:val="20"/>
              </w:rPr>
              <w:t>13482,7</w:t>
            </w:r>
          </w:p>
        </w:tc>
        <w:tc>
          <w:tcPr>
            <w:tcW w:w="1280" w:type="dxa"/>
            <w:vAlign w:val="center"/>
          </w:tcPr>
          <w:p w:rsidR="00BB6452" w:rsidRPr="00B21552" w:rsidRDefault="00BB6452" w:rsidP="0053748B">
            <w:pPr>
              <w:spacing w:line="276" w:lineRule="auto"/>
              <w:jc w:val="center"/>
              <w:rPr>
                <w:bCs/>
                <w:color w:val="000000"/>
                <w:sz w:val="20"/>
                <w:szCs w:val="20"/>
              </w:rPr>
            </w:pPr>
          </w:p>
        </w:tc>
        <w:tc>
          <w:tcPr>
            <w:tcW w:w="1102" w:type="dxa"/>
            <w:vAlign w:val="center"/>
          </w:tcPr>
          <w:p w:rsidR="00BB6452" w:rsidRPr="00B21552" w:rsidRDefault="00BB6452" w:rsidP="0053748B">
            <w:pPr>
              <w:spacing w:line="276" w:lineRule="auto"/>
              <w:jc w:val="center"/>
              <w:rPr>
                <w:bCs/>
                <w:color w:val="000000"/>
                <w:sz w:val="20"/>
                <w:szCs w:val="20"/>
              </w:rPr>
            </w:pPr>
            <w:r w:rsidRPr="00B21552">
              <w:rPr>
                <w:bCs/>
                <w:color w:val="000000"/>
                <w:sz w:val="20"/>
                <w:szCs w:val="20"/>
              </w:rPr>
              <w:t>15742,3</w:t>
            </w:r>
          </w:p>
        </w:tc>
        <w:tc>
          <w:tcPr>
            <w:tcW w:w="992" w:type="dxa"/>
            <w:vAlign w:val="center"/>
          </w:tcPr>
          <w:p w:rsidR="00BB6452" w:rsidRPr="00B21552" w:rsidRDefault="00BB6452" w:rsidP="0053748B">
            <w:pPr>
              <w:spacing w:line="276" w:lineRule="auto"/>
              <w:jc w:val="center"/>
              <w:rPr>
                <w:bCs/>
                <w:color w:val="000000"/>
                <w:sz w:val="20"/>
                <w:szCs w:val="20"/>
              </w:rPr>
            </w:pPr>
          </w:p>
        </w:tc>
        <w:tc>
          <w:tcPr>
            <w:tcW w:w="993" w:type="dxa"/>
            <w:vAlign w:val="center"/>
          </w:tcPr>
          <w:p w:rsidR="00BB6452" w:rsidRPr="00B21552" w:rsidRDefault="00BB6452" w:rsidP="00A77E5C">
            <w:pPr>
              <w:spacing w:line="276" w:lineRule="auto"/>
              <w:jc w:val="center"/>
              <w:rPr>
                <w:bCs/>
                <w:color w:val="000000"/>
                <w:sz w:val="20"/>
                <w:szCs w:val="20"/>
              </w:rPr>
            </w:pPr>
          </w:p>
        </w:tc>
        <w:tc>
          <w:tcPr>
            <w:tcW w:w="850" w:type="dxa"/>
            <w:vAlign w:val="center"/>
          </w:tcPr>
          <w:p w:rsidR="00BB6452" w:rsidRPr="00B21552" w:rsidRDefault="00BB6452" w:rsidP="00A77E5C">
            <w:pPr>
              <w:spacing w:line="276" w:lineRule="auto"/>
              <w:jc w:val="center"/>
              <w:rPr>
                <w:bCs/>
                <w:color w:val="000000"/>
                <w:sz w:val="20"/>
                <w:szCs w:val="20"/>
              </w:rPr>
            </w:pPr>
          </w:p>
        </w:tc>
        <w:tc>
          <w:tcPr>
            <w:tcW w:w="878" w:type="dxa"/>
            <w:vAlign w:val="center"/>
          </w:tcPr>
          <w:p w:rsidR="00BB6452" w:rsidRPr="00B21552" w:rsidRDefault="00BB6452" w:rsidP="00A77E5C">
            <w:pPr>
              <w:spacing w:line="276" w:lineRule="auto"/>
              <w:jc w:val="center"/>
              <w:rPr>
                <w:bCs/>
                <w:color w:val="000000"/>
                <w:sz w:val="20"/>
                <w:szCs w:val="20"/>
              </w:rPr>
            </w:pPr>
          </w:p>
        </w:tc>
      </w:tr>
      <w:tr w:rsidR="00BB6452" w:rsidRPr="007A50D3" w:rsidTr="00583DD7">
        <w:trPr>
          <w:tblCellSpacing w:w="5" w:type="nil"/>
        </w:trPr>
        <w:tc>
          <w:tcPr>
            <w:tcW w:w="1277"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r w:rsidRPr="00B21552">
              <w:rPr>
                <w:sz w:val="20"/>
                <w:szCs w:val="20"/>
              </w:rPr>
              <w:t>мероприятия</w:t>
            </w:r>
          </w:p>
        </w:tc>
        <w:tc>
          <w:tcPr>
            <w:tcW w:w="2268" w:type="dxa"/>
            <w:vAlign w:val="center"/>
          </w:tcPr>
          <w:p w:rsidR="00BB6452" w:rsidRPr="00B21552" w:rsidRDefault="00BB6452" w:rsidP="00A77E5C">
            <w:pPr>
              <w:widowControl w:val="0"/>
              <w:autoSpaceDE w:val="0"/>
              <w:autoSpaceDN w:val="0"/>
              <w:adjustRightInd w:val="0"/>
              <w:spacing w:line="276" w:lineRule="auto"/>
              <w:jc w:val="center"/>
              <w:outlineLvl w:val="3"/>
              <w:rPr>
                <w:sz w:val="20"/>
                <w:szCs w:val="20"/>
              </w:rPr>
            </w:pPr>
            <w:r w:rsidRPr="00B21552">
              <w:rPr>
                <w:sz w:val="20"/>
                <w:szCs w:val="20"/>
              </w:rPr>
              <w:t>приобретение автобусов</w:t>
            </w:r>
          </w:p>
        </w:tc>
        <w:tc>
          <w:tcPr>
            <w:tcW w:w="2127" w:type="dxa"/>
            <w:vAlign w:val="center"/>
          </w:tcPr>
          <w:p w:rsidR="00BB6452" w:rsidRPr="00B21552" w:rsidRDefault="00BB6452" w:rsidP="00BB6452">
            <w:pPr>
              <w:pStyle w:val="ConsPlusCell"/>
              <w:tabs>
                <w:tab w:val="left" w:pos="3969"/>
              </w:tabs>
              <w:spacing w:line="276" w:lineRule="auto"/>
              <w:jc w:val="center"/>
              <w:rPr>
                <w:sz w:val="20"/>
                <w:szCs w:val="20"/>
              </w:rPr>
            </w:pPr>
            <w:r w:rsidRPr="00B21552">
              <w:rPr>
                <w:sz w:val="20"/>
                <w:szCs w:val="20"/>
              </w:rPr>
              <w:t>МУ «Комитет по УИ и МХ»</w:t>
            </w:r>
          </w:p>
        </w:tc>
        <w:tc>
          <w:tcPr>
            <w:tcW w:w="774"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620"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731"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652" w:type="dxa"/>
            <w:vAlign w:val="center"/>
          </w:tcPr>
          <w:p w:rsidR="00BB6452" w:rsidRPr="00B21552" w:rsidRDefault="00BB6452" w:rsidP="00A77E5C">
            <w:pPr>
              <w:tabs>
                <w:tab w:val="left" w:pos="3969"/>
              </w:tabs>
              <w:autoSpaceDE w:val="0"/>
              <w:autoSpaceDN w:val="0"/>
              <w:adjustRightInd w:val="0"/>
              <w:spacing w:line="276" w:lineRule="auto"/>
              <w:jc w:val="center"/>
              <w:rPr>
                <w:sz w:val="20"/>
                <w:szCs w:val="20"/>
              </w:rPr>
            </w:pPr>
          </w:p>
        </w:tc>
        <w:tc>
          <w:tcPr>
            <w:tcW w:w="1191" w:type="dxa"/>
            <w:vAlign w:val="center"/>
          </w:tcPr>
          <w:p w:rsidR="00BB6452" w:rsidRPr="00B21552" w:rsidRDefault="00BB6452" w:rsidP="0053748B">
            <w:pPr>
              <w:spacing w:line="276" w:lineRule="auto"/>
              <w:jc w:val="center"/>
              <w:rPr>
                <w:bCs/>
                <w:color w:val="000000"/>
                <w:sz w:val="20"/>
                <w:szCs w:val="20"/>
              </w:rPr>
            </w:pPr>
            <w:r w:rsidRPr="00B21552">
              <w:rPr>
                <w:bCs/>
                <w:color w:val="000000"/>
                <w:sz w:val="20"/>
                <w:szCs w:val="20"/>
              </w:rPr>
              <w:t>800,0</w:t>
            </w:r>
          </w:p>
        </w:tc>
        <w:tc>
          <w:tcPr>
            <w:tcW w:w="1280" w:type="dxa"/>
            <w:vAlign w:val="center"/>
          </w:tcPr>
          <w:p w:rsidR="00BB6452" w:rsidRPr="00B21552" w:rsidRDefault="00BB6452" w:rsidP="0053748B">
            <w:pPr>
              <w:spacing w:line="276" w:lineRule="auto"/>
              <w:jc w:val="center"/>
              <w:rPr>
                <w:bCs/>
                <w:color w:val="000000"/>
                <w:sz w:val="20"/>
                <w:szCs w:val="20"/>
              </w:rPr>
            </w:pPr>
          </w:p>
        </w:tc>
        <w:tc>
          <w:tcPr>
            <w:tcW w:w="1102" w:type="dxa"/>
            <w:vAlign w:val="center"/>
          </w:tcPr>
          <w:p w:rsidR="00BB6452" w:rsidRPr="00B21552" w:rsidRDefault="00BB6452" w:rsidP="0053748B">
            <w:pPr>
              <w:spacing w:line="276" w:lineRule="auto"/>
              <w:jc w:val="center"/>
              <w:rPr>
                <w:bCs/>
                <w:color w:val="000000"/>
                <w:sz w:val="20"/>
                <w:szCs w:val="20"/>
              </w:rPr>
            </w:pPr>
          </w:p>
        </w:tc>
        <w:tc>
          <w:tcPr>
            <w:tcW w:w="992" w:type="dxa"/>
            <w:vAlign w:val="center"/>
          </w:tcPr>
          <w:p w:rsidR="00BB6452" w:rsidRPr="00B21552" w:rsidRDefault="00BB6452" w:rsidP="0053748B">
            <w:pPr>
              <w:spacing w:line="276" w:lineRule="auto"/>
              <w:jc w:val="center"/>
              <w:rPr>
                <w:bCs/>
                <w:color w:val="000000"/>
                <w:sz w:val="20"/>
                <w:szCs w:val="20"/>
              </w:rPr>
            </w:pPr>
            <w:r w:rsidRPr="00B21552">
              <w:rPr>
                <w:bCs/>
                <w:color w:val="000000"/>
                <w:sz w:val="20"/>
                <w:szCs w:val="20"/>
              </w:rPr>
              <w:t>1500,0</w:t>
            </w:r>
          </w:p>
        </w:tc>
        <w:tc>
          <w:tcPr>
            <w:tcW w:w="993" w:type="dxa"/>
            <w:vAlign w:val="center"/>
          </w:tcPr>
          <w:p w:rsidR="00BB6452" w:rsidRPr="00B21552" w:rsidRDefault="00BB6452" w:rsidP="00A77E5C">
            <w:pPr>
              <w:spacing w:line="276" w:lineRule="auto"/>
              <w:jc w:val="center"/>
              <w:rPr>
                <w:bCs/>
                <w:color w:val="000000"/>
                <w:sz w:val="20"/>
                <w:szCs w:val="20"/>
              </w:rPr>
            </w:pPr>
          </w:p>
        </w:tc>
        <w:tc>
          <w:tcPr>
            <w:tcW w:w="850" w:type="dxa"/>
            <w:vAlign w:val="center"/>
          </w:tcPr>
          <w:p w:rsidR="00BB6452" w:rsidRPr="00B21552" w:rsidRDefault="00BB6452" w:rsidP="00A77E5C">
            <w:pPr>
              <w:spacing w:line="276" w:lineRule="auto"/>
              <w:jc w:val="center"/>
              <w:rPr>
                <w:bCs/>
                <w:color w:val="000000"/>
                <w:sz w:val="20"/>
                <w:szCs w:val="20"/>
              </w:rPr>
            </w:pPr>
          </w:p>
        </w:tc>
        <w:tc>
          <w:tcPr>
            <w:tcW w:w="878" w:type="dxa"/>
            <w:vAlign w:val="center"/>
          </w:tcPr>
          <w:p w:rsidR="00BB6452" w:rsidRPr="00B21552" w:rsidRDefault="00BB6452" w:rsidP="00A77E5C">
            <w:pPr>
              <w:spacing w:line="276" w:lineRule="auto"/>
              <w:jc w:val="center"/>
              <w:rPr>
                <w:bCs/>
                <w:color w:val="000000"/>
                <w:sz w:val="20"/>
                <w:szCs w:val="20"/>
              </w:rPr>
            </w:pPr>
          </w:p>
        </w:tc>
      </w:tr>
    </w:tbl>
    <w:p w:rsidR="00253680" w:rsidRPr="007A50D3" w:rsidRDefault="00253680" w:rsidP="00253680">
      <w:pPr>
        <w:widowControl w:val="0"/>
        <w:autoSpaceDE w:val="0"/>
        <w:autoSpaceDN w:val="0"/>
        <w:adjustRightInd w:val="0"/>
        <w:spacing w:line="276" w:lineRule="auto"/>
        <w:jc w:val="center"/>
        <w:outlineLvl w:val="1"/>
        <w:rPr>
          <w:sz w:val="28"/>
          <w:szCs w:val="28"/>
        </w:rPr>
      </w:pPr>
    </w:p>
    <w:p w:rsidR="00253680" w:rsidRPr="00B21552" w:rsidRDefault="00253680" w:rsidP="00253680">
      <w:pPr>
        <w:widowControl w:val="0"/>
        <w:tabs>
          <w:tab w:val="left" w:pos="6405"/>
        </w:tabs>
        <w:autoSpaceDE w:val="0"/>
        <w:autoSpaceDN w:val="0"/>
        <w:adjustRightInd w:val="0"/>
        <w:spacing w:line="276" w:lineRule="auto"/>
        <w:jc w:val="center"/>
        <w:outlineLvl w:val="1"/>
        <w:rPr>
          <w:b/>
          <w:szCs w:val="24"/>
        </w:rPr>
      </w:pPr>
      <w:r w:rsidRPr="00B21552">
        <w:rPr>
          <w:b/>
          <w:szCs w:val="24"/>
        </w:rPr>
        <w:t>Ресурсное обеспечение подпрограммы за счет всех источников финансирования</w:t>
      </w:r>
    </w:p>
    <w:p w:rsidR="00253680" w:rsidRPr="007A50D3" w:rsidRDefault="00253680" w:rsidP="00253680">
      <w:pPr>
        <w:tabs>
          <w:tab w:val="left" w:pos="3969"/>
        </w:tabs>
        <w:autoSpaceDE w:val="0"/>
        <w:autoSpaceDN w:val="0"/>
        <w:adjustRightInd w:val="0"/>
        <w:spacing w:line="276" w:lineRule="auto"/>
        <w:ind w:firstLine="567"/>
        <w:jc w:val="center"/>
        <w:rPr>
          <w:b/>
          <w:sz w:val="28"/>
          <w:szCs w:val="28"/>
        </w:rPr>
      </w:pPr>
    </w:p>
    <w:tbl>
      <w:tblPr>
        <w:tblW w:w="14813" w:type="dxa"/>
        <w:jc w:val="center"/>
        <w:tblCellSpacing w:w="5" w:type="nil"/>
        <w:tblInd w:w="75" w:type="dxa"/>
        <w:tblLayout w:type="fixed"/>
        <w:tblCellMar>
          <w:left w:w="75" w:type="dxa"/>
          <w:right w:w="75" w:type="dxa"/>
        </w:tblCellMar>
        <w:tblLook w:val="0000"/>
      </w:tblPr>
      <w:tblGrid>
        <w:gridCol w:w="1659"/>
        <w:gridCol w:w="2526"/>
        <w:gridCol w:w="2658"/>
        <w:gridCol w:w="1222"/>
        <w:gridCol w:w="1240"/>
        <w:gridCol w:w="1109"/>
        <w:gridCol w:w="1096"/>
        <w:gridCol w:w="1218"/>
        <w:gridCol w:w="964"/>
        <w:gridCol w:w="1121"/>
      </w:tblGrid>
      <w:tr w:rsidR="00253680" w:rsidRPr="007A50D3" w:rsidTr="00A77E5C">
        <w:trPr>
          <w:trHeight w:val="320"/>
          <w:tblCellSpacing w:w="5" w:type="nil"/>
          <w:jc w:val="center"/>
        </w:trPr>
        <w:tc>
          <w:tcPr>
            <w:tcW w:w="1659" w:type="dxa"/>
            <w:vMerge w:val="restart"/>
            <w:tcBorders>
              <w:top w:val="single" w:sz="4" w:space="0" w:color="auto"/>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outlineLvl w:val="0"/>
              <w:rPr>
                <w:sz w:val="20"/>
                <w:szCs w:val="20"/>
              </w:rPr>
            </w:pPr>
            <w:r w:rsidRPr="00B21552">
              <w:rPr>
                <w:sz w:val="20"/>
                <w:szCs w:val="20"/>
              </w:rPr>
              <w:t>Статус</w:t>
            </w:r>
          </w:p>
        </w:tc>
        <w:tc>
          <w:tcPr>
            <w:tcW w:w="2526" w:type="dxa"/>
            <w:vMerge w:val="restart"/>
            <w:tcBorders>
              <w:top w:val="single" w:sz="4" w:space="0" w:color="auto"/>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 xml:space="preserve">Наименование </w:t>
            </w:r>
            <w:proofErr w:type="gramStart"/>
            <w:r w:rsidRPr="00B21552">
              <w:rPr>
                <w:sz w:val="20"/>
                <w:szCs w:val="20"/>
              </w:rPr>
              <w:t>муниципальной</w:t>
            </w:r>
            <w:proofErr w:type="gramEnd"/>
            <w:r w:rsidRPr="00B21552">
              <w:rPr>
                <w:sz w:val="20"/>
                <w:szCs w:val="20"/>
              </w:rPr>
              <w:t xml:space="preserve"> </w:t>
            </w:r>
          </w:p>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подпрограммы</w:t>
            </w:r>
          </w:p>
        </w:tc>
        <w:tc>
          <w:tcPr>
            <w:tcW w:w="2658" w:type="dxa"/>
            <w:vMerge w:val="restart"/>
            <w:tcBorders>
              <w:top w:val="single" w:sz="4" w:space="0" w:color="auto"/>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 xml:space="preserve">Источник    </w:t>
            </w:r>
            <w:r w:rsidRPr="00B21552">
              <w:rPr>
                <w:sz w:val="20"/>
                <w:szCs w:val="20"/>
              </w:rPr>
              <w:br/>
              <w:t>финансирования</w:t>
            </w:r>
          </w:p>
        </w:tc>
        <w:tc>
          <w:tcPr>
            <w:tcW w:w="7970" w:type="dxa"/>
            <w:gridSpan w:val="7"/>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Оценка расходов (тыс. руб.), годы</w:t>
            </w:r>
          </w:p>
        </w:tc>
      </w:tr>
      <w:tr w:rsidR="00253680" w:rsidRPr="007A50D3" w:rsidTr="00A77E5C">
        <w:trPr>
          <w:trHeight w:val="960"/>
          <w:tblCellSpacing w:w="5" w:type="nil"/>
          <w:jc w:val="center"/>
        </w:trPr>
        <w:tc>
          <w:tcPr>
            <w:tcW w:w="1659"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2526"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2658" w:type="dxa"/>
            <w:vMerge/>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2462" w:type="dxa"/>
            <w:gridSpan w:val="2"/>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2015</w:t>
            </w:r>
          </w:p>
        </w:tc>
        <w:tc>
          <w:tcPr>
            <w:tcW w:w="1109" w:type="dxa"/>
            <w:vMerge w:val="restart"/>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2016г</w:t>
            </w:r>
          </w:p>
        </w:tc>
        <w:tc>
          <w:tcPr>
            <w:tcW w:w="1096" w:type="dxa"/>
            <w:vMerge w:val="restart"/>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2017г</w:t>
            </w:r>
          </w:p>
        </w:tc>
        <w:tc>
          <w:tcPr>
            <w:tcW w:w="1218" w:type="dxa"/>
            <w:vMerge w:val="restart"/>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2018г</w:t>
            </w:r>
          </w:p>
        </w:tc>
        <w:tc>
          <w:tcPr>
            <w:tcW w:w="964" w:type="dxa"/>
            <w:vMerge w:val="restart"/>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2019г</w:t>
            </w:r>
          </w:p>
        </w:tc>
        <w:tc>
          <w:tcPr>
            <w:tcW w:w="1121" w:type="dxa"/>
            <w:vMerge w:val="restart"/>
            <w:tcBorders>
              <w:left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2020г</w:t>
            </w:r>
          </w:p>
        </w:tc>
      </w:tr>
      <w:tr w:rsidR="00253680" w:rsidRPr="007A50D3" w:rsidTr="00A77E5C">
        <w:trPr>
          <w:trHeight w:val="960"/>
          <w:tblCellSpacing w:w="5" w:type="nil"/>
          <w:jc w:val="center"/>
        </w:trPr>
        <w:tc>
          <w:tcPr>
            <w:tcW w:w="1659"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2526"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2658"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222"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sz w:val="20"/>
                <w:szCs w:val="20"/>
              </w:rPr>
              <w:t xml:space="preserve">План </w:t>
            </w:r>
          </w:p>
        </w:tc>
        <w:tc>
          <w:tcPr>
            <w:tcW w:w="1240"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Утверж</w:t>
            </w:r>
            <w:proofErr w:type="spellEnd"/>
          </w:p>
          <w:p w:rsidR="00253680" w:rsidRPr="00B21552" w:rsidRDefault="00253680"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дено</w:t>
            </w:r>
            <w:proofErr w:type="spellEnd"/>
            <w:r w:rsidRPr="00B21552">
              <w:rPr>
                <w:sz w:val="20"/>
                <w:szCs w:val="20"/>
              </w:rPr>
              <w:t xml:space="preserve"> в бюджете </w:t>
            </w:r>
          </w:p>
        </w:tc>
        <w:tc>
          <w:tcPr>
            <w:tcW w:w="1109"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096"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218"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964"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c>
          <w:tcPr>
            <w:tcW w:w="1121" w:type="dxa"/>
            <w:vMerge/>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p>
        </w:tc>
      </w:tr>
      <w:tr w:rsidR="00253680" w:rsidRPr="007A50D3" w:rsidTr="00A77E5C">
        <w:trPr>
          <w:trHeight w:val="585"/>
          <w:tblCellSpacing w:w="5" w:type="nil"/>
          <w:jc w:val="center"/>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r w:rsidRPr="00B21552">
              <w:rPr>
                <w:b/>
                <w:sz w:val="20"/>
                <w:szCs w:val="20"/>
              </w:rPr>
              <w:t>Подпрограмма</w:t>
            </w:r>
          </w:p>
        </w:tc>
        <w:tc>
          <w:tcPr>
            <w:tcW w:w="2526" w:type="dxa"/>
            <w:vMerge w:val="restart"/>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sz w:val="20"/>
                <w:szCs w:val="20"/>
              </w:rPr>
            </w:pPr>
            <w:r w:rsidRPr="00B21552">
              <w:rPr>
                <w:b/>
                <w:sz w:val="20"/>
                <w:szCs w:val="20"/>
              </w:rPr>
              <w:t>Дорожное хозяйство и транспорт  Мухоршибирского района Республики Бурятия</w:t>
            </w:r>
          </w:p>
        </w:tc>
        <w:tc>
          <w:tcPr>
            <w:tcW w:w="2658"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rPr>
                <w:b/>
                <w:sz w:val="20"/>
                <w:szCs w:val="20"/>
              </w:rPr>
            </w:pPr>
            <w:r w:rsidRPr="00B21552">
              <w:rPr>
                <w:b/>
                <w:sz w:val="20"/>
                <w:szCs w:val="20"/>
              </w:rPr>
              <w:t>Всего</w:t>
            </w:r>
          </w:p>
        </w:tc>
        <w:tc>
          <w:tcPr>
            <w:tcW w:w="1222"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14282,7</w:t>
            </w:r>
          </w:p>
        </w:tc>
        <w:tc>
          <w:tcPr>
            <w:tcW w:w="124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15742,3</w:t>
            </w:r>
          </w:p>
        </w:tc>
        <w:tc>
          <w:tcPr>
            <w:tcW w:w="1096"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1500,0</w:t>
            </w:r>
          </w:p>
        </w:tc>
        <w:tc>
          <w:tcPr>
            <w:tcW w:w="1218"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r>
      <w:tr w:rsidR="00253680" w:rsidRPr="007A50D3" w:rsidTr="00A77E5C">
        <w:trPr>
          <w:trHeight w:val="550"/>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rPr>
                <w:sz w:val="20"/>
                <w:szCs w:val="20"/>
              </w:rPr>
            </w:pPr>
            <w:r w:rsidRPr="00B21552">
              <w:rPr>
                <w:sz w:val="20"/>
                <w:szCs w:val="20"/>
              </w:rPr>
              <w:t xml:space="preserve">Федеральный бюджет </w:t>
            </w:r>
          </w:p>
        </w:tc>
        <w:tc>
          <w:tcPr>
            <w:tcW w:w="1222"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r>
      <w:tr w:rsidR="00253680" w:rsidRPr="007A50D3" w:rsidTr="00A77E5C">
        <w:trPr>
          <w:trHeight w:val="559"/>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rPr>
                <w:sz w:val="20"/>
                <w:szCs w:val="20"/>
                <w:lang w:val="en-US"/>
              </w:rPr>
            </w:pPr>
            <w:r w:rsidRPr="00B21552">
              <w:rPr>
                <w:sz w:val="20"/>
                <w:szCs w:val="20"/>
              </w:rPr>
              <w:t>Республиканский бюджет</w:t>
            </w:r>
          </w:p>
        </w:tc>
        <w:tc>
          <w:tcPr>
            <w:tcW w:w="1222"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r>
      <w:tr w:rsidR="00253680" w:rsidRPr="007A50D3" w:rsidTr="00A77E5C">
        <w:trPr>
          <w:trHeight w:val="539"/>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rPr>
                <w:sz w:val="20"/>
                <w:szCs w:val="20"/>
              </w:rPr>
            </w:pPr>
            <w:r w:rsidRPr="00B21552">
              <w:rPr>
                <w:sz w:val="20"/>
                <w:szCs w:val="20"/>
              </w:rPr>
              <w:t>Местный бюджет</w:t>
            </w:r>
          </w:p>
        </w:tc>
        <w:tc>
          <w:tcPr>
            <w:tcW w:w="1222"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14282,7</w:t>
            </w:r>
          </w:p>
        </w:tc>
        <w:tc>
          <w:tcPr>
            <w:tcW w:w="1240"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15742,3</w:t>
            </w:r>
          </w:p>
        </w:tc>
        <w:tc>
          <w:tcPr>
            <w:tcW w:w="1096"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r w:rsidRPr="00B21552">
              <w:rPr>
                <w:b/>
                <w:bCs/>
                <w:color w:val="000000"/>
                <w:sz w:val="20"/>
                <w:szCs w:val="20"/>
              </w:rPr>
              <w:t>1500,0</w:t>
            </w:r>
          </w:p>
        </w:tc>
        <w:tc>
          <w:tcPr>
            <w:tcW w:w="1218"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center"/>
          </w:tcPr>
          <w:p w:rsidR="00253680" w:rsidRPr="00B21552" w:rsidRDefault="00253680" w:rsidP="00A77E5C">
            <w:pPr>
              <w:spacing w:line="276" w:lineRule="auto"/>
              <w:jc w:val="center"/>
              <w:rPr>
                <w:b/>
                <w:bCs/>
                <w:color w:val="000000"/>
                <w:sz w:val="20"/>
                <w:szCs w:val="20"/>
              </w:rPr>
            </w:pPr>
          </w:p>
        </w:tc>
      </w:tr>
      <w:tr w:rsidR="00253680" w:rsidRPr="007A50D3" w:rsidTr="00A77E5C">
        <w:trPr>
          <w:trHeight w:val="561"/>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253680" w:rsidRPr="00B21552" w:rsidRDefault="00253680" w:rsidP="00A77E5C">
            <w:pPr>
              <w:tabs>
                <w:tab w:val="left" w:pos="3969"/>
              </w:tabs>
              <w:autoSpaceDE w:val="0"/>
              <w:autoSpaceDN w:val="0"/>
              <w:adjustRightInd w:val="0"/>
              <w:spacing w:line="276" w:lineRule="auto"/>
              <w:rPr>
                <w:sz w:val="20"/>
                <w:szCs w:val="20"/>
              </w:rPr>
            </w:pPr>
            <w:r w:rsidRPr="00B21552">
              <w:rPr>
                <w:sz w:val="20"/>
                <w:szCs w:val="20"/>
              </w:rPr>
              <w:t xml:space="preserve">Внебюджетные источники </w:t>
            </w:r>
          </w:p>
        </w:tc>
        <w:tc>
          <w:tcPr>
            <w:tcW w:w="1222"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253680" w:rsidRPr="00B21552" w:rsidRDefault="00253680" w:rsidP="00A77E5C">
            <w:pPr>
              <w:spacing w:line="276" w:lineRule="auto"/>
              <w:jc w:val="center"/>
              <w:rPr>
                <w:b/>
                <w:bCs/>
                <w:color w:val="000000"/>
                <w:sz w:val="20"/>
                <w:szCs w:val="20"/>
              </w:rPr>
            </w:pPr>
          </w:p>
        </w:tc>
      </w:tr>
    </w:tbl>
    <w:p w:rsidR="00253680" w:rsidRDefault="00253680" w:rsidP="00253680">
      <w:pPr>
        <w:widowControl w:val="0"/>
        <w:autoSpaceDE w:val="0"/>
        <w:autoSpaceDN w:val="0"/>
        <w:adjustRightInd w:val="0"/>
        <w:spacing w:line="276" w:lineRule="auto"/>
        <w:ind w:firstLine="540"/>
        <w:jc w:val="both"/>
        <w:rPr>
          <w:sz w:val="28"/>
          <w:szCs w:val="28"/>
        </w:rPr>
        <w:sectPr w:rsidR="00253680" w:rsidSect="00A77E5C">
          <w:pgSz w:w="16838" w:h="11906" w:orient="landscape" w:code="9"/>
          <w:pgMar w:top="142" w:right="1134" w:bottom="567" w:left="1134" w:header="709" w:footer="709" w:gutter="0"/>
          <w:cols w:space="708"/>
          <w:docGrid w:linePitch="360"/>
        </w:sectPr>
      </w:pPr>
    </w:p>
    <w:p w:rsidR="00253680" w:rsidRPr="00B21552" w:rsidRDefault="00253680" w:rsidP="00253680">
      <w:pPr>
        <w:tabs>
          <w:tab w:val="left" w:pos="3969"/>
        </w:tabs>
        <w:autoSpaceDE w:val="0"/>
        <w:autoSpaceDN w:val="0"/>
        <w:adjustRightInd w:val="0"/>
        <w:spacing w:line="276" w:lineRule="auto"/>
        <w:ind w:firstLine="567"/>
        <w:jc w:val="center"/>
        <w:rPr>
          <w:b/>
          <w:szCs w:val="24"/>
        </w:rPr>
      </w:pPr>
      <w:r w:rsidRPr="00B21552">
        <w:rPr>
          <w:b/>
          <w:szCs w:val="24"/>
        </w:rPr>
        <w:lastRenderedPageBreak/>
        <w:t xml:space="preserve">РАЗДЕЛ </w:t>
      </w:r>
      <w:r w:rsidRPr="00B21552">
        <w:rPr>
          <w:b/>
          <w:szCs w:val="24"/>
          <w:lang w:val="en-US"/>
        </w:rPr>
        <w:t>VIII</w:t>
      </w:r>
      <w:r w:rsidRPr="00B21552">
        <w:rPr>
          <w:b/>
          <w:szCs w:val="24"/>
        </w:rPr>
        <w:t>. ОПИСАНИЕ МЕР ПРАВОВОГО РЕГУЛИРОВАНИЯ И АНАЛИЗ РИСКОВ РЕАЛИЗАЦИИ ПОДПРОГРАММЫ</w:t>
      </w:r>
    </w:p>
    <w:p w:rsidR="00253680" w:rsidRPr="00B21552" w:rsidRDefault="00253680" w:rsidP="00253680">
      <w:pPr>
        <w:tabs>
          <w:tab w:val="left" w:pos="3969"/>
        </w:tabs>
        <w:autoSpaceDE w:val="0"/>
        <w:autoSpaceDN w:val="0"/>
        <w:adjustRightInd w:val="0"/>
        <w:spacing w:line="276" w:lineRule="auto"/>
        <w:ind w:firstLine="567"/>
        <w:jc w:val="both"/>
        <w:rPr>
          <w:b/>
          <w:szCs w:val="24"/>
        </w:rPr>
      </w:pPr>
    </w:p>
    <w:p w:rsidR="00253680" w:rsidRPr="00B21552" w:rsidRDefault="00253680" w:rsidP="00253680">
      <w:pPr>
        <w:tabs>
          <w:tab w:val="left" w:pos="3969"/>
        </w:tabs>
        <w:spacing w:line="276" w:lineRule="auto"/>
        <w:ind w:firstLine="567"/>
        <w:jc w:val="both"/>
        <w:rPr>
          <w:szCs w:val="24"/>
        </w:rPr>
      </w:pPr>
      <w:r w:rsidRPr="00B21552">
        <w:rPr>
          <w:szCs w:val="24"/>
        </w:rPr>
        <w:t xml:space="preserve">Финансовый риск реализации подпрограммы представляет собой невыполнение в полном объеме принятых в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253680" w:rsidRPr="00B21552" w:rsidRDefault="00253680" w:rsidP="00253680">
      <w:pPr>
        <w:tabs>
          <w:tab w:val="left" w:pos="3969"/>
        </w:tabs>
        <w:spacing w:line="276" w:lineRule="auto"/>
        <w:ind w:firstLine="567"/>
        <w:jc w:val="both"/>
        <w:rPr>
          <w:szCs w:val="24"/>
        </w:rPr>
      </w:pPr>
      <w:r w:rsidRPr="00B21552">
        <w:rPr>
          <w:szCs w:val="24"/>
        </w:rPr>
        <w:t>Административный риск связан с неэффективным управлением программой, которое может привести к невыполнению целей и задач подпрограммы. Способами ограничения административного риска являются:</w:t>
      </w:r>
    </w:p>
    <w:p w:rsidR="00253680" w:rsidRPr="00B21552" w:rsidRDefault="00253680" w:rsidP="00253680">
      <w:pPr>
        <w:tabs>
          <w:tab w:val="left" w:pos="3969"/>
        </w:tabs>
        <w:spacing w:line="276" w:lineRule="auto"/>
        <w:ind w:firstLine="567"/>
        <w:jc w:val="both"/>
        <w:rPr>
          <w:szCs w:val="24"/>
        </w:rPr>
      </w:pPr>
      <w:r w:rsidRPr="00B21552">
        <w:rPr>
          <w:szCs w:val="24"/>
        </w:rPr>
        <w:t xml:space="preserve">- </w:t>
      </w:r>
      <w:proofErr w:type="gramStart"/>
      <w:r w:rsidRPr="00B21552">
        <w:rPr>
          <w:szCs w:val="24"/>
        </w:rPr>
        <w:t>контроль за</w:t>
      </w:r>
      <w:proofErr w:type="gramEnd"/>
      <w:r w:rsidRPr="00B21552">
        <w:rPr>
          <w:szCs w:val="24"/>
        </w:rPr>
        <w:t xml:space="preserve"> ходом выполнения программных мероприятий;</w:t>
      </w:r>
    </w:p>
    <w:p w:rsidR="00253680" w:rsidRPr="00B21552" w:rsidRDefault="00253680" w:rsidP="00253680">
      <w:pPr>
        <w:tabs>
          <w:tab w:val="left" w:pos="3969"/>
        </w:tabs>
        <w:spacing w:line="276" w:lineRule="auto"/>
        <w:ind w:firstLine="567"/>
        <w:jc w:val="both"/>
        <w:rPr>
          <w:szCs w:val="24"/>
        </w:rPr>
      </w:pPr>
      <w:r w:rsidRPr="00B21552">
        <w:rPr>
          <w:szCs w:val="24"/>
        </w:rPr>
        <w:t>- мониторинг выполнения индикаторов (показателей).</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Качественная и количественная оценка факторов риска включает в себя следующие действия:</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1) выявление источников и причин риска, этапов и работ, при выполнении которых возникает риск;</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2) идентификация всех возможных качественных и количественных факторов рисков, свойственных рассматриваемому проекту;</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4) определение допустимого качественного и количественного фактора уровня риска;</w:t>
      </w:r>
    </w:p>
    <w:p w:rsidR="00253680" w:rsidRPr="00B21552" w:rsidRDefault="00253680" w:rsidP="00253680">
      <w:pPr>
        <w:autoSpaceDE w:val="0"/>
        <w:autoSpaceDN w:val="0"/>
        <w:adjustRightInd w:val="0"/>
        <w:spacing w:line="276" w:lineRule="auto"/>
        <w:ind w:firstLine="709"/>
        <w:jc w:val="both"/>
        <w:rPr>
          <w:szCs w:val="24"/>
        </w:rPr>
      </w:pPr>
      <w:r w:rsidRPr="00B21552">
        <w:rPr>
          <w:szCs w:val="24"/>
        </w:rPr>
        <w:t>5) разработка мероприятий по снижению риска.</w:t>
      </w:r>
    </w:p>
    <w:p w:rsidR="00253680" w:rsidRPr="00B21552" w:rsidRDefault="00253680" w:rsidP="00253680">
      <w:pPr>
        <w:autoSpaceDE w:val="0"/>
        <w:autoSpaceDN w:val="0"/>
        <w:adjustRightInd w:val="0"/>
        <w:spacing w:line="276" w:lineRule="auto"/>
        <w:ind w:firstLine="709"/>
        <w:jc w:val="both"/>
        <w:rPr>
          <w:szCs w:val="24"/>
        </w:rPr>
      </w:pPr>
    </w:p>
    <w:p w:rsidR="00253680" w:rsidRPr="00B21552" w:rsidRDefault="00253680" w:rsidP="00253680">
      <w:pPr>
        <w:autoSpaceDE w:val="0"/>
        <w:autoSpaceDN w:val="0"/>
        <w:adjustRightInd w:val="0"/>
        <w:spacing w:line="276" w:lineRule="auto"/>
        <w:jc w:val="center"/>
        <w:outlineLvl w:val="1"/>
        <w:rPr>
          <w:b/>
          <w:szCs w:val="24"/>
        </w:rPr>
      </w:pPr>
      <w:r w:rsidRPr="00B21552">
        <w:rPr>
          <w:b/>
          <w:szCs w:val="24"/>
        </w:rPr>
        <w:t>Основные меры правового регулирования</w:t>
      </w:r>
    </w:p>
    <w:p w:rsidR="00253680" w:rsidRPr="00B21552" w:rsidRDefault="00253680" w:rsidP="00253680">
      <w:pPr>
        <w:autoSpaceDE w:val="0"/>
        <w:autoSpaceDN w:val="0"/>
        <w:adjustRightInd w:val="0"/>
        <w:spacing w:line="276" w:lineRule="auto"/>
        <w:jc w:val="center"/>
        <w:outlineLvl w:val="1"/>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1985"/>
        <w:gridCol w:w="1417"/>
      </w:tblGrid>
      <w:tr w:rsidR="00253680" w:rsidRPr="00B21552" w:rsidTr="00A77E5C">
        <w:tc>
          <w:tcPr>
            <w:tcW w:w="3085" w:type="dxa"/>
          </w:tcPr>
          <w:p w:rsidR="00253680" w:rsidRPr="00B21552" w:rsidRDefault="00253680" w:rsidP="00A77E5C">
            <w:pPr>
              <w:pStyle w:val="ConsPlusNormal"/>
              <w:spacing w:line="276" w:lineRule="auto"/>
              <w:jc w:val="center"/>
              <w:rPr>
                <w:sz w:val="20"/>
                <w:szCs w:val="20"/>
              </w:rPr>
            </w:pPr>
            <w:r w:rsidRPr="00B21552">
              <w:rPr>
                <w:sz w:val="20"/>
                <w:szCs w:val="20"/>
              </w:rPr>
              <w:t>Нормативно-правовой акт</w:t>
            </w:r>
          </w:p>
        </w:tc>
        <w:tc>
          <w:tcPr>
            <w:tcW w:w="3260" w:type="dxa"/>
          </w:tcPr>
          <w:p w:rsidR="00253680" w:rsidRPr="00B21552" w:rsidRDefault="00253680" w:rsidP="00A77E5C">
            <w:pPr>
              <w:pStyle w:val="ConsPlusNormal"/>
              <w:spacing w:line="276" w:lineRule="auto"/>
              <w:jc w:val="center"/>
              <w:rPr>
                <w:sz w:val="20"/>
                <w:szCs w:val="20"/>
              </w:rPr>
            </w:pPr>
            <w:r w:rsidRPr="00B21552">
              <w:rPr>
                <w:sz w:val="20"/>
                <w:szCs w:val="20"/>
              </w:rPr>
              <w:t>Основные положения нормативно правового акта</w:t>
            </w:r>
          </w:p>
        </w:tc>
        <w:tc>
          <w:tcPr>
            <w:tcW w:w="1985" w:type="dxa"/>
          </w:tcPr>
          <w:p w:rsidR="00253680" w:rsidRPr="00B21552" w:rsidRDefault="00253680" w:rsidP="00A77E5C">
            <w:pPr>
              <w:pStyle w:val="ConsPlusNormal"/>
              <w:spacing w:line="276" w:lineRule="auto"/>
              <w:ind w:left="-74" w:right="-108"/>
              <w:jc w:val="center"/>
              <w:rPr>
                <w:sz w:val="20"/>
                <w:szCs w:val="20"/>
              </w:rPr>
            </w:pPr>
            <w:r w:rsidRPr="00B21552">
              <w:rPr>
                <w:sz w:val="20"/>
                <w:szCs w:val="20"/>
              </w:rPr>
              <w:t>Ответственный исполнитель</w:t>
            </w:r>
          </w:p>
        </w:tc>
        <w:tc>
          <w:tcPr>
            <w:tcW w:w="1417" w:type="dxa"/>
          </w:tcPr>
          <w:p w:rsidR="00253680" w:rsidRPr="00B21552" w:rsidRDefault="00253680" w:rsidP="00A77E5C">
            <w:pPr>
              <w:pStyle w:val="ConsPlusNormal"/>
              <w:spacing w:line="276" w:lineRule="auto"/>
              <w:ind w:left="-108"/>
              <w:jc w:val="center"/>
              <w:rPr>
                <w:sz w:val="20"/>
                <w:szCs w:val="20"/>
              </w:rPr>
            </w:pPr>
            <w:r w:rsidRPr="00B21552">
              <w:rPr>
                <w:sz w:val="20"/>
                <w:szCs w:val="20"/>
              </w:rPr>
              <w:t>Ожидаемые сроки принятия</w:t>
            </w:r>
          </w:p>
        </w:tc>
      </w:tr>
      <w:tr w:rsidR="00253680" w:rsidRPr="00B21552" w:rsidTr="00A77E5C">
        <w:trPr>
          <w:trHeight w:val="1111"/>
        </w:trPr>
        <w:tc>
          <w:tcPr>
            <w:tcW w:w="3085" w:type="dxa"/>
          </w:tcPr>
          <w:p w:rsidR="00253680" w:rsidRPr="00B21552" w:rsidRDefault="00253680" w:rsidP="00A77E5C">
            <w:pPr>
              <w:spacing w:line="276" w:lineRule="auto"/>
              <w:jc w:val="center"/>
              <w:rPr>
                <w:sz w:val="20"/>
                <w:szCs w:val="20"/>
              </w:rPr>
            </w:pPr>
            <w:r w:rsidRPr="00B21552">
              <w:rPr>
                <w:sz w:val="20"/>
                <w:szCs w:val="20"/>
              </w:rPr>
              <w:t>Распоряжение Администрации муниципального образования  «Мухоршибирский район» «Об утверждении Плана мероприятий по реализации подпрограммы</w:t>
            </w:r>
          </w:p>
        </w:tc>
        <w:tc>
          <w:tcPr>
            <w:tcW w:w="3260" w:type="dxa"/>
          </w:tcPr>
          <w:p w:rsidR="00253680" w:rsidRPr="00B21552" w:rsidRDefault="00253680" w:rsidP="00A77E5C">
            <w:pPr>
              <w:pStyle w:val="ConsPlusNormal"/>
              <w:spacing w:line="276" w:lineRule="auto"/>
              <w:jc w:val="center"/>
              <w:rPr>
                <w:sz w:val="20"/>
                <w:szCs w:val="20"/>
              </w:rPr>
            </w:pPr>
            <w:r w:rsidRPr="00B21552">
              <w:rPr>
                <w:sz w:val="20"/>
                <w:szCs w:val="20"/>
              </w:rPr>
              <w:t>Перечень мероприятий подпрограммы на очередной финансовый год</w:t>
            </w:r>
          </w:p>
        </w:tc>
        <w:tc>
          <w:tcPr>
            <w:tcW w:w="1985" w:type="dxa"/>
          </w:tcPr>
          <w:p w:rsidR="00253680" w:rsidRPr="00B21552" w:rsidRDefault="00253680" w:rsidP="00A77E5C">
            <w:pPr>
              <w:pStyle w:val="ConsPlusNormal"/>
              <w:spacing w:line="276" w:lineRule="auto"/>
              <w:jc w:val="center"/>
              <w:rPr>
                <w:sz w:val="20"/>
                <w:szCs w:val="20"/>
              </w:rPr>
            </w:pPr>
            <w:r w:rsidRPr="00B21552">
              <w:rPr>
                <w:sz w:val="20"/>
                <w:szCs w:val="20"/>
              </w:rPr>
              <w:t>МУ «Комитет по УИ и МХ»</w:t>
            </w:r>
          </w:p>
        </w:tc>
        <w:tc>
          <w:tcPr>
            <w:tcW w:w="1417" w:type="dxa"/>
          </w:tcPr>
          <w:p w:rsidR="00253680" w:rsidRPr="00B21552" w:rsidRDefault="00253680" w:rsidP="00A77E5C">
            <w:pPr>
              <w:pStyle w:val="ConsPlusNormal"/>
              <w:spacing w:line="276" w:lineRule="auto"/>
              <w:jc w:val="center"/>
              <w:rPr>
                <w:sz w:val="20"/>
                <w:szCs w:val="20"/>
              </w:rPr>
            </w:pPr>
            <w:r w:rsidRPr="00B21552">
              <w:rPr>
                <w:sz w:val="20"/>
                <w:szCs w:val="20"/>
              </w:rPr>
              <w:t>Ежегодно до 30 декабря</w:t>
            </w:r>
          </w:p>
        </w:tc>
      </w:tr>
      <w:tr w:rsidR="00253680" w:rsidRPr="00B21552" w:rsidTr="00A77E5C">
        <w:tc>
          <w:tcPr>
            <w:tcW w:w="3085" w:type="dxa"/>
            <w:tcBorders>
              <w:top w:val="single" w:sz="4" w:space="0" w:color="000000"/>
              <w:left w:val="single" w:sz="4" w:space="0" w:color="000000"/>
              <w:bottom w:val="single" w:sz="4" w:space="0" w:color="000000"/>
              <w:right w:val="single" w:sz="4" w:space="0" w:color="000000"/>
            </w:tcBorders>
          </w:tcPr>
          <w:p w:rsidR="00253680" w:rsidRPr="00B21552" w:rsidRDefault="00253680" w:rsidP="00A77E5C">
            <w:pPr>
              <w:spacing w:line="276" w:lineRule="auto"/>
              <w:jc w:val="center"/>
              <w:rPr>
                <w:sz w:val="20"/>
                <w:szCs w:val="20"/>
              </w:rPr>
            </w:pPr>
            <w:r w:rsidRPr="00B21552">
              <w:rPr>
                <w:sz w:val="20"/>
                <w:szCs w:val="20"/>
              </w:rPr>
              <w:t>Внесение изменений в отдельные нормативно-правовые акты муниципального образования «Мухоршибирский район»  в сфере дорожного хозяйства и транспорта</w:t>
            </w:r>
          </w:p>
        </w:tc>
        <w:tc>
          <w:tcPr>
            <w:tcW w:w="3260" w:type="dxa"/>
            <w:tcBorders>
              <w:top w:val="single" w:sz="4" w:space="0" w:color="000000"/>
              <w:left w:val="single" w:sz="4" w:space="0" w:color="000000"/>
              <w:bottom w:val="single" w:sz="4" w:space="0" w:color="000000"/>
              <w:right w:val="single" w:sz="4" w:space="0" w:color="000000"/>
            </w:tcBorders>
          </w:tcPr>
          <w:p w:rsidR="00253680" w:rsidRPr="00B21552" w:rsidRDefault="00253680" w:rsidP="00A77E5C">
            <w:pPr>
              <w:pStyle w:val="ConsPlusNormal"/>
              <w:spacing w:line="276" w:lineRule="auto"/>
              <w:jc w:val="center"/>
              <w:rPr>
                <w:sz w:val="20"/>
                <w:szCs w:val="20"/>
              </w:rPr>
            </w:pPr>
            <w:r w:rsidRPr="00B21552">
              <w:rPr>
                <w:sz w:val="20"/>
                <w:szCs w:val="20"/>
              </w:rPr>
              <w:t>Приведение нормативно-правовых актов в соответствие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tcPr>
          <w:p w:rsidR="00253680" w:rsidRPr="00B21552" w:rsidRDefault="00253680" w:rsidP="00A77E5C">
            <w:pPr>
              <w:pStyle w:val="ConsPlusNormal"/>
              <w:spacing w:line="276" w:lineRule="auto"/>
              <w:jc w:val="center"/>
              <w:rPr>
                <w:sz w:val="20"/>
                <w:szCs w:val="20"/>
              </w:rPr>
            </w:pPr>
            <w:r w:rsidRPr="00B21552">
              <w:rPr>
                <w:sz w:val="20"/>
                <w:szCs w:val="20"/>
              </w:rPr>
              <w:t>МУ «Комитет по УИ и МХ»</w:t>
            </w:r>
          </w:p>
        </w:tc>
        <w:tc>
          <w:tcPr>
            <w:tcW w:w="1417" w:type="dxa"/>
            <w:tcBorders>
              <w:top w:val="single" w:sz="4" w:space="0" w:color="000000"/>
              <w:left w:val="single" w:sz="4" w:space="0" w:color="000000"/>
              <w:bottom w:val="single" w:sz="4" w:space="0" w:color="000000"/>
              <w:right w:val="single" w:sz="4" w:space="0" w:color="000000"/>
            </w:tcBorders>
          </w:tcPr>
          <w:p w:rsidR="00253680" w:rsidRPr="00B21552" w:rsidRDefault="00253680" w:rsidP="00A77E5C">
            <w:pPr>
              <w:pStyle w:val="ConsPlusNormal"/>
              <w:spacing w:line="276" w:lineRule="auto"/>
              <w:jc w:val="center"/>
              <w:rPr>
                <w:sz w:val="20"/>
                <w:szCs w:val="20"/>
              </w:rPr>
            </w:pPr>
            <w:r w:rsidRPr="00B21552">
              <w:rPr>
                <w:sz w:val="20"/>
                <w:szCs w:val="20"/>
              </w:rPr>
              <w:t>2015-2020гг.</w:t>
            </w:r>
          </w:p>
        </w:tc>
      </w:tr>
    </w:tbl>
    <w:p w:rsidR="00253680" w:rsidRDefault="00253680" w:rsidP="00253680">
      <w:pPr>
        <w:widowControl w:val="0"/>
        <w:autoSpaceDE w:val="0"/>
        <w:autoSpaceDN w:val="0"/>
        <w:adjustRightInd w:val="0"/>
        <w:spacing w:line="276" w:lineRule="auto"/>
        <w:ind w:firstLine="540"/>
        <w:jc w:val="both"/>
        <w:rPr>
          <w:sz w:val="28"/>
          <w:szCs w:val="28"/>
        </w:rPr>
      </w:pPr>
    </w:p>
    <w:p w:rsidR="00A456D7" w:rsidRDefault="00A456D7" w:rsidP="00F97294">
      <w:pPr>
        <w:suppressAutoHyphens/>
        <w:spacing w:line="276" w:lineRule="auto"/>
        <w:ind w:firstLine="709"/>
        <w:rPr>
          <w:sz w:val="28"/>
          <w:szCs w:val="28"/>
        </w:rPr>
      </w:pPr>
    </w:p>
    <w:p w:rsidR="00A0196B" w:rsidRPr="007F40FC" w:rsidRDefault="00A0196B" w:rsidP="00F97294">
      <w:pPr>
        <w:widowControl w:val="0"/>
        <w:autoSpaceDE w:val="0"/>
        <w:autoSpaceDN w:val="0"/>
        <w:adjustRightInd w:val="0"/>
        <w:spacing w:line="276" w:lineRule="auto"/>
        <w:jc w:val="both"/>
        <w:rPr>
          <w:rFonts w:cs="Times New Roman"/>
          <w:sz w:val="28"/>
          <w:szCs w:val="28"/>
        </w:rPr>
      </w:pPr>
    </w:p>
    <w:p w:rsidR="008454B1" w:rsidRDefault="008454B1" w:rsidP="006827BB">
      <w:pPr>
        <w:widowControl w:val="0"/>
        <w:autoSpaceDE w:val="0"/>
        <w:autoSpaceDN w:val="0"/>
        <w:adjustRightInd w:val="0"/>
        <w:jc w:val="right"/>
        <w:outlineLvl w:val="1"/>
        <w:rPr>
          <w:rFonts w:cs="Times New Roman"/>
          <w:sz w:val="20"/>
          <w:szCs w:val="20"/>
        </w:rPr>
      </w:pPr>
      <w:bookmarkStart w:id="3" w:name="Par627"/>
      <w:bookmarkStart w:id="4" w:name="Par721"/>
      <w:bookmarkStart w:id="5" w:name="Par914"/>
      <w:bookmarkStart w:id="6" w:name="Par955"/>
      <w:bookmarkEnd w:id="3"/>
      <w:bookmarkEnd w:id="4"/>
      <w:bookmarkEnd w:id="5"/>
      <w:bookmarkEnd w:id="6"/>
    </w:p>
    <w:p w:rsidR="006827BB" w:rsidRPr="00B21552" w:rsidRDefault="006827BB" w:rsidP="006827BB">
      <w:pPr>
        <w:widowControl w:val="0"/>
        <w:autoSpaceDE w:val="0"/>
        <w:autoSpaceDN w:val="0"/>
        <w:adjustRightInd w:val="0"/>
        <w:jc w:val="right"/>
        <w:outlineLvl w:val="1"/>
        <w:rPr>
          <w:rFonts w:cs="Times New Roman"/>
          <w:sz w:val="20"/>
          <w:szCs w:val="20"/>
        </w:rPr>
      </w:pPr>
      <w:r w:rsidRPr="00B21552">
        <w:rPr>
          <w:rFonts w:cs="Times New Roman"/>
          <w:sz w:val="20"/>
          <w:szCs w:val="20"/>
        </w:rPr>
        <w:lastRenderedPageBreak/>
        <w:t>Приложение 3</w:t>
      </w:r>
    </w:p>
    <w:p w:rsidR="006827BB" w:rsidRPr="00B21552" w:rsidRDefault="006827BB" w:rsidP="006827BB">
      <w:pPr>
        <w:widowControl w:val="0"/>
        <w:autoSpaceDE w:val="0"/>
        <w:autoSpaceDN w:val="0"/>
        <w:adjustRightInd w:val="0"/>
        <w:jc w:val="right"/>
        <w:rPr>
          <w:rFonts w:cs="Times New Roman"/>
          <w:sz w:val="20"/>
          <w:szCs w:val="20"/>
        </w:rPr>
      </w:pPr>
      <w:r w:rsidRPr="00B21552">
        <w:rPr>
          <w:rFonts w:cs="Times New Roman"/>
          <w:sz w:val="20"/>
          <w:szCs w:val="20"/>
        </w:rPr>
        <w:t>к Муниципальной программе</w:t>
      </w:r>
    </w:p>
    <w:p w:rsidR="006827BB" w:rsidRPr="00B21552" w:rsidRDefault="006827BB" w:rsidP="006827BB">
      <w:pPr>
        <w:widowControl w:val="0"/>
        <w:autoSpaceDE w:val="0"/>
        <w:autoSpaceDN w:val="0"/>
        <w:adjustRightInd w:val="0"/>
        <w:jc w:val="right"/>
        <w:rPr>
          <w:rFonts w:cs="Times New Roman"/>
          <w:sz w:val="20"/>
          <w:szCs w:val="20"/>
        </w:rPr>
      </w:pPr>
      <w:r w:rsidRPr="00B21552">
        <w:rPr>
          <w:rFonts w:cs="Times New Roman"/>
          <w:sz w:val="20"/>
          <w:szCs w:val="20"/>
        </w:rPr>
        <w:t xml:space="preserve">"Развитие транспорта, энергетики </w:t>
      </w:r>
    </w:p>
    <w:p w:rsidR="006827BB" w:rsidRPr="00B21552" w:rsidRDefault="006827BB" w:rsidP="006827BB">
      <w:pPr>
        <w:widowControl w:val="0"/>
        <w:autoSpaceDE w:val="0"/>
        <w:autoSpaceDN w:val="0"/>
        <w:adjustRightInd w:val="0"/>
        <w:jc w:val="right"/>
        <w:rPr>
          <w:rFonts w:cs="Times New Roman"/>
          <w:sz w:val="20"/>
          <w:szCs w:val="20"/>
        </w:rPr>
      </w:pPr>
      <w:r w:rsidRPr="00B21552">
        <w:rPr>
          <w:rFonts w:cs="Times New Roman"/>
          <w:sz w:val="20"/>
          <w:szCs w:val="20"/>
        </w:rPr>
        <w:t>и дорожного хозяйства»</w:t>
      </w:r>
    </w:p>
    <w:p w:rsidR="002D7907" w:rsidRPr="00B21552" w:rsidRDefault="002D7907" w:rsidP="002D7907">
      <w:pPr>
        <w:widowControl w:val="0"/>
        <w:autoSpaceDE w:val="0"/>
        <w:autoSpaceDN w:val="0"/>
        <w:adjustRightInd w:val="0"/>
        <w:spacing w:line="276" w:lineRule="auto"/>
        <w:jc w:val="right"/>
        <w:rPr>
          <w:rFonts w:cs="Times New Roman"/>
          <w:bCs/>
          <w:sz w:val="20"/>
          <w:szCs w:val="20"/>
        </w:rPr>
      </w:pPr>
      <w:r w:rsidRPr="00B21552">
        <w:rPr>
          <w:rFonts w:cs="Times New Roman"/>
          <w:bCs/>
          <w:sz w:val="20"/>
          <w:szCs w:val="20"/>
        </w:rPr>
        <w:t>на 2015-2017 годы и на период до 2020 года</w:t>
      </w:r>
    </w:p>
    <w:p w:rsidR="006827BB" w:rsidRPr="007A50D3" w:rsidRDefault="006827BB" w:rsidP="006827BB">
      <w:pPr>
        <w:widowControl w:val="0"/>
        <w:autoSpaceDE w:val="0"/>
        <w:autoSpaceDN w:val="0"/>
        <w:adjustRightInd w:val="0"/>
        <w:jc w:val="right"/>
        <w:rPr>
          <w:rFonts w:cs="Times New Roman"/>
          <w:sz w:val="28"/>
          <w:szCs w:val="28"/>
        </w:rPr>
      </w:pPr>
    </w:p>
    <w:p w:rsidR="006827BB" w:rsidRPr="00B21552" w:rsidRDefault="006827BB" w:rsidP="006827BB">
      <w:pPr>
        <w:widowControl w:val="0"/>
        <w:autoSpaceDE w:val="0"/>
        <w:autoSpaceDN w:val="0"/>
        <w:adjustRightInd w:val="0"/>
        <w:jc w:val="center"/>
        <w:outlineLvl w:val="3"/>
        <w:rPr>
          <w:rFonts w:cs="Times New Roman"/>
          <w:b/>
          <w:szCs w:val="24"/>
        </w:rPr>
      </w:pPr>
      <w:r w:rsidRPr="00B21552">
        <w:rPr>
          <w:rFonts w:cs="Times New Roman"/>
          <w:b/>
          <w:szCs w:val="24"/>
        </w:rPr>
        <w:t xml:space="preserve">Подпрограмма 3 «ЭНЕРГОСБЕРЕЖЕНИЕ И ПОВЫШЕНИЕ ЭНЕРГОЭФФЕКТИВНОСТИ МУНИЦИПАЛЬНОГО ОБРАЗОВАНИЯ «МУХОРШИБИРСКИЙ РАЙОН» </w:t>
      </w:r>
    </w:p>
    <w:p w:rsidR="006827BB" w:rsidRPr="00B21552" w:rsidRDefault="006827BB" w:rsidP="006827BB">
      <w:pPr>
        <w:widowControl w:val="0"/>
        <w:autoSpaceDE w:val="0"/>
        <w:autoSpaceDN w:val="0"/>
        <w:adjustRightInd w:val="0"/>
        <w:jc w:val="both"/>
        <w:rPr>
          <w:rFonts w:cs="Times New Roman"/>
          <w:b/>
          <w:szCs w:val="24"/>
        </w:rPr>
      </w:pPr>
    </w:p>
    <w:p w:rsidR="006827BB" w:rsidRPr="00B21552" w:rsidRDefault="006827BB" w:rsidP="006827BB">
      <w:pPr>
        <w:widowControl w:val="0"/>
        <w:autoSpaceDE w:val="0"/>
        <w:autoSpaceDN w:val="0"/>
        <w:adjustRightInd w:val="0"/>
        <w:jc w:val="center"/>
        <w:rPr>
          <w:rFonts w:cs="Times New Roman"/>
          <w:b/>
          <w:szCs w:val="24"/>
        </w:rPr>
      </w:pPr>
      <w:bookmarkStart w:id="7" w:name="Par1205"/>
      <w:bookmarkEnd w:id="7"/>
      <w:r w:rsidRPr="00B21552">
        <w:rPr>
          <w:rFonts w:cs="Times New Roman"/>
          <w:b/>
          <w:szCs w:val="24"/>
        </w:rPr>
        <w:t>ПАСПОРТ ПОДПРОГРАММЫ</w:t>
      </w:r>
    </w:p>
    <w:p w:rsidR="006827BB" w:rsidRPr="003432A7" w:rsidRDefault="006827BB" w:rsidP="006827BB">
      <w:pPr>
        <w:widowControl w:val="0"/>
        <w:autoSpaceDE w:val="0"/>
        <w:autoSpaceDN w:val="0"/>
        <w:adjustRightInd w:val="0"/>
        <w:jc w:val="center"/>
        <w:rPr>
          <w:rFonts w:cs="Times New Roman"/>
          <w:b/>
          <w:sz w:val="28"/>
          <w:szCs w:val="28"/>
        </w:rPr>
      </w:pPr>
    </w:p>
    <w:tbl>
      <w:tblPr>
        <w:tblW w:w="9924" w:type="dxa"/>
        <w:tblInd w:w="-324" w:type="dxa"/>
        <w:tblLayout w:type="fixed"/>
        <w:tblCellMar>
          <w:top w:w="75" w:type="dxa"/>
          <w:left w:w="0" w:type="dxa"/>
          <w:bottom w:w="75" w:type="dxa"/>
          <w:right w:w="0" w:type="dxa"/>
        </w:tblCellMar>
        <w:tblLook w:val="0000"/>
      </w:tblPr>
      <w:tblGrid>
        <w:gridCol w:w="2127"/>
        <w:gridCol w:w="7797"/>
      </w:tblGrid>
      <w:tr w:rsidR="006827BB" w:rsidRPr="0022621D" w:rsidTr="00B21552">
        <w:trPr>
          <w:trHeight w:val="51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b/>
                <w:sz w:val="20"/>
                <w:szCs w:val="20"/>
              </w:rPr>
            </w:pPr>
            <w:r w:rsidRPr="00B21552">
              <w:rPr>
                <w:rFonts w:cs="Times New Roman"/>
                <w:b/>
                <w:sz w:val="20"/>
                <w:szCs w:val="20"/>
              </w:rPr>
              <w:t>Наименование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b/>
                <w:sz w:val="20"/>
                <w:szCs w:val="20"/>
              </w:rPr>
            </w:pPr>
            <w:r w:rsidRPr="00B21552">
              <w:rPr>
                <w:rFonts w:cs="Times New Roman"/>
                <w:b/>
                <w:sz w:val="20"/>
                <w:szCs w:val="20"/>
              </w:rPr>
              <w:t xml:space="preserve">Энергосбережение и повышение </w:t>
            </w:r>
            <w:proofErr w:type="spellStart"/>
            <w:r w:rsidRPr="00B21552">
              <w:rPr>
                <w:rFonts w:cs="Times New Roman"/>
                <w:b/>
                <w:sz w:val="20"/>
                <w:szCs w:val="20"/>
              </w:rPr>
              <w:t>энергоэффективности</w:t>
            </w:r>
            <w:proofErr w:type="spellEnd"/>
            <w:r w:rsidRPr="00B21552">
              <w:rPr>
                <w:rFonts w:cs="Times New Roman"/>
                <w:b/>
                <w:sz w:val="20"/>
                <w:szCs w:val="20"/>
              </w:rPr>
              <w:t xml:space="preserve"> </w:t>
            </w:r>
            <w:proofErr w:type="spellStart"/>
            <w:r w:rsidRPr="00B21552">
              <w:rPr>
                <w:rFonts w:cs="Times New Roman"/>
                <w:b/>
                <w:sz w:val="20"/>
                <w:szCs w:val="20"/>
              </w:rPr>
              <w:t>Мухоршибирского</w:t>
            </w:r>
            <w:proofErr w:type="spellEnd"/>
            <w:r w:rsidRPr="00B21552">
              <w:rPr>
                <w:rFonts w:cs="Times New Roman"/>
                <w:b/>
                <w:sz w:val="20"/>
                <w:szCs w:val="20"/>
              </w:rPr>
              <w:t xml:space="preserve"> района </w:t>
            </w:r>
          </w:p>
        </w:tc>
      </w:tr>
      <w:tr w:rsidR="006827BB" w:rsidRPr="007F40FC" w:rsidTr="00B21552">
        <w:trPr>
          <w:trHeight w:val="687"/>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Ответственный исполнитель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Муниципальное учреждение «Комитет по управлению имуществом и муниципальным хозяйством муниципального образования «Мухоршибирский район»»</w:t>
            </w:r>
          </w:p>
        </w:tc>
      </w:tr>
      <w:tr w:rsidR="006827BB" w:rsidRPr="007F40FC" w:rsidTr="00B21552">
        <w:trPr>
          <w:trHeight w:val="687"/>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Соисполнители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Администрации муниципальных образований сельских поселений (по согласованию);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организации бюджетной сферы;</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предприятия жилищно-коммунального хозяйства и  энергетики района.</w:t>
            </w:r>
          </w:p>
        </w:tc>
      </w:tr>
      <w:tr w:rsidR="006827BB" w:rsidRPr="007F40FC" w:rsidTr="00B21552">
        <w:trPr>
          <w:trHeight w:val="13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Цель</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Повышение энергетической эффективности муниципального образования «Мухоршибирский район»</w:t>
            </w:r>
          </w:p>
        </w:tc>
      </w:tr>
      <w:tr w:rsidR="006827BB" w:rsidRPr="007F40FC" w:rsidTr="00B21552">
        <w:trPr>
          <w:trHeight w:val="63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Задачи</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pStyle w:val="ConsNormal"/>
              <w:widowControl/>
              <w:spacing w:line="276" w:lineRule="auto"/>
              <w:ind w:right="0" w:firstLine="0"/>
              <w:jc w:val="both"/>
              <w:rPr>
                <w:rFonts w:ascii="Times New Roman" w:hAnsi="Times New Roman" w:cs="Times New Roman"/>
              </w:rPr>
            </w:pPr>
            <w:r w:rsidRPr="00B21552">
              <w:rPr>
                <w:rFonts w:ascii="Times New Roman" w:hAnsi="Times New Roman" w:cs="Times New Roman"/>
              </w:rPr>
              <w:t xml:space="preserve">-реконструкция </w:t>
            </w:r>
            <w:proofErr w:type="spellStart"/>
            <w:r w:rsidRPr="00B21552">
              <w:rPr>
                <w:rFonts w:ascii="Times New Roman" w:hAnsi="Times New Roman" w:cs="Times New Roman"/>
              </w:rPr>
              <w:t>энергооборудования</w:t>
            </w:r>
            <w:proofErr w:type="spellEnd"/>
            <w:r w:rsidRPr="00B21552">
              <w:rPr>
                <w:rFonts w:ascii="Times New Roman" w:hAnsi="Times New Roman" w:cs="Times New Roman"/>
              </w:rPr>
              <w:t xml:space="preserve"> предприятий и учреждений района, приведение </w:t>
            </w:r>
            <w:proofErr w:type="spellStart"/>
            <w:r w:rsidRPr="00B21552">
              <w:rPr>
                <w:rFonts w:ascii="Times New Roman" w:hAnsi="Times New Roman" w:cs="Times New Roman"/>
              </w:rPr>
              <w:t>энергооборудования</w:t>
            </w:r>
            <w:proofErr w:type="spellEnd"/>
            <w:r w:rsidRPr="00B21552">
              <w:rPr>
                <w:rFonts w:ascii="Times New Roman" w:hAnsi="Times New Roman" w:cs="Times New Roman"/>
              </w:rPr>
              <w:t xml:space="preserve"> в нормативное техническое состояние с минимизацией затрат по выполнению мероприятий и короткими сроками окупаемости;</w:t>
            </w:r>
          </w:p>
          <w:p w:rsidR="006827BB" w:rsidRPr="00B21552" w:rsidRDefault="006827BB" w:rsidP="00D45026">
            <w:pPr>
              <w:pStyle w:val="ConsNormal"/>
              <w:widowControl/>
              <w:spacing w:line="276" w:lineRule="auto"/>
              <w:ind w:right="0" w:firstLine="0"/>
              <w:jc w:val="both"/>
              <w:rPr>
                <w:rFonts w:ascii="Times New Roman" w:hAnsi="Times New Roman" w:cs="Times New Roman"/>
              </w:rPr>
            </w:pPr>
            <w:r w:rsidRPr="00B21552">
              <w:rPr>
                <w:rFonts w:ascii="Times New Roman" w:hAnsi="Times New Roman" w:cs="Times New Roman"/>
              </w:rPr>
              <w:t xml:space="preserve"> -внедрение энергосберегающих технологий нового поколения;</w:t>
            </w:r>
          </w:p>
          <w:p w:rsidR="006827BB" w:rsidRPr="00B21552" w:rsidRDefault="006827BB" w:rsidP="00D45026">
            <w:pPr>
              <w:suppressAutoHyphens/>
              <w:spacing w:line="276" w:lineRule="auto"/>
              <w:rPr>
                <w:sz w:val="20"/>
                <w:szCs w:val="20"/>
              </w:rPr>
            </w:pPr>
            <w:r w:rsidRPr="00B21552">
              <w:rPr>
                <w:sz w:val="20"/>
                <w:szCs w:val="20"/>
              </w:rPr>
              <w:t xml:space="preserve">- снижения объёмов потребления всех видов топливно-энергетических ресурсов и сокращения расходов на оплату энергоресурсов; </w:t>
            </w:r>
          </w:p>
          <w:p w:rsidR="006827BB" w:rsidRPr="00B21552" w:rsidRDefault="006827BB" w:rsidP="00D45026">
            <w:pPr>
              <w:suppressAutoHyphens/>
              <w:spacing w:line="276" w:lineRule="auto"/>
              <w:rPr>
                <w:rFonts w:cs="Times New Roman"/>
                <w:sz w:val="20"/>
                <w:szCs w:val="20"/>
              </w:rPr>
            </w:pPr>
            <w:r w:rsidRPr="00B21552">
              <w:rPr>
                <w:sz w:val="20"/>
                <w:szCs w:val="20"/>
              </w:rPr>
              <w:t>- сокращения потерь тепловой и электрической энергии, воды.</w:t>
            </w:r>
          </w:p>
        </w:tc>
      </w:tr>
      <w:tr w:rsidR="006827BB" w:rsidRPr="007F40FC" w:rsidTr="00B21552">
        <w:trPr>
          <w:trHeight w:val="34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Целевые индикаторы (показатели) 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потребления тепловой энергии, расчеты за которые осуществляются с использованием приборов учета, тыс. Гкал;</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потребления холодной воды, расчеты за которые осуществляются с использованием приборов учета, тыс. куб.м.;</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потребления горячей воды, расчеты за которые осуществляются с использованием приборов учета, тыс. куб</w:t>
            </w:r>
            <w:proofErr w:type="gramStart"/>
            <w:r w:rsidRPr="00B21552">
              <w:rPr>
                <w:rFonts w:cs="Times New Roman"/>
                <w:sz w:val="20"/>
                <w:szCs w:val="20"/>
              </w:rPr>
              <w:t>.м</w:t>
            </w:r>
            <w:proofErr w:type="gramEnd"/>
            <w:r w:rsidRPr="00B21552">
              <w:rPr>
                <w:rFonts w:cs="Times New Roman"/>
                <w:sz w:val="20"/>
                <w:szCs w:val="20"/>
              </w:rPr>
              <w:t>;</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 Объем потребления тепловой энергии, тыс. </w:t>
            </w:r>
            <w:proofErr w:type="spellStart"/>
            <w:r w:rsidRPr="00B21552">
              <w:rPr>
                <w:rFonts w:cs="Times New Roman"/>
                <w:sz w:val="20"/>
                <w:szCs w:val="20"/>
              </w:rPr>
              <w:t>гкал</w:t>
            </w:r>
            <w:proofErr w:type="spellEnd"/>
            <w:r w:rsidRPr="00B21552">
              <w:rPr>
                <w:rFonts w:cs="Times New Roman"/>
                <w:sz w:val="20"/>
                <w:szCs w:val="20"/>
              </w:rPr>
              <w:t xml:space="preserve">;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 Объем потребления холодной воды, тыс. куб.м.;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потребления горячей воды, тыс. куб.м.;</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электрической энергии, потребляемой в многоквартирных домах на территории района, тыс. кВт/</w:t>
            </w:r>
            <w:proofErr w:type="gramStart"/>
            <w:r w:rsidRPr="00B21552">
              <w:rPr>
                <w:rFonts w:cs="Times New Roman"/>
                <w:sz w:val="20"/>
                <w:szCs w:val="20"/>
              </w:rPr>
              <w:t>ч</w:t>
            </w:r>
            <w:proofErr w:type="gramEnd"/>
            <w:r w:rsidRPr="00B21552">
              <w:rPr>
                <w:rFonts w:cs="Times New Roman"/>
                <w:sz w:val="20"/>
                <w:szCs w:val="20"/>
              </w:rPr>
              <w:t>;</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холодной воды, потребляемой в многоквартирных домах на территории района, тыс. куб.м.;</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 Объем тепловой энергии, потребляемой в многоквартирных домах на территории МО «Мухоршибирский район», тыс. </w:t>
            </w:r>
            <w:proofErr w:type="spellStart"/>
            <w:r w:rsidRPr="00B21552">
              <w:rPr>
                <w:rFonts w:cs="Times New Roman"/>
                <w:sz w:val="20"/>
                <w:szCs w:val="20"/>
              </w:rPr>
              <w:t>гкал</w:t>
            </w:r>
            <w:proofErr w:type="spellEnd"/>
            <w:r w:rsidRPr="00B21552">
              <w:rPr>
                <w:rFonts w:cs="Times New Roman"/>
                <w:sz w:val="20"/>
                <w:szCs w:val="20"/>
              </w:rPr>
              <w:t>;</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Объем горячей воды, потребляемой в многоквартирных домах на территории района, тыс. куб.м.;</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Количество жителей многоквартирных домов, чел.;</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 Объем потребления энергетических ресурсов в многоквартирных домах, тыс. </w:t>
            </w:r>
            <w:proofErr w:type="spellStart"/>
            <w:r w:rsidRPr="00B21552">
              <w:rPr>
                <w:rFonts w:cs="Times New Roman"/>
                <w:sz w:val="20"/>
                <w:szCs w:val="20"/>
              </w:rPr>
              <w:t>т.у.</w:t>
            </w:r>
            <w:proofErr w:type="gramStart"/>
            <w:r w:rsidRPr="00B21552">
              <w:rPr>
                <w:rFonts w:cs="Times New Roman"/>
                <w:sz w:val="20"/>
                <w:szCs w:val="20"/>
              </w:rPr>
              <w:t>т</w:t>
            </w:r>
            <w:proofErr w:type="spellEnd"/>
            <w:proofErr w:type="gramEnd"/>
            <w:r w:rsidRPr="00B21552">
              <w:rPr>
                <w:rFonts w:cs="Times New Roman"/>
                <w:sz w:val="20"/>
                <w:szCs w:val="20"/>
              </w:rPr>
              <w:t>..</w:t>
            </w:r>
          </w:p>
        </w:tc>
      </w:tr>
      <w:tr w:rsidR="006827BB" w:rsidRPr="007F40FC" w:rsidTr="00B21552">
        <w:trPr>
          <w:trHeight w:val="389"/>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Срок реализации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2015 – 2017гг. и на период до 2020 года</w:t>
            </w:r>
          </w:p>
        </w:tc>
      </w:tr>
      <w:tr w:rsidR="006827BB" w:rsidRPr="007A50D3" w:rsidTr="00B21552">
        <w:tblPrEx>
          <w:tblCellSpacing w:w="5" w:type="nil"/>
          <w:tblCellMar>
            <w:left w:w="40" w:type="dxa"/>
            <w:right w:w="40" w:type="dxa"/>
          </w:tblCellMar>
        </w:tblPrEx>
        <w:trPr>
          <w:trHeight w:val="1837"/>
          <w:tblCellSpacing w:w="5" w:type="nil"/>
        </w:trPr>
        <w:tc>
          <w:tcPr>
            <w:tcW w:w="2127" w:type="dxa"/>
            <w:tcBorders>
              <w:left w:val="single" w:sz="8" w:space="0" w:color="auto"/>
              <w:bottom w:val="single" w:sz="8" w:space="0" w:color="auto"/>
              <w:right w:val="single" w:sz="8" w:space="0" w:color="auto"/>
            </w:tcBorders>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lastRenderedPageBreak/>
              <w:t xml:space="preserve">Объем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бюджетных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ассигнований </w:t>
            </w:r>
          </w:p>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Подпрограммы </w:t>
            </w:r>
          </w:p>
        </w:tc>
        <w:tc>
          <w:tcPr>
            <w:tcW w:w="7797" w:type="dxa"/>
            <w:tcBorders>
              <w:left w:val="single" w:sz="8" w:space="0" w:color="auto"/>
              <w:bottom w:val="single" w:sz="8" w:space="0" w:color="auto"/>
              <w:right w:val="single" w:sz="8" w:space="0" w:color="auto"/>
            </w:tcBorders>
          </w:tcPr>
          <w:tbl>
            <w:tblPr>
              <w:tblStyle w:val="a9"/>
              <w:tblW w:w="0" w:type="auto"/>
              <w:tblLayout w:type="fixed"/>
              <w:tblLook w:val="04A0"/>
            </w:tblPr>
            <w:tblGrid>
              <w:gridCol w:w="1251"/>
              <w:gridCol w:w="1251"/>
              <w:gridCol w:w="1251"/>
              <w:gridCol w:w="1251"/>
              <w:gridCol w:w="1251"/>
              <w:gridCol w:w="1251"/>
            </w:tblGrid>
            <w:tr w:rsidR="006827BB" w:rsidRPr="00B21552" w:rsidTr="00D45026">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Годы</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Всего</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ФБ</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РБ</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МБ</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ПС</w:t>
                  </w:r>
                </w:p>
              </w:tc>
            </w:tr>
            <w:tr w:rsidR="006827BB" w:rsidRPr="00B21552" w:rsidTr="00D45026">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2015</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*9,11</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*2,81</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*6,3</w:t>
                  </w:r>
                </w:p>
              </w:tc>
            </w:tr>
            <w:tr w:rsidR="006827BB" w:rsidRPr="00B21552" w:rsidTr="00D45026">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2016</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*7,3</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*0,8</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*6,5</w:t>
                  </w:r>
                </w:p>
              </w:tc>
            </w:tr>
            <w:tr w:rsidR="006827BB" w:rsidRPr="00B21552" w:rsidTr="00D45026">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2017</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*7,13</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*0,52</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*6,61</w:t>
                  </w:r>
                </w:p>
              </w:tc>
            </w:tr>
            <w:tr w:rsidR="006827BB" w:rsidRPr="00B21552" w:rsidTr="00D45026">
              <w:trPr>
                <w:trHeight w:val="403"/>
              </w:trPr>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2018-2020</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*56,542</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*16,4</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*1,2</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*1,642</w:t>
                  </w:r>
                </w:p>
              </w:tc>
              <w:tc>
                <w:tcPr>
                  <w:tcW w:w="1251" w:type="dxa"/>
                  <w:vAlign w:val="center"/>
                </w:tcPr>
                <w:p w:rsidR="006827BB" w:rsidRPr="00B21552" w:rsidRDefault="006827BB" w:rsidP="00D45026">
                  <w:pPr>
                    <w:widowControl w:val="0"/>
                    <w:autoSpaceDE w:val="0"/>
                    <w:autoSpaceDN w:val="0"/>
                    <w:adjustRightInd w:val="0"/>
                    <w:jc w:val="center"/>
                    <w:rPr>
                      <w:rFonts w:cs="Times New Roman"/>
                      <w:sz w:val="20"/>
                      <w:szCs w:val="20"/>
                    </w:rPr>
                  </w:pPr>
                </w:p>
                <w:p w:rsidR="006827BB" w:rsidRPr="00B21552" w:rsidRDefault="006827BB" w:rsidP="00D45026">
                  <w:pPr>
                    <w:widowControl w:val="0"/>
                    <w:autoSpaceDE w:val="0"/>
                    <w:autoSpaceDN w:val="0"/>
                    <w:adjustRightInd w:val="0"/>
                    <w:jc w:val="center"/>
                    <w:rPr>
                      <w:rFonts w:cs="Times New Roman"/>
                      <w:sz w:val="20"/>
                      <w:szCs w:val="20"/>
                    </w:rPr>
                  </w:pPr>
                  <w:r w:rsidRPr="00B21552">
                    <w:rPr>
                      <w:rFonts w:cs="Times New Roman"/>
                      <w:sz w:val="20"/>
                      <w:szCs w:val="20"/>
                    </w:rPr>
                    <w:t>*37,3</w:t>
                  </w:r>
                </w:p>
                <w:p w:rsidR="006827BB" w:rsidRPr="00B21552" w:rsidRDefault="006827BB" w:rsidP="00D45026">
                  <w:pPr>
                    <w:widowControl w:val="0"/>
                    <w:autoSpaceDE w:val="0"/>
                    <w:autoSpaceDN w:val="0"/>
                    <w:adjustRightInd w:val="0"/>
                    <w:jc w:val="center"/>
                    <w:rPr>
                      <w:rFonts w:cs="Times New Roman"/>
                      <w:sz w:val="20"/>
                      <w:szCs w:val="20"/>
                    </w:rPr>
                  </w:pPr>
                </w:p>
              </w:tc>
            </w:tr>
          </w:tbl>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 xml:space="preserve"> </w:t>
            </w:r>
            <w:proofErr w:type="gramStart"/>
            <w:r w:rsidRPr="00B21552">
              <w:rPr>
                <w:rFonts w:cs="Times New Roman"/>
                <w:sz w:val="20"/>
                <w:szCs w:val="20"/>
              </w:rPr>
              <w:t xml:space="preserve">* объемы финансирования являются прогнозными и подлежат уточнению на очередной финансовый год, объемы финансирования за счет средств из федерального, республиканского бюджетов указаны </w:t>
            </w:r>
            <w:proofErr w:type="spellStart"/>
            <w:r w:rsidRPr="00B21552">
              <w:rPr>
                <w:rFonts w:cs="Times New Roman"/>
                <w:sz w:val="20"/>
                <w:szCs w:val="20"/>
              </w:rPr>
              <w:t>справочно</w:t>
            </w:r>
            <w:proofErr w:type="spellEnd"/>
            <w:proofErr w:type="gramEnd"/>
          </w:p>
        </w:tc>
      </w:tr>
      <w:tr w:rsidR="006827BB" w:rsidRPr="007F40FC" w:rsidTr="00B21552">
        <w:trPr>
          <w:trHeight w:val="389"/>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widowControl w:val="0"/>
              <w:autoSpaceDE w:val="0"/>
              <w:autoSpaceDN w:val="0"/>
              <w:adjustRightInd w:val="0"/>
              <w:rPr>
                <w:rFonts w:cs="Times New Roman"/>
                <w:sz w:val="20"/>
                <w:szCs w:val="20"/>
              </w:rPr>
            </w:pPr>
            <w:r w:rsidRPr="00B21552">
              <w:rPr>
                <w:rFonts w:cs="Times New Roman"/>
                <w:sz w:val="20"/>
                <w:szCs w:val="20"/>
              </w:rPr>
              <w:t>Ожидаемые результаты реализации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BB" w:rsidRPr="00B21552" w:rsidRDefault="006827BB" w:rsidP="00D45026">
            <w:pPr>
              <w:jc w:val="both"/>
              <w:rPr>
                <w:rFonts w:cs="Times New Roman"/>
                <w:sz w:val="20"/>
                <w:szCs w:val="20"/>
              </w:rPr>
            </w:pPr>
            <w:r w:rsidRPr="00B21552">
              <w:rPr>
                <w:rFonts w:cs="Times New Roman"/>
                <w:sz w:val="20"/>
                <w:szCs w:val="20"/>
              </w:rPr>
              <w:t>-снижение социального, экономического и экологического риска;</w:t>
            </w:r>
          </w:p>
          <w:p w:rsidR="006827BB" w:rsidRPr="00B21552" w:rsidRDefault="006827BB" w:rsidP="00D45026">
            <w:pPr>
              <w:jc w:val="both"/>
              <w:rPr>
                <w:rFonts w:cs="Times New Roman"/>
                <w:sz w:val="20"/>
                <w:szCs w:val="20"/>
              </w:rPr>
            </w:pPr>
            <w:r w:rsidRPr="00B21552">
              <w:rPr>
                <w:rFonts w:cs="Times New Roman"/>
                <w:sz w:val="20"/>
                <w:szCs w:val="20"/>
              </w:rPr>
              <w:t>-снижение объемов финансовых средств консолидированного бюджета за оплату энергоресурсов;</w:t>
            </w:r>
          </w:p>
          <w:p w:rsidR="006827BB" w:rsidRPr="00B21552" w:rsidRDefault="006827BB" w:rsidP="00D45026">
            <w:pPr>
              <w:jc w:val="both"/>
              <w:rPr>
                <w:rFonts w:cs="Times New Roman"/>
                <w:sz w:val="20"/>
                <w:szCs w:val="20"/>
              </w:rPr>
            </w:pPr>
            <w:r w:rsidRPr="00B21552">
              <w:rPr>
                <w:rFonts w:cs="Times New Roman"/>
                <w:sz w:val="20"/>
                <w:szCs w:val="20"/>
              </w:rPr>
              <w:t>-сокращение потребления объемов топливно-энергетических ресурсов;</w:t>
            </w:r>
          </w:p>
          <w:p w:rsidR="006827BB" w:rsidRPr="00B21552" w:rsidRDefault="006827BB" w:rsidP="00D45026">
            <w:pPr>
              <w:jc w:val="both"/>
              <w:rPr>
                <w:rFonts w:cs="Times New Roman"/>
                <w:sz w:val="20"/>
                <w:szCs w:val="20"/>
              </w:rPr>
            </w:pPr>
            <w:r w:rsidRPr="00B21552">
              <w:rPr>
                <w:rFonts w:cs="Times New Roman"/>
                <w:sz w:val="20"/>
                <w:szCs w:val="20"/>
              </w:rPr>
              <w:t>-уменьшение уровня износа коммунальной инфраструктуры.</w:t>
            </w:r>
          </w:p>
          <w:p w:rsidR="006827BB" w:rsidRPr="00B21552" w:rsidRDefault="006827BB" w:rsidP="00D45026">
            <w:pPr>
              <w:jc w:val="both"/>
              <w:rPr>
                <w:rFonts w:cs="Times New Roman"/>
                <w:sz w:val="20"/>
                <w:szCs w:val="20"/>
              </w:rPr>
            </w:pPr>
          </w:p>
        </w:tc>
      </w:tr>
    </w:tbl>
    <w:p w:rsidR="006827BB" w:rsidRDefault="006827BB" w:rsidP="006827BB">
      <w:pPr>
        <w:widowControl w:val="0"/>
        <w:autoSpaceDE w:val="0"/>
        <w:autoSpaceDN w:val="0"/>
        <w:adjustRightInd w:val="0"/>
        <w:jc w:val="both"/>
        <w:rPr>
          <w:rFonts w:cs="Times New Roman"/>
          <w:sz w:val="28"/>
          <w:szCs w:val="28"/>
        </w:rPr>
      </w:pPr>
    </w:p>
    <w:p w:rsidR="006827BB" w:rsidRPr="00B21552" w:rsidRDefault="006827BB" w:rsidP="006827BB">
      <w:pPr>
        <w:widowControl w:val="0"/>
        <w:autoSpaceDE w:val="0"/>
        <w:autoSpaceDN w:val="0"/>
        <w:adjustRightInd w:val="0"/>
        <w:jc w:val="center"/>
        <w:outlineLvl w:val="4"/>
        <w:rPr>
          <w:rFonts w:cs="Times New Roman"/>
          <w:b/>
          <w:szCs w:val="24"/>
        </w:rPr>
      </w:pPr>
      <w:bookmarkStart w:id="8" w:name="Par1230"/>
      <w:bookmarkEnd w:id="8"/>
      <w:r w:rsidRPr="00B21552">
        <w:rPr>
          <w:rFonts w:cs="Times New Roman"/>
          <w:b/>
          <w:szCs w:val="24"/>
        </w:rPr>
        <w:t xml:space="preserve">РАЗДЕЛ </w:t>
      </w:r>
      <w:r w:rsidRPr="00B21552">
        <w:rPr>
          <w:rFonts w:cs="Times New Roman"/>
          <w:b/>
          <w:szCs w:val="24"/>
          <w:lang w:val="en-US"/>
        </w:rPr>
        <w:t>I</w:t>
      </w:r>
      <w:r w:rsidRPr="00B21552">
        <w:rPr>
          <w:rFonts w:cs="Times New Roman"/>
          <w:b/>
          <w:szCs w:val="24"/>
        </w:rPr>
        <w:t xml:space="preserve">. ХАРАКТЕРИСТИКА ТЕКУЩЕГО СОСТОЯНИЯ СФЕРЫ РЕАЛИЗАЦИИ ПОДПРОГРАММЫ, </w:t>
      </w:r>
    </w:p>
    <w:p w:rsidR="006827BB" w:rsidRPr="00B21552" w:rsidRDefault="006827BB" w:rsidP="006827BB">
      <w:pPr>
        <w:widowControl w:val="0"/>
        <w:autoSpaceDE w:val="0"/>
        <w:autoSpaceDN w:val="0"/>
        <w:adjustRightInd w:val="0"/>
        <w:jc w:val="center"/>
        <w:outlineLvl w:val="4"/>
        <w:rPr>
          <w:rFonts w:cs="Times New Roman"/>
          <w:b/>
          <w:szCs w:val="24"/>
        </w:rPr>
      </w:pPr>
      <w:r w:rsidRPr="00B21552">
        <w:rPr>
          <w:rFonts w:cs="Times New Roman"/>
          <w:b/>
          <w:szCs w:val="24"/>
        </w:rPr>
        <w:t>ОСНОВНЫЕ ПРОБЛЕМЫ РАЗВИТИЯ</w:t>
      </w:r>
    </w:p>
    <w:p w:rsidR="006827BB" w:rsidRPr="00B21552" w:rsidRDefault="006827BB" w:rsidP="006827BB">
      <w:pPr>
        <w:widowControl w:val="0"/>
        <w:autoSpaceDE w:val="0"/>
        <w:autoSpaceDN w:val="0"/>
        <w:adjustRightInd w:val="0"/>
        <w:jc w:val="both"/>
        <w:rPr>
          <w:rFonts w:cs="Times New Roman"/>
          <w:szCs w:val="24"/>
        </w:rPr>
      </w:pPr>
    </w:p>
    <w:p w:rsidR="006827BB" w:rsidRPr="00B21552" w:rsidRDefault="006827BB" w:rsidP="006827BB">
      <w:pPr>
        <w:pStyle w:val="ConsNormal"/>
        <w:widowControl/>
        <w:spacing w:line="276" w:lineRule="auto"/>
        <w:ind w:right="0" w:firstLine="540"/>
        <w:jc w:val="both"/>
        <w:rPr>
          <w:rFonts w:ascii="Times New Roman" w:hAnsi="Times New Roman" w:cs="Times New Roman"/>
          <w:sz w:val="24"/>
          <w:szCs w:val="24"/>
        </w:rPr>
      </w:pPr>
      <w:r w:rsidRPr="00B21552">
        <w:rPr>
          <w:rFonts w:ascii="Times New Roman" w:hAnsi="Times New Roman" w:cs="Times New Roman"/>
          <w:sz w:val="24"/>
          <w:szCs w:val="24"/>
        </w:rPr>
        <w:t xml:space="preserve">Мухоршибирский район является достаточно крупным потребителем всех видов энергоресурсов. Решение проблемы энергосбережения особенно актуально, поскольку ее экономика имеет высокую удельную энергоемкость ВП. Необходима модернизация топливного и энергетического хозяйства.  Система энергоснабжения и энергопотребления в Мухоршибирском районе имеет раздробленную структуру. </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Наиболее уязвимым звеном в системах энергоснабжения являются сети и техническое состояние объектов энергопотребления. Имеют место большие потери энергии при транспортировке энергоресурсов и высокое энергопотребление. Потери тепловой энергии в коммунальной энергетике составляют 10% от объема вырабатываемой тепловой энергии. Причем технические аспекты энергосбережения в уменьшении потерь электрической и тепловой энергии являются основными, и они заключаются во внедрении инновационных технологических энергосберегающих проектов.</w:t>
      </w:r>
    </w:p>
    <w:p w:rsidR="006827BB" w:rsidRPr="00B21552" w:rsidRDefault="006827BB" w:rsidP="006827BB">
      <w:pPr>
        <w:tabs>
          <w:tab w:val="left" w:pos="2694"/>
        </w:tabs>
        <w:spacing w:line="276" w:lineRule="auto"/>
        <w:ind w:firstLine="737"/>
        <w:jc w:val="both"/>
        <w:rPr>
          <w:rFonts w:cs="Times New Roman"/>
          <w:szCs w:val="24"/>
        </w:rPr>
      </w:pPr>
      <w:r w:rsidRPr="00B21552">
        <w:rPr>
          <w:rFonts w:cs="Times New Roman"/>
          <w:szCs w:val="24"/>
        </w:rPr>
        <w:t xml:space="preserve">Экономическая потребность в энергосбережении вполне созрела, и рентабельные коммерческие структуры готовы воспринимать эту задачу должным образом. Сложнее удаются перемены в системе ЖКХ, обремененной помимо собственных традиционных проблем жилым фондом, созданным практически без учета самого понятия «энергосбережение». Менять дела к лучшему можно и нужно. Сегодня в строительстве широко применяются </w:t>
      </w:r>
      <w:proofErr w:type="spellStart"/>
      <w:r w:rsidRPr="00B21552">
        <w:rPr>
          <w:rFonts w:cs="Times New Roman"/>
          <w:szCs w:val="24"/>
        </w:rPr>
        <w:t>энергоэффективные</w:t>
      </w:r>
      <w:proofErr w:type="spellEnd"/>
      <w:r w:rsidRPr="00B21552">
        <w:rPr>
          <w:rFonts w:cs="Times New Roman"/>
          <w:szCs w:val="24"/>
        </w:rPr>
        <w:t xml:space="preserve"> инженерные решения с применением новых материалов и современного оборудования. </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Теплоснабжение района обеспечивают муниципальные котельные, которые в интересах энергосбережения необходимо реконструировать. </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Сегодня инновационная (альтернативная) энергетика является наиболее перспективным проектом для реализации комплексных механизмов в сфере энергосбережения. В настоящее время уже существуют такие инновационные направления, как ветроэнергетика, геотермальная энергетика, гидроэнергетика, энергия солнца.</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В результате реализации политики стимулирования энергосбережения в районе к 2020 году должны быть обеспечены следующие показатели:</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lastRenderedPageBreak/>
        <w:t>-снижение удельного расхода потребления топлива;</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-снижение в сопоставимых условиях объема потребленных бюджетными учреждениями тепловой энергии, электрической энергии; </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-снижение удельного расхода электрической энергии в многоквартирных домах.</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 Учитывая проблемы недофинансирования из бюджетов на реализацию программ в области энергосбережения и повышения энергетической эффективности, одним из перспективных направлений по реализации энергосберегающих мероприятий является привлечение внебюджетных источников. Одним из инструментов внедрения энергосбережения на предприятиях, в том числе и в бюджетной сфере, являются </w:t>
      </w:r>
      <w:proofErr w:type="spellStart"/>
      <w:r w:rsidRPr="00B21552">
        <w:rPr>
          <w:rFonts w:cs="Times New Roman"/>
          <w:szCs w:val="24"/>
        </w:rPr>
        <w:t>энергосервисные</w:t>
      </w:r>
      <w:proofErr w:type="spellEnd"/>
      <w:r w:rsidRPr="00B21552">
        <w:rPr>
          <w:rFonts w:cs="Times New Roman"/>
          <w:szCs w:val="24"/>
        </w:rPr>
        <w:t xml:space="preserve"> контракты. Они направлены на активное участие частного капитала в финансировании проектов, направленных на снижение энергопотребления.</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p>
    <w:p w:rsidR="006827BB" w:rsidRPr="00B21552" w:rsidRDefault="006827BB" w:rsidP="006827BB">
      <w:pPr>
        <w:widowControl w:val="0"/>
        <w:autoSpaceDE w:val="0"/>
        <w:autoSpaceDN w:val="0"/>
        <w:adjustRightInd w:val="0"/>
        <w:spacing w:line="276" w:lineRule="auto"/>
        <w:jc w:val="center"/>
        <w:outlineLvl w:val="1"/>
        <w:rPr>
          <w:b/>
          <w:szCs w:val="24"/>
        </w:rPr>
      </w:pPr>
      <w:r w:rsidRPr="00B21552">
        <w:rPr>
          <w:b/>
          <w:szCs w:val="24"/>
        </w:rPr>
        <w:t>II. ОСНОВНЫЕ ЦЕЛИ И ЗАДАЧИ ПОДПРОГРАММЫ</w:t>
      </w:r>
    </w:p>
    <w:p w:rsidR="006827BB" w:rsidRPr="00B21552" w:rsidRDefault="006827BB" w:rsidP="006827BB">
      <w:pPr>
        <w:widowControl w:val="0"/>
        <w:autoSpaceDE w:val="0"/>
        <w:autoSpaceDN w:val="0"/>
        <w:adjustRightInd w:val="0"/>
        <w:spacing w:line="276" w:lineRule="auto"/>
        <w:jc w:val="center"/>
        <w:outlineLvl w:val="1"/>
        <w:rPr>
          <w:b/>
          <w:szCs w:val="24"/>
        </w:rPr>
      </w:pPr>
    </w:p>
    <w:p w:rsidR="006827BB" w:rsidRPr="00B21552" w:rsidRDefault="006827BB" w:rsidP="006827BB">
      <w:pPr>
        <w:suppressAutoHyphens/>
        <w:spacing w:line="276" w:lineRule="auto"/>
        <w:ind w:firstLine="720"/>
        <w:jc w:val="both"/>
        <w:rPr>
          <w:szCs w:val="24"/>
        </w:rPr>
      </w:pPr>
      <w:r w:rsidRPr="00B21552">
        <w:rPr>
          <w:spacing w:val="-6"/>
          <w:szCs w:val="24"/>
        </w:rPr>
        <w:t>Целью подпрограммы является по</w:t>
      </w:r>
      <w:r w:rsidRPr="00B21552">
        <w:rPr>
          <w:szCs w:val="24"/>
        </w:rPr>
        <w:t>вышение энергетической эффективности муниципального образования «Мухоршибирский район». Главное в экономике энергосбережения является снижение расхода всех видов энергоносителей на 1 ед. продукции и оказываемые услуги.</w:t>
      </w:r>
    </w:p>
    <w:p w:rsidR="006827BB" w:rsidRPr="00B21552" w:rsidRDefault="006827BB" w:rsidP="006827BB">
      <w:pPr>
        <w:pStyle w:val="ConsNormal"/>
        <w:widowControl/>
        <w:spacing w:line="276" w:lineRule="auto"/>
        <w:ind w:right="0" w:firstLine="540"/>
        <w:jc w:val="both"/>
        <w:rPr>
          <w:rFonts w:ascii="Times New Roman" w:hAnsi="Times New Roman" w:cs="Times New Roman"/>
          <w:sz w:val="24"/>
          <w:szCs w:val="24"/>
        </w:rPr>
      </w:pPr>
      <w:r w:rsidRPr="00B21552">
        <w:rPr>
          <w:rFonts w:ascii="Times New Roman" w:hAnsi="Times New Roman" w:cs="Times New Roman"/>
          <w:sz w:val="24"/>
          <w:szCs w:val="24"/>
        </w:rPr>
        <w:t>С учетом существующей ситуации, сложившейся в Мухоршибирском районе со структурой потребления энергоресурсов, стоящих перед органами местного самоуправления и руководством предприятий задач, существующих проблемах и противоречиях при реализации политики энергосбережения, наиболее оптимальным выглядит следующий курс на реализацию поставленных задач:</w:t>
      </w:r>
    </w:p>
    <w:p w:rsidR="006827BB" w:rsidRPr="00B21552" w:rsidRDefault="006827BB" w:rsidP="006827BB">
      <w:pPr>
        <w:pStyle w:val="ConsNormal"/>
        <w:widowControl/>
        <w:spacing w:line="276" w:lineRule="auto"/>
        <w:ind w:right="0" w:firstLine="567"/>
        <w:jc w:val="both"/>
        <w:rPr>
          <w:rFonts w:ascii="Times New Roman" w:hAnsi="Times New Roman" w:cs="Times New Roman"/>
          <w:sz w:val="24"/>
          <w:szCs w:val="24"/>
        </w:rPr>
      </w:pPr>
      <w:r w:rsidRPr="00B21552">
        <w:rPr>
          <w:rFonts w:ascii="Times New Roman" w:hAnsi="Times New Roman" w:cs="Times New Roman"/>
          <w:sz w:val="24"/>
          <w:szCs w:val="24"/>
        </w:rPr>
        <w:t xml:space="preserve">-реконструкция </w:t>
      </w:r>
      <w:proofErr w:type="spellStart"/>
      <w:r w:rsidRPr="00B21552">
        <w:rPr>
          <w:rFonts w:ascii="Times New Roman" w:hAnsi="Times New Roman" w:cs="Times New Roman"/>
          <w:sz w:val="24"/>
          <w:szCs w:val="24"/>
        </w:rPr>
        <w:t>энергооборудования</w:t>
      </w:r>
      <w:proofErr w:type="spellEnd"/>
      <w:r w:rsidRPr="00B21552">
        <w:rPr>
          <w:rFonts w:ascii="Times New Roman" w:hAnsi="Times New Roman" w:cs="Times New Roman"/>
          <w:sz w:val="24"/>
          <w:szCs w:val="24"/>
        </w:rPr>
        <w:t xml:space="preserve"> предприятий и учреждений района, приведение </w:t>
      </w:r>
      <w:proofErr w:type="spellStart"/>
      <w:r w:rsidRPr="00B21552">
        <w:rPr>
          <w:rFonts w:ascii="Times New Roman" w:hAnsi="Times New Roman" w:cs="Times New Roman"/>
          <w:sz w:val="24"/>
          <w:szCs w:val="24"/>
        </w:rPr>
        <w:t>энергооборудования</w:t>
      </w:r>
      <w:proofErr w:type="spellEnd"/>
      <w:r w:rsidRPr="00B21552">
        <w:rPr>
          <w:rFonts w:ascii="Times New Roman" w:hAnsi="Times New Roman" w:cs="Times New Roman"/>
          <w:sz w:val="24"/>
          <w:szCs w:val="24"/>
        </w:rPr>
        <w:t xml:space="preserve"> в нормативное техническое состояние с минимизацией затрат по выполнению мероприятий и короткими сроками окупаемости;</w:t>
      </w:r>
    </w:p>
    <w:p w:rsidR="006827BB" w:rsidRPr="00B21552" w:rsidRDefault="006827BB" w:rsidP="006827BB">
      <w:pPr>
        <w:pStyle w:val="ConsNormal"/>
        <w:widowControl/>
        <w:spacing w:line="276" w:lineRule="auto"/>
        <w:ind w:right="0" w:firstLine="567"/>
        <w:jc w:val="both"/>
        <w:rPr>
          <w:rFonts w:ascii="Times New Roman" w:hAnsi="Times New Roman" w:cs="Times New Roman"/>
          <w:sz w:val="24"/>
          <w:szCs w:val="24"/>
        </w:rPr>
      </w:pPr>
      <w:r w:rsidRPr="00B21552">
        <w:rPr>
          <w:rFonts w:ascii="Times New Roman" w:hAnsi="Times New Roman" w:cs="Times New Roman"/>
          <w:sz w:val="24"/>
          <w:szCs w:val="24"/>
        </w:rPr>
        <w:t xml:space="preserve"> -внедрение энергосберегающих технологий нового поколения;</w:t>
      </w:r>
    </w:p>
    <w:p w:rsidR="006827BB" w:rsidRPr="00B21552" w:rsidRDefault="006827BB" w:rsidP="006827BB">
      <w:pPr>
        <w:suppressAutoHyphens/>
        <w:spacing w:line="276" w:lineRule="auto"/>
        <w:ind w:firstLine="567"/>
        <w:rPr>
          <w:szCs w:val="24"/>
        </w:rPr>
      </w:pPr>
      <w:r w:rsidRPr="00B21552">
        <w:rPr>
          <w:szCs w:val="24"/>
        </w:rPr>
        <w:t xml:space="preserve">- снижения объёмов потребления всех видов топливно-энергетических ресурсов и сокращения расходов на оплату энергоресурсов; </w:t>
      </w:r>
    </w:p>
    <w:p w:rsidR="006827BB" w:rsidRPr="00B21552" w:rsidRDefault="006827BB" w:rsidP="006827BB">
      <w:pPr>
        <w:suppressAutoHyphens/>
        <w:spacing w:line="276" w:lineRule="auto"/>
        <w:ind w:firstLine="567"/>
        <w:rPr>
          <w:szCs w:val="24"/>
        </w:rPr>
      </w:pPr>
      <w:r w:rsidRPr="00B21552">
        <w:rPr>
          <w:szCs w:val="24"/>
        </w:rPr>
        <w:t>- сокращения потерь тепловой и электрической энергии, воды.</w:t>
      </w:r>
    </w:p>
    <w:p w:rsidR="006827BB" w:rsidRPr="00B21552" w:rsidRDefault="006827BB" w:rsidP="006827BB">
      <w:pPr>
        <w:suppressAutoHyphens/>
        <w:spacing w:line="276" w:lineRule="auto"/>
        <w:ind w:firstLine="567"/>
        <w:rPr>
          <w:szCs w:val="24"/>
        </w:rPr>
      </w:pPr>
    </w:p>
    <w:p w:rsidR="006827BB" w:rsidRPr="00B21552" w:rsidRDefault="006827BB" w:rsidP="006827BB">
      <w:pPr>
        <w:suppressAutoHyphens/>
        <w:spacing w:line="276" w:lineRule="auto"/>
        <w:ind w:firstLine="567"/>
        <w:rPr>
          <w:szCs w:val="24"/>
        </w:rPr>
      </w:pPr>
    </w:p>
    <w:p w:rsidR="006827BB" w:rsidRPr="00B21552" w:rsidRDefault="006827BB" w:rsidP="006827BB">
      <w:pPr>
        <w:suppressAutoHyphens/>
        <w:spacing w:line="276" w:lineRule="auto"/>
        <w:ind w:firstLine="567"/>
        <w:rPr>
          <w:szCs w:val="24"/>
        </w:rPr>
      </w:pPr>
    </w:p>
    <w:p w:rsidR="006827BB" w:rsidRDefault="006827BB" w:rsidP="006827BB">
      <w:pPr>
        <w:widowControl w:val="0"/>
        <w:autoSpaceDE w:val="0"/>
        <w:autoSpaceDN w:val="0"/>
        <w:adjustRightInd w:val="0"/>
        <w:jc w:val="center"/>
        <w:outlineLvl w:val="1"/>
        <w:rPr>
          <w:rFonts w:cs="Times New Roman"/>
          <w:b/>
          <w:sz w:val="28"/>
          <w:szCs w:val="28"/>
        </w:rPr>
        <w:sectPr w:rsidR="006827BB" w:rsidSect="008454B1">
          <w:pgSz w:w="11905" w:h="16838"/>
          <w:pgMar w:top="1134" w:right="1132" w:bottom="1134" w:left="1418" w:header="720" w:footer="720" w:gutter="0"/>
          <w:cols w:space="720"/>
          <w:noEndnote/>
        </w:sectPr>
      </w:pPr>
    </w:p>
    <w:p w:rsidR="006827BB" w:rsidRPr="00B21552" w:rsidRDefault="006827BB" w:rsidP="006827BB">
      <w:pPr>
        <w:widowControl w:val="0"/>
        <w:autoSpaceDE w:val="0"/>
        <w:autoSpaceDN w:val="0"/>
        <w:adjustRightInd w:val="0"/>
        <w:jc w:val="center"/>
        <w:outlineLvl w:val="1"/>
        <w:rPr>
          <w:rFonts w:cs="Times New Roman"/>
          <w:b/>
          <w:szCs w:val="24"/>
        </w:rPr>
      </w:pPr>
      <w:r w:rsidRPr="00B21552">
        <w:rPr>
          <w:rFonts w:cs="Times New Roman"/>
          <w:b/>
          <w:szCs w:val="24"/>
        </w:rPr>
        <w:lastRenderedPageBreak/>
        <w:t>Раздел III. ОЖИДАЕМЫЕ РЕЗУЛЬТАТЫ РЕАЛИЗАЦИИ МУНИЦИПАЛЬНОЙ ПРОГРАММЫ</w:t>
      </w:r>
    </w:p>
    <w:p w:rsidR="006827BB" w:rsidRPr="00B21552" w:rsidRDefault="006827BB" w:rsidP="006827BB">
      <w:pPr>
        <w:spacing w:line="276" w:lineRule="auto"/>
        <w:ind w:firstLine="720"/>
        <w:rPr>
          <w:szCs w:val="24"/>
        </w:rPr>
      </w:pPr>
      <w:r w:rsidRPr="00B21552">
        <w:rPr>
          <w:szCs w:val="24"/>
        </w:rPr>
        <w:t>На основе реализации перечисленных  программных мероприятий будут достигнуты следующие социально-экономические и технологические результаты:</w:t>
      </w:r>
    </w:p>
    <w:p w:rsidR="006827BB" w:rsidRPr="00B21552" w:rsidRDefault="006827BB" w:rsidP="006827BB">
      <w:pPr>
        <w:jc w:val="both"/>
        <w:rPr>
          <w:rFonts w:cs="Times New Roman"/>
          <w:szCs w:val="24"/>
        </w:rPr>
      </w:pPr>
      <w:r w:rsidRPr="00B21552">
        <w:rPr>
          <w:rFonts w:cs="Times New Roman"/>
          <w:szCs w:val="24"/>
        </w:rPr>
        <w:t>-снижение социального, экономического и экологического риска;</w:t>
      </w:r>
    </w:p>
    <w:p w:rsidR="006827BB" w:rsidRPr="00B21552" w:rsidRDefault="006827BB" w:rsidP="006827BB">
      <w:pPr>
        <w:jc w:val="both"/>
        <w:rPr>
          <w:rFonts w:cs="Times New Roman"/>
          <w:szCs w:val="24"/>
        </w:rPr>
      </w:pPr>
      <w:r w:rsidRPr="00B21552">
        <w:rPr>
          <w:rFonts w:cs="Times New Roman"/>
          <w:szCs w:val="24"/>
        </w:rPr>
        <w:t>-снижение объемов финансовых средств консолидированного бюджета за оплату энергоресурсов;</w:t>
      </w:r>
    </w:p>
    <w:p w:rsidR="006827BB" w:rsidRPr="00B21552" w:rsidRDefault="006827BB" w:rsidP="006827BB">
      <w:pPr>
        <w:jc w:val="both"/>
        <w:rPr>
          <w:rFonts w:cs="Times New Roman"/>
          <w:szCs w:val="24"/>
        </w:rPr>
      </w:pPr>
      <w:r w:rsidRPr="00B21552">
        <w:rPr>
          <w:rFonts w:cs="Times New Roman"/>
          <w:szCs w:val="24"/>
        </w:rPr>
        <w:t>-сокращение потребления объемов топливно-энергетических ресурсов;</w:t>
      </w:r>
    </w:p>
    <w:p w:rsidR="006827BB" w:rsidRPr="00B21552" w:rsidRDefault="006827BB" w:rsidP="006827BB">
      <w:pPr>
        <w:jc w:val="both"/>
        <w:rPr>
          <w:rFonts w:cs="Times New Roman"/>
          <w:szCs w:val="24"/>
        </w:rPr>
      </w:pPr>
      <w:r w:rsidRPr="00B21552">
        <w:rPr>
          <w:rFonts w:cs="Times New Roman"/>
          <w:szCs w:val="24"/>
        </w:rPr>
        <w:t>-уменьшение уровня износа коммунальной инфраструктуры.</w:t>
      </w:r>
    </w:p>
    <w:p w:rsidR="006827BB" w:rsidRDefault="006827BB" w:rsidP="006827BB">
      <w:pPr>
        <w:spacing w:line="360" w:lineRule="auto"/>
        <w:jc w:val="right"/>
        <w:rPr>
          <w:szCs w:val="28"/>
        </w:rPr>
      </w:pPr>
    </w:p>
    <w:tbl>
      <w:tblPr>
        <w:tblpPr w:leftFromText="180" w:rightFromText="180" w:vertAnchor="text" w:tblpX="-209" w:tblpY="1"/>
        <w:tblOverlap w:val="never"/>
        <w:tblW w:w="15668" w:type="dxa"/>
        <w:tblCellSpacing w:w="5" w:type="nil"/>
        <w:tblLayout w:type="fixed"/>
        <w:tblCellMar>
          <w:left w:w="75" w:type="dxa"/>
          <w:right w:w="75" w:type="dxa"/>
        </w:tblCellMar>
        <w:tblLook w:val="0000"/>
      </w:tblPr>
      <w:tblGrid>
        <w:gridCol w:w="709"/>
        <w:gridCol w:w="3609"/>
        <w:gridCol w:w="3337"/>
        <w:gridCol w:w="4253"/>
        <w:gridCol w:w="2126"/>
        <w:gridCol w:w="1634"/>
      </w:tblGrid>
      <w:tr w:rsidR="006827BB" w:rsidRPr="00553B72" w:rsidTr="00D45026">
        <w:trPr>
          <w:trHeight w:val="83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 xml:space="preserve">N </w:t>
            </w:r>
            <w:r w:rsidRPr="00B21552">
              <w:rPr>
                <w:rFonts w:ascii="Times New Roman" w:hAnsi="Times New Roman" w:cs="Times New Roman"/>
                <w:b/>
              </w:rPr>
              <w:br/>
            </w:r>
            <w:proofErr w:type="spellStart"/>
            <w:proofErr w:type="gramStart"/>
            <w:r w:rsidRPr="00B21552">
              <w:rPr>
                <w:rFonts w:ascii="Times New Roman" w:hAnsi="Times New Roman" w:cs="Times New Roman"/>
                <w:b/>
              </w:rPr>
              <w:t>п</w:t>
            </w:r>
            <w:proofErr w:type="spellEnd"/>
            <w:proofErr w:type="gramEnd"/>
            <w:r w:rsidRPr="00B21552">
              <w:rPr>
                <w:rFonts w:ascii="Times New Roman" w:hAnsi="Times New Roman" w:cs="Times New Roman"/>
                <w:b/>
              </w:rPr>
              <w:t>/</w:t>
            </w:r>
            <w:proofErr w:type="spellStart"/>
            <w:r w:rsidRPr="00B21552">
              <w:rPr>
                <w:rFonts w:ascii="Times New Roman" w:hAnsi="Times New Roman" w:cs="Times New Roman"/>
                <w:b/>
              </w:rPr>
              <w:t>п</w:t>
            </w:r>
            <w:proofErr w:type="spellEnd"/>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Задачи</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 xml:space="preserve">Решаемые проблемы </w:t>
            </w:r>
          </w:p>
        </w:tc>
        <w:tc>
          <w:tcPr>
            <w:tcW w:w="425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Ожидаемый</w:t>
            </w:r>
          </w:p>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социально-</w:t>
            </w:r>
          </w:p>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 xml:space="preserve">экономический эффект </w:t>
            </w:r>
          </w:p>
        </w:tc>
        <w:tc>
          <w:tcPr>
            <w:tcW w:w="21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 xml:space="preserve">Сроки </w:t>
            </w:r>
            <w:proofErr w:type="spellStart"/>
            <w:r w:rsidRPr="00B21552">
              <w:rPr>
                <w:rFonts w:ascii="Times New Roman" w:hAnsi="Times New Roman" w:cs="Times New Roman"/>
                <w:b/>
              </w:rPr>
              <w:t>реализа</w:t>
            </w:r>
            <w:proofErr w:type="spellEnd"/>
          </w:p>
          <w:p w:rsidR="006827BB" w:rsidRPr="00B21552" w:rsidRDefault="006827BB" w:rsidP="00D45026">
            <w:pPr>
              <w:pStyle w:val="ConsPlusNonformat"/>
              <w:jc w:val="center"/>
              <w:rPr>
                <w:rFonts w:ascii="Times New Roman" w:hAnsi="Times New Roman" w:cs="Times New Roman"/>
                <w:b/>
              </w:rPr>
            </w:pPr>
            <w:proofErr w:type="spellStart"/>
            <w:r w:rsidRPr="00B21552">
              <w:rPr>
                <w:rFonts w:ascii="Times New Roman" w:hAnsi="Times New Roman" w:cs="Times New Roman"/>
                <w:b/>
              </w:rPr>
              <w:t>ции</w:t>
            </w:r>
            <w:proofErr w:type="spellEnd"/>
            <w:r w:rsidRPr="00B21552">
              <w:rPr>
                <w:rFonts w:ascii="Times New Roman" w:hAnsi="Times New Roman" w:cs="Times New Roman"/>
                <w:b/>
              </w:rPr>
              <w:t xml:space="preserve"> </w:t>
            </w:r>
            <w:proofErr w:type="spellStart"/>
            <w:r w:rsidRPr="00B21552">
              <w:rPr>
                <w:rFonts w:ascii="Times New Roman" w:hAnsi="Times New Roman" w:cs="Times New Roman"/>
                <w:b/>
              </w:rPr>
              <w:t>меропия</w:t>
            </w:r>
            <w:proofErr w:type="spellEnd"/>
            <w:r w:rsidRPr="00B21552">
              <w:rPr>
                <w:rFonts w:ascii="Times New Roman" w:hAnsi="Times New Roman" w:cs="Times New Roman"/>
                <w:b/>
              </w:rPr>
              <w:t>-</w:t>
            </w:r>
          </w:p>
          <w:p w:rsidR="006827BB" w:rsidRPr="00B21552" w:rsidRDefault="006827BB" w:rsidP="00D45026">
            <w:pPr>
              <w:pStyle w:val="ConsPlusNonformat"/>
              <w:jc w:val="center"/>
              <w:rPr>
                <w:rFonts w:ascii="Times New Roman" w:hAnsi="Times New Roman" w:cs="Times New Roman"/>
                <w:b/>
              </w:rPr>
            </w:pPr>
            <w:proofErr w:type="spellStart"/>
            <w:r w:rsidRPr="00B21552">
              <w:rPr>
                <w:rFonts w:ascii="Times New Roman" w:hAnsi="Times New Roman" w:cs="Times New Roman"/>
                <w:b/>
              </w:rPr>
              <w:t>тий</w:t>
            </w:r>
            <w:proofErr w:type="spellEnd"/>
            <w:r w:rsidRPr="00B21552">
              <w:rPr>
                <w:rFonts w:ascii="Times New Roman" w:hAnsi="Times New Roman" w:cs="Times New Roman"/>
                <w:b/>
              </w:rPr>
              <w:t xml:space="preserve">  (год)</w:t>
            </w:r>
          </w:p>
        </w:tc>
        <w:tc>
          <w:tcPr>
            <w:tcW w:w="163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b/>
              </w:rPr>
            </w:pPr>
            <w:r w:rsidRPr="00B21552">
              <w:rPr>
                <w:rFonts w:ascii="Times New Roman" w:hAnsi="Times New Roman" w:cs="Times New Roman"/>
                <w:b/>
              </w:rPr>
              <w:t>Ответственный</w:t>
            </w:r>
            <w:r w:rsidRPr="00B21552">
              <w:rPr>
                <w:rFonts w:ascii="Times New Roman" w:hAnsi="Times New Roman" w:cs="Times New Roman"/>
                <w:b/>
              </w:rPr>
              <w:br/>
            </w:r>
          </w:p>
        </w:tc>
      </w:tr>
      <w:tr w:rsidR="006827BB" w:rsidRPr="00553B72" w:rsidTr="00D45026">
        <w:trPr>
          <w:trHeight w:val="226"/>
          <w:tblCellSpacing w:w="5" w:type="nil"/>
        </w:trPr>
        <w:tc>
          <w:tcPr>
            <w:tcW w:w="15668" w:type="dxa"/>
            <w:gridSpan w:val="6"/>
            <w:tcBorders>
              <w:left w:val="single" w:sz="4" w:space="0" w:color="auto"/>
              <w:bottom w:val="single" w:sz="4" w:space="0" w:color="auto"/>
              <w:right w:val="single" w:sz="4" w:space="0" w:color="auto"/>
            </w:tcBorders>
          </w:tcPr>
          <w:p w:rsidR="006827BB" w:rsidRPr="00B21552" w:rsidRDefault="006827BB" w:rsidP="00D45026">
            <w:pPr>
              <w:pStyle w:val="ConsPlusNonformat"/>
              <w:rPr>
                <w:rFonts w:ascii="Times New Roman" w:hAnsi="Times New Roman" w:cs="Times New Roman"/>
                <w:b/>
              </w:rPr>
            </w:pPr>
            <w:r w:rsidRPr="00B21552">
              <w:rPr>
                <w:rFonts w:ascii="Times New Roman" w:hAnsi="Times New Roman" w:cs="Times New Roman"/>
                <w:b/>
              </w:rPr>
              <w:t xml:space="preserve">         Цель программы:  Повышение энергетической эффективности экономики</w:t>
            </w:r>
            <w:r w:rsidR="00050C34" w:rsidRPr="00B21552">
              <w:rPr>
                <w:rFonts w:ascii="Times New Roman" w:hAnsi="Times New Roman" w:cs="Times New Roman"/>
                <w:b/>
              </w:rPr>
              <w:t xml:space="preserve"> муниципального образования </w:t>
            </w:r>
            <w:r w:rsidRPr="00B21552">
              <w:rPr>
                <w:rFonts w:ascii="Times New Roman" w:hAnsi="Times New Roman" w:cs="Times New Roman"/>
                <w:b/>
              </w:rPr>
              <w:t>«Мухоршибирский район»</w:t>
            </w:r>
          </w:p>
          <w:p w:rsidR="006827BB" w:rsidRPr="00B21552" w:rsidRDefault="006827BB" w:rsidP="00D45026">
            <w:pPr>
              <w:pStyle w:val="ConsPlusNonformat"/>
              <w:rPr>
                <w:rFonts w:ascii="Times New Roman" w:hAnsi="Times New Roman" w:cs="Times New Roman"/>
                <w:b/>
              </w:rPr>
            </w:pPr>
          </w:p>
        </w:tc>
      </w:tr>
      <w:tr w:rsidR="006827BB" w:rsidRPr="007A50D3"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rPr>
            </w:pPr>
            <w:r w:rsidRPr="00B21552">
              <w:rPr>
                <w:rFonts w:ascii="Times New Roman" w:hAnsi="Times New Roman" w:cs="Times New Roman"/>
              </w:rPr>
              <w:t>1</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 xml:space="preserve">Реконструкция </w:t>
            </w:r>
            <w:proofErr w:type="spellStart"/>
            <w:r w:rsidRPr="00B21552">
              <w:rPr>
                <w:rFonts w:ascii="Times New Roman" w:hAnsi="Times New Roman"/>
                <w:sz w:val="20"/>
                <w:szCs w:val="20"/>
                <w:lang w:eastAsia="ru-RU"/>
              </w:rPr>
              <w:t>энергооборудования</w:t>
            </w:r>
            <w:proofErr w:type="spellEnd"/>
            <w:r w:rsidRPr="00B21552">
              <w:rPr>
                <w:rFonts w:ascii="Times New Roman" w:hAnsi="Times New Roman"/>
                <w:sz w:val="20"/>
                <w:szCs w:val="20"/>
                <w:lang w:eastAsia="ru-RU"/>
              </w:rPr>
              <w:t xml:space="preserve"> предприятий и учреждения района, приведение их в нормативное техническое состояние с минимизацией затрат и короткими сроками окупаемости</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Неудовлетворительное состояние объектов ЖКХ и бюджетной сферы</w:t>
            </w:r>
          </w:p>
        </w:tc>
        <w:tc>
          <w:tcPr>
            <w:tcW w:w="425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 xml:space="preserve">Снижение социального, экономического и экологического риска </w:t>
            </w:r>
          </w:p>
        </w:tc>
        <w:tc>
          <w:tcPr>
            <w:tcW w:w="21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163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МУ «Комитет по УИ и МХ», СП, ООО, УК, бюджетные учреждения</w:t>
            </w:r>
          </w:p>
        </w:tc>
      </w:tr>
      <w:tr w:rsidR="006827BB" w:rsidRPr="007A50D3"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rPr>
            </w:pPr>
            <w:r w:rsidRPr="00B21552">
              <w:rPr>
                <w:rFonts w:ascii="Times New Roman" w:hAnsi="Times New Roman" w:cs="Times New Roman"/>
              </w:rPr>
              <w:t>2</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Внедрение энергосберегающих технологий нового поколения</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Присутствие изношенности и утраты качества тепл</w:t>
            </w:r>
            <w:proofErr w:type="gramStart"/>
            <w:r w:rsidRPr="00B21552">
              <w:rPr>
                <w:rFonts w:ascii="Times New Roman" w:hAnsi="Times New Roman"/>
                <w:sz w:val="20"/>
                <w:szCs w:val="20"/>
                <w:lang w:eastAsia="ru-RU"/>
              </w:rPr>
              <w:t>о-</w:t>
            </w:r>
            <w:proofErr w:type="gramEnd"/>
            <w:r w:rsidRPr="00B21552">
              <w:rPr>
                <w:rFonts w:ascii="Times New Roman" w:hAnsi="Times New Roman"/>
                <w:sz w:val="20"/>
                <w:szCs w:val="20"/>
                <w:lang w:eastAsia="ru-RU"/>
              </w:rPr>
              <w:t xml:space="preserve">, </w:t>
            </w:r>
            <w:proofErr w:type="spellStart"/>
            <w:r w:rsidRPr="00B21552">
              <w:rPr>
                <w:rFonts w:ascii="Times New Roman" w:hAnsi="Times New Roman"/>
                <w:sz w:val="20"/>
                <w:szCs w:val="20"/>
                <w:lang w:eastAsia="ru-RU"/>
              </w:rPr>
              <w:t>водо-объектов</w:t>
            </w:r>
            <w:proofErr w:type="spellEnd"/>
            <w:r w:rsidRPr="00B21552">
              <w:rPr>
                <w:rFonts w:ascii="Times New Roman" w:hAnsi="Times New Roman"/>
                <w:sz w:val="20"/>
                <w:szCs w:val="20"/>
                <w:lang w:eastAsia="ru-RU"/>
              </w:rPr>
              <w:t xml:space="preserve">, сокращение потребления электрической мощности </w:t>
            </w:r>
          </w:p>
        </w:tc>
        <w:tc>
          <w:tcPr>
            <w:tcW w:w="425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 xml:space="preserve">Снижение объемов финансовых средств консолидированного бюджета, за оплату энергоресурсов. </w:t>
            </w:r>
          </w:p>
        </w:tc>
        <w:tc>
          <w:tcPr>
            <w:tcW w:w="21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163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МУ «Комитет по УИ и МХ», СП, ООО, УК, бюджетные учреждения</w:t>
            </w:r>
          </w:p>
        </w:tc>
      </w:tr>
      <w:tr w:rsidR="006827BB" w:rsidRPr="007A50D3"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rPr>
            </w:pPr>
            <w:r w:rsidRPr="00B21552">
              <w:rPr>
                <w:rFonts w:ascii="Times New Roman" w:hAnsi="Times New Roman" w:cs="Times New Roman"/>
              </w:rPr>
              <w:t>3.</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 xml:space="preserve">Снижение объемов потребления всех видов топливно-энергетических ресурсов </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Увеличение объемов потребления энергетических ресурсов</w:t>
            </w:r>
          </w:p>
          <w:p w:rsidR="006827BB" w:rsidRPr="00B21552" w:rsidRDefault="006827BB" w:rsidP="00D45026">
            <w:pPr>
              <w:pStyle w:val="a4"/>
              <w:jc w:val="center"/>
              <w:rPr>
                <w:rFonts w:ascii="Times New Roman" w:hAnsi="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Сокращение потребления объемов ТЭР</w:t>
            </w:r>
          </w:p>
        </w:tc>
        <w:tc>
          <w:tcPr>
            <w:tcW w:w="21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163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МУ «Комитет по УИ и МХ», СП, ООО, УО, БО</w:t>
            </w:r>
          </w:p>
        </w:tc>
      </w:tr>
      <w:tr w:rsidR="006827BB" w:rsidRPr="007A50D3" w:rsidTr="00D45026">
        <w:trPr>
          <w:trHeight w:val="24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Nonformat"/>
              <w:jc w:val="center"/>
              <w:rPr>
                <w:rFonts w:ascii="Times New Roman" w:hAnsi="Times New Roman" w:cs="Times New Roman"/>
              </w:rPr>
            </w:pPr>
            <w:r w:rsidRPr="00B21552">
              <w:rPr>
                <w:rFonts w:ascii="Times New Roman" w:hAnsi="Times New Roman" w:cs="Times New Roman"/>
              </w:rPr>
              <w:t xml:space="preserve">4. </w:t>
            </w:r>
          </w:p>
        </w:tc>
        <w:tc>
          <w:tcPr>
            <w:tcW w:w="360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Сокращение потерь тепловой и электрической энергии</w:t>
            </w:r>
          </w:p>
        </w:tc>
        <w:tc>
          <w:tcPr>
            <w:tcW w:w="3337"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Неудовлетворительное состояние тепловодосетей, канализационных сетей, котельного оборудования, объектов ЖКХ и бюджетной сферы</w:t>
            </w:r>
          </w:p>
        </w:tc>
        <w:tc>
          <w:tcPr>
            <w:tcW w:w="425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Уменьшение уровня износа коммунальной инфраструктуры</w:t>
            </w:r>
          </w:p>
        </w:tc>
        <w:tc>
          <w:tcPr>
            <w:tcW w:w="2126"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2015-2020</w:t>
            </w:r>
          </w:p>
        </w:tc>
        <w:tc>
          <w:tcPr>
            <w:tcW w:w="1634"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a4"/>
              <w:jc w:val="center"/>
              <w:rPr>
                <w:rFonts w:ascii="Times New Roman" w:hAnsi="Times New Roman"/>
                <w:sz w:val="20"/>
                <w:szCs w:val="20"/>
                <w:lang w:eastAsia="ru-RU"/>
              </w:rPr>
            </w:pPr>
            <w:r w:rsidRPr="00B21552">
              <w:rPr>
                <w:rFonts w:ascii="Times New Roman" w:hAnsi="Times New Roman"/>
                <w:sz w:val="20"/>
                <w:szCs w:val="20"/>
                <w:lang w:eastAsia="ru-RU"/>
              </w:rPr>
              <w:t>МУ «Комитет по УИ и МХ», СП, ООО, УО, БО</w:t>
            </w:r>
          </w:p>
        </w:tc>
      </w:tr>
    </w:tbl>
    <w:p w:rsidR="00B21552" w:rsidRDefault="00B21552" w:rsidP="006827BB">
      <w:pPr>
        <w:widowControl w:val="0"/>
        <w:autoSpaceDE w:val="0"/>
        <w:autoSpaceDN w:val="0"/>
        <w:adjustRightInd w:val="0"/>
        <w:jc w:val="center"/>
        <w:outlineLvl w:val="1"/>
        <w:rPr>
          <w:rFonts w:cs="Times New Roman"/>
          <w:b/>
          <w:szCs w:val="24"/>
        </w:rPr>
      </w:pPr>
    </w:p>
    <w:p w:rsidR="006827BB" w:rsidRPr="00B21552" w:rsidRDefault="006827BB" w:rsidP="006827BB">
      <w:pPr>
        <w:widowControl w:val="0"/>
        <w:autoSpaceDE w:val="0"/>
        <w:autoSpaceDN w:val="0"/>
        <w:adjustRightInd w:val="0"/>
        <w:jc w:val="center"/>
        <w:outlineLvl w:val="1"/>
        <w:rPr>
          <w:rFonts w:cs="Times New Roman"/>
          <w:b/>
          <w:szCs w:val="24"/>
        </w:rPr>
      </w:pPr>
      <w:r w:rsidRPr="00B21552">
        <w:rPr>
          <w:rFonts w:cs="Times New Roman"/>
          <w:b/>
          <w:szCs w:val="24"/>
        </w:rPr>
        <w:t xml:space="preserve">Раздел </w:t>
      </w:r>
      <w:r w:rsidRPr="00B21552">
        <w:rPr>
          <w:rFonts w:cs="Times New Roman"/>
          <w:b/>
          <w:szCs w:val="24"/>
          <w:lang w:val="en-US"/>
        </w:rPr>
        <w:t>I</w:t>
      </w:r>
      <w:r w:rsidRPr="00B21552">
        <w:rPr>
          <w:rFonts w:cs="Times New Roman"/>
          <w:b/>
          <w:szCs w:val="24"/>
        </w:rPr>
        <w:t>V. ЦЕЛЕВЫЕ ИНДИКАТОРЫ МУНИЦИПАЛЬНОЙ ПОДПРОГРАММЫ</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Состав целевых индикаторов подпрограммы определен исходя из принципа необходимости и достаточности информации для характеристики достижения цели и решения задач программы</w:t>
      </w:r>
      <w:hyperlink w:anchor="Par335" w:history="1"/>
      <w:r w:rsidRPr="00B21552">
        <w:rPr>
          <w:rFonts w:cs="Times New Roman"/>
          <w:szCs w:val="24"/>
        </w:rPr>
        <w:t>.</w:t>
      </w:r>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proofErr w:type="gramStart"/>
      <w:r w:rsidRPr="00B21552">
        <w:rPr>
          <w:rFonts w:cs="Times New Roman"/>
          <w:szCs w:val="24"/>
        </w:rPr>
        <w:t>Динамика значений целевых индикаторов подпрограммы сформирована с учетом Постановления Правительства РФ от 31.12.2009г. №1225 «О требованиях к муниципальным программам в области энергосбережения…», Постановления администрации МО «Мухоршибирский район» от 03.04.2014г., среднесрочной программы социально-экономического развития муниципальных образований", Индикативного плана органов местного самоуправления, а также с учетом требований Министерства по развитию транспорта, энергетики и дорожного хозяйства РБ.</w:t>
      </w:r>
      <w:proofErr w:type="gramEnd"/>
    </w:p>
    <w:p w:rsidR="006827BB" w:rsidRPr="00B21552" w:rsidRDefault="006827BB" w:rsidP="006827BB">
      <w:pPr>
        <w:widowControl w:val="0"/>
        <w:autoSpaceDE w:val="0"/>
        <w:autoSpaceDN w:val="0"/>
        <w:adjustRightInd w:val="0"/>
        <w:spacing w:line="276" w:lineRule="auto"/>
        <w:ind w:firstLine="540"/>
        <w:jc w:val="both"/>
        <w:rPr>
          <w:rFonts w:cs="Times New Roman"/>
          <w:szCs w:val="24"/>
        </w:rPr>
      </w:pPr>
      <w:r w:rsidRPr="00B21552">
        <w:rPr>
          <w:rFonts w:cs="Times New Roman"/>
          <w:szCs w:val="24"/>
        </w:rPr>
        <w:t>Сведения по целевым индикаторам подпрограммы и их значения приведены в прилагаемой ниже таблице.</w:t>
      </w:r>
    </w:p>
    <w:p w:rsidR="006827BB" w:rsidRPr="007A50D3" w:rsidRDefault="006827BB" w:rsidP="006827BB">
      <w:pPr>
        <w:widowControl w:val="0"/>
        <w:autoSpaceDE w:val="0"/>
        <w:autoSpaceDN w:val="0"/>
        <w:adjustRightInd w:val="0"/>
        <w:spacing w:line="276" w:lineRule="auto"/>
        <w:jc w:val="both"/>
        <w:rPr>
          <w:rFonts w:cs="Times New Roman"/>
          <w:sz w:val="28"/>
          <w:szCs w:val="28"/>
        </w:rPr>
      </w:pPr>
    </w:p>
    <w:tbl>
      <w:tblPr>
        <w:tblW w:w="16301" w:type="dxa"/>
        <w:tblInd w:w="-459" w:type="dxa"/>
        <w:tblLayout w:type="fixed"/>
        <w:tblLook w:val="00A0"/>
      </w:tblPr>
      <w:tblGrid>
        <w:gridCol w:w="709"/>
        <w:gridCol w:w="5954"/>
        <w:gridCol w:w="1134"/>
        <w:gridCol w:w="1701"/>
        <w:gridCol w:w="851"/>
        <w:gridCol w:w="850"/>
        <w:gridCol w:w="851"/>
        <w:gridCol w:w="850"/>
        <w:gridCol w:w="851"/>
        <w:gridCol w:w="850"/>
        <w:gridCol w:w="851"/>
        <w:gridCol w:w="849"/>
      </w:tblGrid>
      <w:tr w:rsidR="006827BB" w:rsidRPr="007A50D3" w:rsidTr="00D4502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lastRenderedPageBreak/>
              <w:t>№</w:t>
            </w:r>
          </w:p>
        </w:tc>
        <w:tc>
          <w:tcPr>
            <w:tcW w:w="59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jc w:val="center"/>
              <w:rPr>
                <w:b/>
                <w:bCs/>
                <w:sz w:val="20"/>
                <w:szCs w:val="20"/>
              </w:rPr>
            </w:pPr>
            <w:r w:rsidRPr="00B21552">
              <w:rPr>
                <w:b/>
                <w:bCs/>
                <w:sz w:val="20"/>
                <w:szCs w:val="20"/>
              </w:rPr>
              <w:t>Вес показа</w:t>
            </w:r>
          </w:p>
          <w:p w:rsidR="006827BB" w:rsidRPr="00B21552" w:rsidRDefault="006827BB" w:rsidP="00D45026">
            <w:pPr>
              <w:jc w:val="center"/>
              <w:rPr>
                <w:b/>
                <w:bCs/>
                <w:sz w:val="20"/>
                <w:szCs w:val="20"/>
              </w:rPr>
            </w:pPr>
            <w:r w:rsidRPr="00B21552">
              <w:rPr>
                <w:b/>
                <w:bCs/>
                <w:sz w:val="20"/>
                <w:szCs w:val="20"/>
              </w:rPr>
              <w:t>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jc w:val="center"/>
              <w:rPr>
                <w:b/>
                <w:bCs/>
                <w:sz w:val="20"/>
                <w:szCs w:val="20"/>
              </w:rPr>
            </w:pPr>
            <w:r w:rsidRPr="00B21552">
              <w:rPr>
                <w:b/>
                <w:bCs/>
                <w:sz w:val="20"/>
                <w:szCs w:val="20"/>
              </w:rPr>
              <w:t>Необходимое направление изменений</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Базовые значения</w:t>
            </w:r>
          </w:p>
        </w:tc>
        <w:tc>
          <w:tcPr>
            <w:tcW w:w="5102" w:type="dxa"/>
            <w:gridSpan w:val="6"/>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Плановые значения, (годы)</w:t>
            </w:r>
          </w:p>
        </w:tc>
      </w:tr>
      <w:tr w:rsidR="006827BB" w:rsidRPr="007A50D3" w:rsidTr="00D45026">
        <w:trPr>
          <w:trHeight w:val="392"/>
        </w:trPr>
        <w:tc>
          <w:tcPr>
            <w:tcW w:w="709"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rPr>
                <w:b/>
                <w:bCs/>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rPr>
                <w:b/>
                <w:bCs/>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2013</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2018</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2019</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2020</w:t>
            </w:r>
          </w:p>
        </w:tc>
      </w:tr>
      <w:tr w:rsidR="006827BB" w:rsidRPr="007A50D3" w:rsidTr="00D45026">
        <w:trPr>
          <w:trHeight w:val="12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1</w:t>
            </w:r>
          </w:p>
        </w:tc>
        <w:tc>
          <w:tcPr>
            <w:tcW w:w="595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jc w:val="center"/>
              <w:rPr>
                <w:b/>
                <w:bCs/>
                <w:sz w:val="20"/>
                <w:szCs w:val="20"/>
              </w:rPr>
            </w:pPr>
            <w:r w:rsidRPr="00B21552">
              <w:rPr>
                <w:b/>
                <w:bCs/>
                <w:sz w:val="20"/>
                <w:szCs w:val="20"/>
              </w:rPr>
              <w:t>3</w:t>
            </w:r>
          </w:p>
        </w:tc>
        <w:tc>
          <w:tcPr>
            <w:tcW w:w="1701"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jc w:val="center"/>
              <w:rPr>
                <w:b/>
                <w:bCs/>
                <w:sz w:val="20"/>
                <w:szCs w:val="20"/>
              </w:rPr>
            </w:pPr>
            <w:r w:rsidRPr="00B21552">
              <w:rPr>
                <w:b/>
                <w:bCs/>
                <w:sz w:val="20"/>
                <w:szCs w:val="20"/>
              </w:rPr>
              <w:t>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7</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8</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9</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10</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11</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b/>
                <w:bCs/>
                <w:sz w:val="20"/>
                <w:szCs w:val="20"/>
              </w:rPr>
            </w:pPr>
            <w:r w:rsidRPr="00B21552">
              <w:rPr>
                <w:b/>
                <w:bCs/>
                <w:sz w:val="20"/>
                <w:szCs w:val="20"/>
              </w:rPr>
              <w:t>12</w:t>
            </w:r>
          </w:p>
        </w:tc>
      </w:tr>
      <w:tr w:rsidR="006827BB" w:rsidRPr="007A50D3" w:rsidTr="00D45026">
        <w:trPr>
          <w:trHeight w:val="160"/>
        </w:trPr>
        <w:tc>
          <w:tcPr>
            <w:tcW w:w="77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rPr>
                <w:b/>
                <w:bCs/>
                <w:sz w:val="20"/>
                <w:szCs w:val="20"/>
              </w:rPr>
            </w:pPr>
            <w:r w:rsidRPr="00B21552">
              <w:rPr>
                <w:b/>
                <w:bCs/>
                <w:sz w:val="20"/>
                <w:szCs w:val="20"/>
              </w:rPr>
              <w:t>Общие показатели программы</w:t>
            </w:r>
          </w:p>
        </w:tc>
        <w:tc>
          <w:tcPr>
            <w:tcW w:w="850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jc w:val="center"/>
              <w:rPr>
                <w:b/>
                <w:bCs/>
                <w:sz w:val="20"/>
                <w:szCs w:val="20"/>
              </w:rPr>
            </w:pPr>
          </w:p>
        </w:tc>
      </w:tr>
      <w:tr w:rsidR="006827BB" w:rsidRPr="007A50D3" w:rsidTr="00D45026">
        <w:trPr>
          <w:trHeight w:val="255"/>
        </w:trPr>
        <w:tc>
          <w:tcPr>
            <w:tcW w:w="16301"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rPr>
                <w:b/>
                <w:bCs/>
                <w:sz w:val="20"/>
                <w:szCs w:val="20"/>
              </w:rPr>
            </w:pPr>
            <w:r w:rsidRPr="00B21552">
              <w:rPr>
                <w:b/>
                <w:bCs/>
                <w:sz w:val="20"/>
                <w:szCs w:val="20"/>
              </w:rPr>
              <w:t xml:space="preserve">1. Цель: Повышение энергетической эффективности </w:t>
            </w:r>
            <w:r w:rsidR="00050C34" w:rsidRPr="00B21552">
              <w:rPr>
                <w:b/>
                <w:bCs/>
                <w:sz w:val="20"/>
                <w:szCs w:val="20"/>
              </w:rPr>
              <w:t xml:space="preserve">экономики </w:t>
            </w:r>
            <w:r w:rsidRPr="00B21552">
              <w:rPr>
                <w:b/>
                <w:bCs/>
                <w:sz w:val="20"/>
                <w:szCs w:val="20"/>
              </w:rPr>
              <w:t>муниципального образования «Мухоршибирский район»</w:t>
            </w:r>
          </w:p>
        </w:tc>
      </w:tr>
      <w:tr w:rsidR="006827BB" w:rsidRPr="007A50D3" w:rsidTr="00D45026">
        <w:trPr>
          <w:trHeight w:val="255"/>
        </w:trPr>
        <w:tc>
          <w:tcPr>
            <w:tcW w:w="16301"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rPr>
                <w:b/>
                <w:bCs/>
                <w:sz w:val="20"/>
                <w:szCs w:val="20"/>
              </w:rPr>
            </w:pPr>
            <w:r w:rsidRPr="00B21552">
              <w:rPr>
                <w:b/>
                <w:bCs/>
                <w:sz w:val="20"/>
                <w:szCs w:val="20"/>
              </w:rPr>
              <w:t xml:space="preserve">Задача №1: </w:t>
            </w:r>
            <w:r w:rsidRPr="00B21552">
              <w:rPr>
                <w:b/>
                <w:sz w:val="20"/>
                <w:szCs w:val="20"/>
                <w:lang w:eastAsia="ru-RU"/>
              </w:rPr>
              <w:t xml:space="preserve">Реконструкция </w:t>
            </w:r>
            <w:proofErr w:type="spellStart"/>
            <w:r w:rsidRPr="00B21552">
              <w:rPr>
                <w:b/>
                <w:sz w:val="20"/>
                <w:szCs w:val="20"/>
                <w:lang w:eastAsia="ru-RU"/>
              </w:rPr>
              <w:t>энергооборудования</w:t>
            </w:r>
            <w:proofErr w:type="spellEnd"/>
            <w:r w:rsidRPr="00B21552">
              <w:rPr>
                <w:b/>
                <w:sz w:val="20"/>
                <w:szCs w:val="20"/>
                <w:lang w:eastAsia="ru-RU"/>
              </w:rPr>
              <w:t xml:space="preserve"> предприятий и учреждения района, приведение их в нормативное техническое состояние с минимизацией затрат и короткими сроками окупаемости</w:t>
            </w:r>
          </w:p>
        </w:tc>
      </w:tr>
      <w:tr w:rsidR="006827BB" w:rsidRPr="007A50D3" w:rsidTr="00D45026">
        <w:trPr>
          <w:trHeight w:val="141"/>
        </w:trPr>
        <w:tc>
          <w:tcPr>
            <w:tcW w:w="16301"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rPr>
                <w:b/>
                <w:bCs/>
                <w:sz w:val="20"/>
                <w:szCs w:val="20"/>
              </w:rPr>
            </w:pPr>
            <w:r w:rsidRPr="00B21552">
              <w:rPr>
                <w:b/>
                <w:bCs/>
                <w:sz w:val="20"/>
                <w:szCs w:val="20"/>
              </w:rPr>
              <w:t xml:space="preserve">Задача №2: </w:t>
            </w:r>
            <w:r w:rsidRPr="00B21552">
              <w:rPr>
                <w:b/>
                <w:sz w:val="20"/>
                <w:szCs w:val="20"/>
                <w:lang w:eastAsia="ru-RU"/>
              </w:rPr>
              <w:t>Внедрение энергосберегающих технологий нового поколения</w:t>
            </w:r>
          </w:p>
        </w:tc>
      </w:tr>
      <w:tr w:rsidR="006827BB" w:rsidRPr="007A50D3" w:rsidTr="00D45026">
        <w:trPr>
          <w:trHeight w:val="141"/>
        </w:trPr>
        <w:tc>
          <w:tcPr>
            <w:tcW w:w="16301"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rPr>
                <w:b/>
                <w:bCs/>
                <w:sz w:val="20"/>
                <w:szCs w:val="20"/>
              </w:rPr>
            </w:pPr>
            <w:r w:rsidRPr="00B21552">
              <w:rPr>
                <w:b/>
                <w:bCs/>
                <w:sz w:val="20"/>
                <w:szCs w:val="20"/>
              </w:rPr>
              <w:t xml:space="preserve">Задача №3: </w:t>
            </w:r>
            <w:r w:rsidRPr="00B21552">
              <w:rPr>
                <w:b/>
                <w:sz w:val="20"/>
                <w:szCs w:val="20"/>
                <w:lang w:eastAsia="ru-RU"/>
              </w:rPr>
              <w:t>Снижение объемов потребления всех видов топливно-энергетических ресурсов</w:t>
            </w:r>
            <w:r w:rsidR="00050C34" w:rsidRPr="00B21552">
              <w:rPr>
                <w:b/>
                <w:sz w:val="20"/>
                <w:szCs w:val="20"/>
                <w:lang w:eastAsia="ru-RU"/>
              </w:rPr>
              <w:t xml:space="preserve"> и сокращение расходов на оплату энергоресурсов</w:t>
            </w:r>
          </w:p>
        </w:tc>
      </w:tr>
      <w:tr w:rsidR="006827BB" w:rsidRPr="007A50D3" w:rsidTr="00D45026">
        <w:trPr>
          <w:trHeight w:val="141"/>
        </w:trPr>
        <w:tc>
          <w:tcPr>
            <w:tcW w:w="16301"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rPr>
                <w:b/>
                <w:bCs/>
                <w:sz w:val="20"/>
                <w:szCs w:val="20"/>
              </w:rPr>
            </w:pPr>
            <w:r w:rsidRPr="00B21552">
              <w:rPr>
                <w:b/>
                <w:bCs/>
                <w:sz w:val="20"/>
                <w:szCs w:val="20"/>
              </w:rPr>
              <w:t>Задача №4:</w:t>
            </w:r>
            <w:r w:rsidRPr="00B21552">
              <w:rPr>
                <w:sz w:val="20"/>
                <w:szCs w:val="20"/>
                <w:lang w:eastAsia="ru-RU"/>
              </w:rPr>
              <w:t xml:space="preserve"> </w:t>
            </w:r>
            <w:r w:rsidRPr="00B21552">
              <w:rPr>
                <w:b/>
                <w:sz w:val="20"/>
                <w:szCs w:val="20"/>
                <w:lang w:eastAsia="ru-RU"/>
              </w:rPr>
              <w:t>Сокращение потерь тепловой и электрической энергии, воды</w:t>
            </w:r>
          </w:p>
        </w:tc>
      </w:tr>
      <w:tr w:rsidR="006827BB" w:rsidRPr="007A50D3" w:rsidTr="00D45026">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 xml:space="preserve">Объем потребления тепловой энергии, расчеты за которые осуществляются с использованием приборов учета, тыс. </w:t>
            </w:r>
            <w:proofErr w:type="spellStart"/>
            <w:r w:rsidRPr="00B21552">
              <w:rPr>
                <w:sz w:val="20"/>
                <w:szCs w:val="20"/>
              </w:rPr>
              <w:t>гкал</w:t>
            </w:r>
            <w:proofErr w:type="spell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9,6</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6,4</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7,5</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7,9</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8,7</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8,9</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9,0</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9,3</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9,6</w:t>
            </w:r>
          </w:p>
        </w:tc>
      </w:tr>
      <w:tr w:rsidR="006827BB" w:rsidRPr="007A50D3" w:rsidTr="00D45026">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потребления холодной воды, расчеты за которые осуществляются с использованием приборов учета, тыс. куб.м.</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28,2</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22,6</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22,8</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23,1</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25,5</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26,0</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29,3</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34,2</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38,4</w:t>
            </w:r>
          </w:p>
        </w:tc>
      </w:tr>
      <w:tr w:rsidR="006827BB" w:rsidRPr="007A50D3" w:rsidTr="00D45026">
        <w:trPr>
          <w:trHeight w:val="8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потребления горячей воды, расчеты за которые осуществляются с использованием приборов учета, тыс. куб.м.</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17,9</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14,5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14,9</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16,0</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17,2</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17,6</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17,9</w:t>
            </w:r>
          </w:p>
        </w:tc>
      </w:tr>
      <w:tr w:rsidR="006827BB" w:rsidRPr="007A50D3" w:rsidTr="00D45026">
        <w:trPr>
          <w:trHeight w:val="49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 xml:space="preserve">Объем потребления тепловой энергии, </w:t>
            </w:r>
            <w:proofErr w:type="spellStart"/>
            <w:r w:rsidRPr="00B21552">
              <w:rPr>
                <w:sz w:val="20"/>
                <w:szCs w:val="20"/>
              </w:rPr>
              <w:t>тыс</w:t>
            </w:r>
            <w:proofErr w:type="gramStart"/>
            <w:r w:rsidRPr="00B21552">
              <w:rPr>
                <w:sz w:val="20"/>
                <w:szCs w:val="20"/>
              </w:rPr>
              <w:t>.г</w:t>
            </w:r>
            <w:proofErr w:type="gramEnd"/>
            <w:r w:rsidRPr="00B21552">
              <w:rPr>
                <w:sz w:val="20"/>
                <w:szCs w:val="20"/>
              </w:rPr>
              <w:t>кал</w:t>
            </w:r>
            <w:proofErr w:type="spellEnd"/>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81,1</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73,8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76,8</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77,8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78,1</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78,8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79,4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79,9</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81,1</w:t>
            </w:r>
          </w:p>
        </w:tc>
      </w:tr>
      <w:tr w:rsidR="006827BB" w:rsidRPr="007A50D3" w:rsidTr="00D45026">
        <w:trPr>
          <w:trHeight w:val="40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5</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потребления холодной воды, тыс. куб.м.</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311,1</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291,9</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293,4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295,5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296,6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297,6</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298,4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299,1</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311,1</w:t>
            </w:r>
          </w:p>
        </w:tc>
      </w:tr>
      <w:tr w:rsidR="006827BB" w:rsidRPr="007A50D3" w:rsidTr="00D45026">
        <w:trPr>
          <w:trHeight w:val="427"/>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потребления горячей воды, тыс. куб.м.</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10,4</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9,6</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9,7</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9,9</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10,1</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10,2</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10,3</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10,4</w:t>
            </w:r>
          </w:p>
        </w:tc>
      </w:tr>
      <w:tr w:rsidR="006827BB" w:rsidRPr="007A50D3" w:rsidTr="00D45026">
        <w:trPr>
          <w:trHeight w:val="693"/>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7</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 xml:space="preserve">Объем электрической энергии, потребляемой в МКД, </w:t>
            </w:r>
            <w:proofErr w:type="spellStart"/>
            <w:r w:rsidRPr="00B21552">
              <w:rPr>
                <w:sz w:val="20"/>
                <w:szCs w:val="20"/>
              </w:rPr>
              <w:t>тыс</w:t>
            </w:r>
            <w:proofErr w:type="gramStart"/>
            <w:r w:rsidRPr="00B21552">
              <w:rPr>
                <w:sz w:val="20"/>
                <w:szCs w:val="20"/>
              </w:rPr>
              <w:t>.к</w:t>
            </w:r>
            <w:proofErr w:type="gramEnd"/>
            <w:r w:rsidRPr="00B21552">
              <w:rPr>
                <w:sz w:val="20"/>
                <w:szCs w:val="20"/>
              </w:rPr>
              <w:t>вт</w:t>
            </w:r>
            <w:proofErr w:type="spellEnd"/>
            <w:r w:rsidRPr="00B21552">
              <w:rPr>
                <w:sz w:val="20"/>
                <w:szCs w:val="20"/>
              </w:rPr>
              <w:t>/ч.</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6366</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6286</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6289</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6290</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6292</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6298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6310</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6352</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6366</w:t>
            </w:r>
          </w:p>
        </w:tc>
      </w:tr>
      <w:tr w:rsidR="006827BB" w:rsidRPr="007A50D3" w:rsidTr="00D45026">
        <w:trPr>
          <w:trHeight w:val="703"/>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8</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холодной воды, потребляемой в МКД, тыс. куб.м.</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99,0</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98,3</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98,4</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98,7</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98,8</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98,9</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99,0</w:t>
            </w:r>
          </w:p>
        </w:tc>
      </w:tr>
      <w:tr w:rsidR="006827BB" w:rsidRPr="007A50D3" w:rsidTr="00D45026">
        <w:trPr>
          <w:trHeight w:val="70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9</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 xml:space="preserve">Объем тепловой энергии, потребляемой в МКД, тыс. </w:t>
            </w:r>
            <w:proofErr w:type="spellStart"/>
            <w:r w:rsidRPr="00B21552">
              <w:rPr>
                <w:sz w:val="20"/>
                <w:szCs w:val="20"/>
              </w:rPr>
              <w:t>гкал</w:t>
            </w:r>
            <w:proofErr w:type="spell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25,7</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21,8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24,1</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24,3</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24,5</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24,8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25,1</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25,4</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25,7</w:t>
            </w:r>
          </w:p>
        </w:tc>
      </w:tr>
      <w:tr w:rsidR="006827BB" w:rsidRPr="007A50D3" w:rsidTr="00D45026">
        <w:trPr>
          <w:trHeight w:val="70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10</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Объем горячей воды, потребляемой в МКД, тыс. куб.м.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46,5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47,9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48,6</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48,7</w:t>
            </w:r>
          </w:p>
        </w:tc>
      </w:tr>
      <w:tr w:rsidR="006827BB" w:rsidRPr="007A50D3" w:rsidTr="00D45026">
        <w:trPr>
          <w:trHeight w:val="42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11</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Количество жителей МКД, чел.</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3338</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3298</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3444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3337</w:t>
            </w:r>
          </w:p>
        </w:tc>
        <w:tc>
          <w:tcPr>
            <w:tcW w:w="849" w:type="dxa"/>
            <w:tcBorders>
              <w:top w:val="single" w:sz="4" w:space="0" w:color="auto"/>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3338</w:t>
            </w:r>
          </w:p>
        </w:tc>
      </w:tr>
      <w:tr w:rsidR="006827BB" w:rsidRPr="007A50D3" w:rsidTr="00D45026">
        <w:trPr>
          <w:trHeight w:val="67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12</w:t>
            </w:r>
          </w:p>
        </w:tc>
        <w:tc>
          <w:tcPr>
            <w:tcW w:w="5954" w:type="dxa"/>
            <w:tcBorders>
              <w:top w:val="nil"/>
              <w:left w:val="nil"/>
              <w:bottom w:val="single" w:sz="4" w:space="0" w:color="auto"/>
              <w:right w:val="single" w:sz="4" w:space="0" w:color="auto"/>
            </w:tcBorders>
            <w:shd w:val="clear" w:color="000000" w:fill="FFFFFF"/>
            <w:vAlign w:val="center"/>
          </w:tcPr>
          <w:p w:rsidR="006827BB" w:rsidRPr="00B21552" w:rsidRDefault="006827BB" w:rsidP="00D45026">
            <w:pPr>
              <w:rPr>
                <w:sz w:val="20"/>
                <w:szCs w:val="20"/>
              </w:rPr>
            </w:pPr>
            <w:r w:rsidRPr="00B21552">
              <w:rPr>
                <w:sz w:val="20"/>
                <w:szCs w:val="20"/>
              </w:rPr>
              <w:t xml:space="preserve">Объем потребления энергетических ресурсов в МКД, </w:t>
            </w:r>
            <w:proofErr w:type="spellStart"/>
            <w:r w:rsidRPr="00B21552">
              <w:rPr>
                <w:sz w:val="20"/>
                <w:szCs w:val="20"/>
              </w:rPr>
              <w:t>тыс.т.у.</w:t>
            </w:r>
            <w:proofErr w:type="gramStart"/>
            <w:r w:rsidRPr="00B21552">
              <w:rPr>
                <w:sz w:val="20"/>
                <w:szCs w:val="20"/>
              </w:rPr>
              <w:t>т</w:t>
            </w:r>
            <w:proofErr w:type="spellEnd"/>
            <w:proofErr w:type="gramEnd"/>
            <w:r w:rsidRPr="00B21552">
              <w:rPr>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1,64</w:t>
            </w:r>
          </w:p>
        </w:tc>
        <w:tc>
          <w:tcPr>
            <w:tcW w:w="170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&gt;</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1,51</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1,53</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1,58</w:t>
            </w:r>
          </w:p>
        </w:tc>
        <w:tc>
          <w:tcPr>
            <w:tcW w:w="850"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w:t>
            </w:r>
          </w:p>
        </w:tc>
        <w:tc>
          <w:tcPr>
            <w:tcW w:w="851"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1,61</w:t>
            </w:r>
          </w:p>
        </w:tc>
        <w:tc>
          <w:tcPr>
            <w:tcW w:w="849" w:type="dxa"/>
            <w:tcBorders>
              <w:top w:val="nil"/>
              <w:left w:val="nil"/>
              <w:bottom w:val="single" w:sz="4" w:space="0" w:color="auto"/>
              <w:right w:val="single" w:sz="4" w:space="0" w:color="auto"/>
            </w:tcBorders>
            <w:shd w:val="clear" w:color="000000" w:fill="FFFFFF"/>
            <w:noWrap/>
            <w:vAlign w:val="center"/>
          </w:tcPr>
          <w:p w:rsidR="006827BB" w:rsidRPr="00B21552" w:rsidRDefault="006827BB" w:rsidP="00D45026">
            <w:pPr>
              <w:jc w:val="center"/>
              <w:rPr>
                <w:sz w:val="20"/>
                <w:szCs w:val="20"/>
              </w:rPr>
            </w:pPr>
            <w:r w:rsidRPr="00B21552">
              <w:rPr>
                <w:sz w:val="20"/>
                <w:szCs w:val="20"/>
              </w:rPr>
              <w:t>1,64</w:t>
            </w:r>
          </w:p>
        </w:tc>
      </w:tr>
    </w:tbl>
    <w:p w:rsidR="006827BB" w:rsidRPr="00B21552" w:rsidRDefault="006827BB" w:rsidP="006827BB">
      <w:pPr>
        <w:tabs>
          <w:tab w:val="left" w:pos="3969"/>
        </w:tabs>
        <w:autoSpaceDE w:val="0"/>
        <w:autoSpaceDN w:val="0"/>
        <w:adjustRightInd w:val="0"/>
        <w:ind w:firstLine="567"/>
        <w:jc w:val="center"/>
        <w:rPr>
          <w:b/>
          <w:szCs w:val="24"/>
        </w:rPr>
      </w:pPr>
      <w:r w:rsidRPr="00B21552">
        <w:rPr>
          <w:b/>
          <w:szCs w:val="24"/>
        </w:rPr>
        <w:lastRenderedPageBreak/>
        <w:t xml:space="preserve">РАЗДЕЛ </w:t>
      </w:r>
      <w:r w:rsidRPr="00B21552">
        <w:rPr>
          <w:b/>
          <w:szCs w:val="24"/>
          <w:lang w:val="en-US"/>
        </w:rPr>
        <w:t>V</w:t>
      </w:r>
      <w:r w:rsidRPr="00B21552">
        <w:rPr>
          <w:b/>
          <w:szCs w:val="24"/>
        </w:rPr>
        <w:t>. СРОК РЕАЛИЗАЦИИ ПОДПРОГРАММЫ</w:t>
      </w:r>
    </w:p>
    <w:p w:rsidR="006827BB" w:rsidRPr="00B21552" w:rsidRDefault="006827BB" w:rsidP="006827BB">
      <w:pPr>
        <w:tabs>
          <w:tab w:val="left" w:pos="3969"/>
        </w:tabs>
        <w:autoSpaceDE w:val="0"/>
        <w:autoSpaceDN w:val="0"/>
        <w:adjustRightInd w:val="0"/>
        <w:ind w:firstLine="567"/>
        <w:rPr>
          <w:szCs w:val="24"/>
        </w:rPr>
      </w:pPr>
      <w:r w:rsidRPr="00B21552">
        <w:rPr>
          <w:szCs w:val="24"/>
        </w:rPr>
        <w:t>Решение поставленных целей и задач подпрограммы будет осуществляться в ходе реализации программы с 2015 по 2017 годы и в период до 2020 года.</w:t>
      </w:r>
    </w:p>
    <w:p w:rsidR="006827BB" w:rsidRPr="00B21552" w:rsidRDefault="006827BB" w:rsidP="006827BB">
      <w:pPr>
        <w:tabs>
          <w:tab w:val="left" w:pos="3969"/>
        </w:tabs>
        <w:autoSpaceDE w:val="0"/>
        <w:autoSpaceDN w:val="0"/>
        <w:adjustRightInd w:val="0"/>
        <w:ind w:firstLine="567"/>
        <w:jc w:val="center"/>
        <w:rPr>
          <w:rFonts w:cs="Times New Roman"/>
          <w:b/>
          <w:szCs w:val="24"/>
        </w:rPr>
      </w:pPr>
      <w:r w:rsidRPr="00B21552">
        <w:rPr>
          <w:rFonts w:cs="Times New Roman"/>
          <w:b/>
          <w:szCs w:val="24"/>
        </w:rPr>
        <w:t xml:space="preserve">РАЗДЕЛ </w:t>
      </w:r>
      <w:r w:rsidRPr="00B21552">
        <w:rPr>
          <w:rFonts w:cs="Times New Roman"/>
          <w:b/>
          <w:szCs w:val="24"/>
          <w:lang w:val="en-US"/>
        </w:rPr>
        <w:t>VI</w:t>
      </w:r>
      <w:r w:rsidRPr="00B21552">
        <w:rPr>
          <w:rFonts w:cs="Times New Roman"/>
          <w:b/>
          <w:szCs w:val="24"/>
        </w:rPr>
        <w:t>. ПЕРЕЧЕНЬ МЕРОПРИЯТИЙ ПОДПРОГРАММЫ</w:t>
      </w:r>
    </w:p>
    <w:p w:rsidR="006827BB" w:rsidRPr="00B21552" w:rsidRDefault="006827BB" w:rsidP="006827BB">
      <w:pPr>
        <w:tabs>
          <w:tab w:val="left" w:pos="3969"/>
        </w:tabs>
        <w:autoSpaceDE w:val="0"/>
        <w:autoSpaceDN w:val="0"/>
        <w:adjustRightInd w:val="0"/>
        <w:ind w:firstLine="567"/>
        <w:jc w:val="center"/>
        <w:rPr>
          <w:b/>
          <w:szCs w:val="24"/>
        </w:rPr>
      </w:pPr>
    </w:p>
    <w:p w:rsidR="006827BB" w:rsidRPr="00B21552" w:rsidRDefault="006827BB" w:rsidP="006827BB">
      <w:pPr>
        <w:spacing w:line="360" w:lineRule="auto"/>
        <w:ind w:firstLine="567"/>
        <w:jc w:val="both"/>
        <w:rPr>
          <w:rFonts w:cs="Times New Roman"/>
          <w:szCs w:val="24"/>
        </w:rPr>
      </w:pPr>
      <w:r w:rsidRPr="00B21552">
        <w:rPr>
          <w:rFonts w:cs="Times New Roman"/>
          <w:szCs w:val="24"/>
        </w:rPr>
        <w:t xml:space="preserve">Для решения задач подпрограммы и достижения поставленных целей необходимо реализовать комплекс взаимосвязанных и скоординированных мероприятий. </w:t>
      </w:r>
    </w:p>
    <w:tbl>
      <w:tblPr>
        <w:tblW w:w="16072" w:type="dxa"/>
        <w:jc w:val="center"/>
        <w:tblCellSpacing w:w="5" w:type="nil"/>
        <w:tblInd w:w="703" w:type="dxa"/>
        <w:tblLayout w:type="fixed"/>
        <w:tblCellMar>
          <w:left w:w="75" w:type="dxa"/>
          <w:right w:w="75" w:type="dxa"/>
        </w:tblCellMar>
        <w:tblLook w:val="0000"/>
      </w:tblPr>
      <w:tblGrid>
        <w:gridCol w:w="522"/>
        <w:gridCol w:w="2711"/>
        <w:gridCol w:w="1638"/>
        <w:gridCol w:w="1996"/>
        <w:gridCol w:w="851"/>
        <w:gridCol w:w="960"/>
        <w:gridCol w:w="1083"/>
        <w:gridCol w:w="1379"/>
        <w:gridCol w:w="992"/>
        <w:gridCol w:w="851"/>
        <w:gridCol w:w="992"/>
        <w:gridCol w:w="992"/>
        <w:gridCol w:w="1105"/>
      </w:tblGrid>
      <w:tr w:rsidR="006827BB" w:rsidRPr="00B21552" w:rsidTr="00D45026">
        <w:trPr>
          <w:trHeight w:val="146"/>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 </w:t>
            </w:r>
            <w:r w:rsidRPr="00B21552">
              <w:rPr>
                <w:sz w:val="20"/>
                <w:szCs w:val="20"/>
              </w:rPr>
              <w:br/>
            </w:r>
            <w:proofErr w:type="spellStart"/>
            <w:proofErr w:type="gramStart"/>
            <w:r w:rsidRPr="00B21552">
              <w:rPr>
                <w:sz w:val="20"/>
                <w:szCs w:val="20"/>
              </w:rPr>
              <w:t>п</w:t>
            </w:r>
            <w:proofErr w:type="spellEnd"/>
            <w:proofErr w:type="gramEnd"/>
            <w:r w:rsidRPr="00B21552">
              <w:rPr>
                <w:sz w:val="20"/>
                <w:szCs w:val="20"/>
              </w:rPr>
              <w:t>/</w:t>
            </w:r>
            <w:proofErr w:type="spellStart"/>
            <w:r w:rsidRPr="00B21552">
              <w:rPr>
                <w:sz w:val="20"/>
                <w:szCs w:val="20"/>
              </w:rPr>
              <w:t>п</w:t>
            </w:r>
            <w:proofErr w:type="spellEnd"/>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Наименование            подпрограмм муниципальной программы</w:t>
            </w:r>
          </w:p>
          <w:p w:rsidR="006827BB" w:rsidRPr="00B21552" w:rsidRDefault="006827BB" w:rsidP="00D45026">
            <w:pPr>
              <w:pStyle w:val="ConsPlusCell"/>
              <w:tabs>
                <w:tab w:val="left" w:pos="3969"/>
              </w:tabs>
              <w:jc w:val="center"/>
              <w:rPr>
                <w:sz w:val="20"/>
                <w:szCs w:val="20"/>
              </w:rPr>
            </w:pPr>
          </w:p>
        </w:tc>
        <w:tc>
          <w:tcPr>
            <w:tcW w:w="1638"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p w:rsidR="006827BB" w:rsidRPr="00B21552" w:rsidRDefault="006827BB" w:rsidP="00D45026">
            <w:pPr>
              <w:pStyle w:val="ConsPlusCell"/>
              <w:tabs>
                <w:tab w:val="left" w:pos="3969"/>
              </w:tabs>
              <w:jc w:val="center"/>
              <w:rPr>
                <w:sz w:val="20"/>
                <w:szCs w:val="20"/>
              </w:rPr>
            </w:pPr>
            <w:r w:rsidRPr="00B21552">
              <w:rPr>
                <w:sz w:val="20"/>
                <w:szCs w:val="20"/>
              </w:rPr>
              <w:t>Ожидаемый социально-экономический эффект</w:t>
            </w: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roofErr w:type="gramStart"/>
            <w:r w:rsidRPr="00B21552">
              <w:rPr>
                <w:sz w:val="20"/>
                <w:szCs w:val="20"/>
              </w:rPr>
              <w:t xml:space="preserve">Ответственный исполнитель </w:t>
            </w:r>
            <w:r w:rsidRPr="00B21552">
              <w:rPr>
                <w:sz w:val="20"/>
                <w:szCs w:val="20"/>
              </w:rPr>
              <w:br/>
              <w:t>(</w:t>
            </w:r>
            <w:proofErr w:type="spellStart"/>
            <w:r w:rsidRPr="00B21552">
              <w:rPr>
                <w:sz w:val="20"/>
                <w:szCs w:val="20"/>
              </w:rPr>
              <w:t>соисполни</w:t>
            </w:r>
            <w:proofErr w:type="spellEnd"/>
            <w:proofErr w:type="gramEnd"/>
          </w:p>
          <w:p w:rsidR="006827BB" w:rsidRPr="00B21552" w:rsidRDefault="006827BB" w:rsidP="00D45026">
            <w:pPr>
              <w:pStyle w:val="ConsPlusCell"/>
              <w:tabs>
                <w:tab w:val="left" w:pos="3969"/>
              </w:tabs>
              <w:jc w:val="center"/>
              <w:rPr>
                <w:sz w:val="20"/>
                <w:szCs w:val="20"/>
              </w:rPr>
            </w:pPr>
            <w:proofErr w:type="spellStart"/>
            <w:proofErr w:type="gramStart"/>
            <w:r w:rsidRPr="00B21552">
              <w:rPr>
                <w:sz w:val="20"/>
                <w:szCs w:val="20"/>
              </w:rPr>
              <w:t>тели</w:t>
            </w:r>
            <w:proofErr w:type="spellEnd"/>
            <w:r w:rsidRPr="00B21552">
              <w:rPr>
                <w:sz w:val="20"/>
                <w:szCs w:val="20"/>
              </w:rPr>
              <w:t>)</w:t>
            </w:r>
            <w:proofErr w:type="gramEnd"/>
          </w:p>
        </w:tc>
        <w:tc>
          <w:tcPr>
            <w:tcW w:w="1811" w:type="dxa"/>
            <w:gridSpan w:val="2"/>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Срок</w:t>
            </w:r>
          </w:p>
        </w:tc>
        <w:tc>
          <w:tcPr>
            <w:tcW w:w="1083"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Источники финансирования</w:t>
            </w:r>
          </w:p>
        </w:tc>
        <w:tc>
          <w:tcPr>
            <w:tcW w:w="6311" w:type="dxa"/>
            <w:gridSpan w:val="6"/>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Финансовые показатели, тыс. руб.</w:t>
            </w:r>
          </w:p>
        </w:tc>
      </w:tr>
      <w:tr w:rsidR="006827BB" w:rsidRPr="00B21552" w:rsidTr="00D45026">
        <w:trPr>
          <w:trHeight w:val="178"/>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vMerge/>
            <w:tcBorders>
              <w:left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1996"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851"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Начала реализации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Окон</w:t>
            </w:r>
          </w:p>
          <w:p w:rsidR="006827BB" w:rsidRPr="00B21552" w:rsidRDefault="006827BB" w:rsidP="00D45026">
            <w:pPr>
              <w:pStyle w:val="ConsPlusCell"/>
              <w:tabs>
                <w:tab w:val="left" w:pos="3969"/>
              </w:tabs>
              <w:jc w:val="center"/>
              <w:rPr>
                <w:sz w:val="20"/>
                <w:szCs w:val="20"/>
              </w:rPr>
            </w:pPr>
            <w:proofErr w:type="spellStart"/>
            <w:r w:rsidRPr="00B21552">
              <w:rPr>
                <w:sz w:val="20"/>
                <w:szCs w:val="20"/>
              </w:rPr>
              <w:t>чания</w:t>
            </w:r>
            <w:proofErr w:type="spellEnd"/>
            <w:r w:rsidRPr="00B21552">
              <w:rPr>
                <w:sz w:val="20"/>
                <w:szCs w:val="20"/>
              </w:rPr>
              <w:t xml:space="preserve"> </w:t>
            </w:r>
            <w:proofErr w:type="spellStart"/>
            <w:r w:rsidRPr="00B21552">
              <w:rPr>
                <w:sz w:val="20"/>
                <w:szCs w:val="20"/>
              </w:rPr>
              <w:t>реали</w:t>
            </w:r>
            <w:proofErr w:type="spellEnd"/>
          </w:p>
          <w:p w:rsidR="006827BB" w:rsidRPr="00B21552" w:rsidRDefault="006827BB" w:rsidP="00D45026">
            <w:pPr>
              <w:pStyle w:val="ConsPlusCell"/>
              <w:tabs>
                <w:tab w:val="left" w:pos="3969"/>
              </w:tabs>
              <w:jc w:val="center"/>
              <w:rPr>
                <w:sz w:val="20"/>
                <w:szCs w:val="20"/>
              </w:rPr>
            </w:pPr>
            <w:proofErr w:type="spellStart"/>
            <w:r w:rsidRPr="00B21552">
              <w:rPr>
                <w:sz w:val="20"/>
                <w:szCs w:val="20"/>
              </w:rPr>
              <w:t>зации</w:t>
            </w:r>
            <w:proofErr w:type="spellEnd"/>
          </w:p>
        </w:tc>
        <w:tc>
          <w:tcPr>
            <w:tcW w:w="1083"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2016г </w:t>
            </w: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r>
      <w:tr w:rsidR="006827BB" w:rsidRPr="00B21552" w:rsidTr="00D45026">
        <w:trPr>
          <w:trHeight w:val="1216"/>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1083"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rPr>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план</w:t>
            </w: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план</w:t>
            </w:r>
          </w:p>
        </w:tc>
      </w:tr>
      <w:tr w:rsidR="006827BB" w:rsidRPr="00B21552" w:rsidTr="00D45026">
        <w:trPr>
          <w:trHeight w:val="161"/>
          <w:tblCellSpacing w:w="5" w:type="nil"/>
          <w:jc w:val="center"/>
        </w:trPr>
        <w:tc>
          <w:tcPr>
            <w:tcW w:w="522"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w:t>
            </w:r>
          </w:p>
        </w:tc>
        <w:tc>
          <w:tcPr>
            <w:tcW w:w="2711"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w:t>
            </w: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3</w:t>
            </w:r>
          </w:p>
        </w:tc>
        <w:tc>
          <w:tcPr>
            <w:tcW w:w="1996"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4</w:t>
            </w:r>
          </w:p>
        </w:tc>
        <w:tc>
          <w:tcPr>
            <w:tcW w:w="851"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5</w:t>
            </w:r>
          </w:p>
        </w:tc>
        <w:tc>
          <w:tcPr>
            <w:tcW w:w="960"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6</w:t>
            </w:r>
          </w:p>
        </w:tc>
        <w:tc>
          <w:tcPr>
            <w:tcW w:w="1083"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7</w:t>
            </w:r>
          </w:p>
        </w:tc>
        <w:tc>
          <w:tcPr>
            <w:tcW w:w="1379"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8</w:t>
            </w:r>
          </w:p>
        </w:tc>
        <w:tc>
          <w:tcPr>
            <w:tcW w:w="992"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9</w:t>
            </w:r>
          </w:p>
        </w:tc>
        <w:tc>
          <w:tcPr>
            <w:tcW w:w="851"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10</w:t>
            </w:r>
          </w:p>
        </w:tc>
        <w:tc>
          <w:tcPr>
            <w:tcW w:w="992"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11</w:t>
            </w:r>
          </w:p>
        </w:tc>
        <w:tc>
          <w:tcPr>
            <w:tcW w:w="992"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12</w:t>
            </w:r>
          </w:p>
        </w:tc>
        <w:tc>
          <w:tcPr>
            <w:tcW w:w="1105"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r w:rsidRPr="00B21552">
              <w:rPr>
                <w:sz w:val="20"/>
                <w:szCs w:val="20"/>
              </w:rPr>
              <w:t>13</w:t>
            </w:r>
          </w:p>
        </w:tc>
      </w:tr>
      <w:tr w:rsidR="006827BB" w:rsidRPr="00B21552" w:rsidTr="00D45026">
        <w:trPr>
          <w:trHeight w:val="469"/>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Установка солнечных коллекторов в </w:t>
            </w:r>
            <w:proofErr w:type="spellStart"/>
            <w:r w:rsidRPr="00B21552">
              <w:rPr>
                <w:sz w:val="20"/>
                <w:szCs w:val="20"/>
              </w:rPr>
              <w:t>д</w:t>
            </w:r>
            <w:proofErr w:type="spellEnd"/>
            <w:r w:rsidRPr="00B21552">
              <w:rPr>
                <w:sz w:val="20"/>
                <w:szCs w:val="20"/>
              </w:rPr>
              <w:t xml:space="preserve">/садах с. Шаралдай, Цолга, </w:t>
            </w:r>
            <w:proofErr w:type="spellStart"/>
            <w:r w:rsidRPr="00B21552">
              <w:rPr>
                <w:sz w:val="20"/>
                <w:szCs w:val="20"/>
              </w:rPr>
              <w:t>Гашей</w:t>
            </w:r>
            <w:proofErr w:type="spellEnd"/>
            <w:r w:rsidRPr="00B21552">
              <w:rPr>
                <w:sz w:val="20"/>
                <w:szCs w:val="20"/>
              </w:rPr>
              <w:t xml:space="preserve">, Хошун-Узур, Хонхолой, </w:t>
            </w:r>
            <w:proofErr w:type="spellStart"/>
            <w:r w:rsidRPr="00B21552">
              <w:rPr>
                <w:sz w:val="20"/>
                <w:szCs w:val="20"/>
              </w:rPr>
              <w:t>Харашибирь</w:t>
            </w:r>
            <w:proofErr w:type="spellEnd"/>
            <w:r w:rsidRPr="00B21552">
              <w:rPr>
                <w:sz w:val="20"/>
                <w:szCs w:val="20"/>
              </w:rPr>
              <w:t xml:space="preserve">, </w:t>
            </w:r>
            <w:proofErr w:type="spellStart"/>
            <w:r w:rsidRPr="00B21552">
              <w:rPr>
                <w:sz w:val="20"/>
                <w:szCs w:val="20"/>
              </w:rPr>
              <w:t>Подлопатки</w:t>
            </w:r>
            <w:proofErr w:type="spellEnd"/>
            <w:r w:rsidRPr="00B21552">
              <w:rPr>
                <w:sz w:val="20"/>
                <w:szCs w:val="20"/>
              </w:rPr>
              <w:t xml:space="preserve">, Тугнуй, Саган-Нур, </w:t>
            </w:r>
            <w:proofErr w:type="spellStart"/>
            <w:r w:rsidRPr="00B21552">
              <w:rPr>
                <w:sz w:val="20"/>
                <w:szCs w:val="20"/>
              </w:rPr>
              <w:t>Нарсатуй</w:t>
            </w:r>
            <w:proofErr w:type="spellEnd"/>
            <w:r w:rsidRPr="00B21552">
              <w:rPr>
                <w:sz w:val="20"/>
                <w:szCs w:val="20"/>
              </w:rPr>
              <w:t>, Мухоршибирь, Кусоты, Калиновка</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Всего</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0,01</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r>
      <w:tr w:rsidR="006827BB" w:rsidRPr="00B21552" w:rsidTr="00D45026">
        <w:trPr>
          <w:trHeight w:val="340"/>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48"/>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0,01</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№2</w:t>
            </w:r>
          </w:p>
        </w:tc>
        <w:tc>
          <w:tcPr>
            <w:tcW w:w="1996"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469"/>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здания Никольской СОШ</w:t>
            </w:r>
          </w:p>
        </w:tc>
        <w:tc>
          <w:tcPr>
            <w:tcW w:w="1638" w:type="dxa"/>
            <w:vMerge w:val="restart"/>
            <w:tcBorders>
              <w:top w:val="single" w:sz="4" w:space="0" w:color="auto"/>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Всего</w:t>
            </w: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0,05</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r>
      <w:tr w:rsidR="006827BB" w:rsidRPr="00B21552" w:rsidTr="00D45026">
        <w:trPr>
          <w:trHeight w:val="340"/>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vMerge/>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48"/>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vMerge/>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0,05</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469"/>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3</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отопления ЦДОД</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Всего</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r>
      <w:tr w:rsidR="006827BB" w:rsidRPr="00B21552" w:rsidTr="00D45026">
        <w:trPr>
          <w:trHeight w:val="340"/>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48"/>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469"/>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4</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отопления Новозаганской СОШ</w:t>
            </w: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960" w:type="dxa"/>
            <w:vMerge w:val="restart"/>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2026г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Всего</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0</w:t>
            </w:r>
          </w:p>
        </w:tc>
      </w:tr>
      <w:tr w:rsidR="006827BB" w:rsidRPr="00B21552" w:rsidTr="00D45026">
        <w:trPr>
          <w:trHeight w:val="340"/>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48"/>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513"/>
          <w:tblCellSpacing w:w="5" w:type="nil"/>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highlight w:val="yellow"/>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p>
        </w:tc>
        <w:tc>
          <w:tcPr>
            <w:tcW w:w="1996"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5</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и утепление кровли МСШ №1</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6</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и утепление кровли ЦДОД</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2,0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2,0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7</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здания пищеблока МБОУ «</w:t>
            </w:r>
            <w:proofErr w:type="spellStart"/>
            <w:r w:rsidRPr="00B21552">
              <w:rPr>
                <w:sz w:val="20"/>
                <w:szCs w:val="20"/>
              </w:rPr>
              <w:t>Хошун-Узурская</w:t>
            </w:r>
            <w:proofErr w:type="spellEnd"/>
            <w:r w:rsidRPr="00B21552">
              <w:rPr>
                <w:sz w:val="20"/>
                <w:szCs w:val="20"/>
              </w:rPr>
              <w:t xml:space="preserve"> СОШ»</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8</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системы водоснабжения </w:t>
            </w:r>
            <w:proofErr w:type="spellStart"/>
            <w:r w:rsidRPr="00B21552">
              <w:rPr>
                <w:sz w:val="20"/>
                <w:szCs w:val="20"/>
              </w:rPr>
              <w:t>Подлопатинской</w:t>
            </w:r>
            <w:proofErr w:type="spellEnd"/>
            <w:r w:rsidRPr="00B21552">
              <w:rPr>
                <w:sz w:val="20"/>
                <w:szCs w:val="20"/>
              </w:rPr>
              <w:t xml:space="preserve"> СОШ</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9</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системы отопления МБДОУ </w:t>
            </w:r>
            <w:proofErr w:type="spellStart"/>
            <w:r w:rsidRPr="00B21552">
              <w:rPr>
                <w:sz w:val="20"/>
                <w:szCs w:val="20"/>
              </w:rPr>
              <w:t>Подлопатки</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10</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системы отопления МБДОУ </w:t>
            </w:r>
            <w:proofErr w:type="spellStart"/>
            <w:r w:rsidRPr="00B21552">
              <w:rPr>
                <w:sz w:val="20"/>
                <w:szCs w:val="20"/>
              </w:rPr>
              <w:t>Хошун-Узурский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0,15</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0,15</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11</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Капитальный ремонт </w:t>
            </w:r>
            <w:r w:rsidRPr="00B21552">
              <w:rPr>
                <w:sz w:val="20"/>
                <w:szCs w:val="20"/>
              </w:rPr>
              <w:lastRenderedPageBreak/>
              <w:t xml:space="preserve">электросети МБДОУ </w:t>
            </w:r>
            <w:proofErr w:type="spellStart"/>
            <w:r w:rsidRPr="00B21552">
              <w:rPr>
                <w:sz w:val="20"/>
                <w:szCs w:val="20"/>
              </w:rPr>
              <w:t>Шаралдайский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МУ «Комитет по УИ </w:t>
            </w:r>
            <w:r w:rsidRPr="00B21552">
              <w:rPr>
                <w:sz w:val="20"/>
                <w:szCs w:val="20"/>
              </w:rPr>
              <w:lastRenderedPageBreak/>
              <w:t>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lastRenderedPageBreak/>
              <w:t>2016г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12</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кровли МБДОУ </w:t>
            </w:r>
            <w:proofErr w:type="spellStart"/>
            <w:r w:rsidRPr="00B21552">
              <w:rPr>
                <w:sz w:val="20"/>
                <w:szCs w:val="20"/>
              </w:rPr>
              <w:t>Шаралдайский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2016г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13</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кровли МБДОУ </w:t>
            </w:r>
            <w:proofErr w:type="spellStart"/>
            <w:r w:rsidRPr="00B21552">
              <w:rPr>
                <w:sz w:val="20"/>
                <w:szCs w:val="20"/>
              </w:rPr>
              <w:t>Новозаганский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14</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кровли МБДОУ Тугнуйский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0,01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15</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системы освещения МБДОУ </w:t>
            </w:r>
            <w:proofErr w:type="spellStart"/>
            <w:r w:rsidRPr="00B21552">
              <w:rPr>
                <w:sz w:val="20"/>
                <w:szCs w:val="20"/>
              </w:rPr>
              <w:t>д</w:t>
            </w:r>
            <w:proofErr w:type="spellEnd"/>
            <w:r w:rsidRPr="00B21552">
              <w:rPr>
                <w:sz w:val="20"/>
                <w:szCs w:val="20"/>
              </w:rPr>
              <w:t xml:space="preserve">/с </w:t>
            </w:r>
            <w:proofErr w:type="spellStart"/>
            <w:r w:rsidRPr="00B21552">
              <w:rPr>
                <w:sz w:val="20"/>
                <w:szCs w:val="20"/>
              </w:rPr>
              <w:t>п</w:t>
            </w:r>
            <w:proofErr w:type="gramStart"/>
            <w:r w:rsidRPr="00B21552">
              <w:rPr>
                <w:sz w:val="20"/>
                <w:szCs w:val="20"/>
              </w:rPr>
              <w:t>.С</w:t>
            </w:r>
            <w:proofErr w:type="gramEnd"/>
            <w:r w:rsidRPr="00B21552">
              <w:rPr>
                <w:sz w:val="20"/>
                <w:szCs w:val="20"/>
              </w:rPr>
              <w:t>аган-Нур</w:t>
            </w:r>
            <w:proofErr w:type="spell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0,082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0,082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16</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системы освещения  </w:t>
            </w:r>
            <w:proofErr w:type="spellStart"/>
            <w:r w:rsidRPr="00B21552">
              <w:rPr>
                <w:sz w:val="20"/>
                <w:szCs w:val="20"/>
              </w:rPr>
              <w:t>Подлопатинской</w:t>
            </w:r>
            <w:proofErr w:type="spellEnd"/>
            <w:r w:rsidRPr="00B21552">
              <w:rPr>
                <w:sz w:val="20"/>
                <w:szCs w:val="20"/>
              </w:rPr>
              <w:t xml:space="preserve"> СОШ</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473"/>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0,12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17</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водоснабжения МСШ №2</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10,0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10,0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lastRenderedPageBreak/>
              <w:t>18</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системы освещения МСШ №2</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19</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отопления МСШ №2</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2017г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0,5</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0,5</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20</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отопления МСШ №1</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0,8</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0,8</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21</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системы отопления МБОУ Калиновская СОШ</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22</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систем электроснабжения  МКД с</w:t>
            </w:r>
            <w:proofErr w:type="gramStart"/>
            <w:r w:rsidRPr="00B21552">
              <w:rPr>
                <w:sz w:val="20"/>
                <w:szCs w:val="20"/>
              </w:rPr>
              <w:t>.М</w:t>
            </w:r>
            <w:proofErr w:type="gramEnd"/>
            <w:r w:rsidRPr="00B21552">
              <w:rPr>
                <w:sz w:val="20"/>
                <w:szCs w:val="20"/>
              </w:rPr>
              <w:t xml:space="preserve">ухоршибирь, </w:t>
            </w:r>
            <w:proofErr w:type="spellStart"/>
            <w:r w:rsidRPr="00B21552">
              <w:rPr>
                <w:sz w:val="20"/>
                <w:szCs w:val="20"/>
              </w:rPr>
              <w:t>п.Саган-Нур</w:t>
            </w:r>
            <w:proofErr w:type="spell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НО «Фонд капитального ремонта…», </w:t>
            </w:r>
            <w:proofErr w:type="gramStart"/>
            <w:r w:rsidRPr="00B21552">
              <w:rPr>
                <w:sz w:val="20"/>
                <w:szCs w:val="20"/>
              </w:rPr>
              <w:t>ПО</w:t>
            </w:r>
            <w:proofErr w:type="gramEnd"/>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2018г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1,6</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1,6</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23</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Ремонт систем </w:t>
            </w:r>
            <w:proofErr w:type="spellStart"/>
            <w:r w:rsidRPr="00B21552">
              <w:rPr>
                <w:sz w:val="20"/>
                <w:szCs w:val="20"/>
              </w:rPr>
              <w:t>тепловодоснабжения</w:t>
            </w:r>
            <w:proofErr w:type="spellEnd"/>
            <w:r w:rsidRPr="00B21552">
              <w:rPr>
                <w:sz w:val="20"/>
                <w:szCs w:val="20"/>
              </w:rPr>
              <w:t xml:space="preserve">  МКД с</w:t>
            </w:r>
            <w:proofErr w:type="gramStart"/>
            <w:r w:rsidRPr="00B21552">
              <w:rPr>
                <w:sz w:val="20"/>
                <w:szCs w:val="20"/>
              </w:rPr>
              <w:t>.М</w:t>
            </w:r>
            <w:proofErr w:type="gramEnd"/>
            <w:r w:rsidRPr="00B21552">
              <w:rPr>
                <w:sz w:val="20"/>
                <w:szCs w:val="20"/>
              </w:rPr>
              <w:t xml:space="preserve">ухоршибирь, </w:t>
            </w:r>
            <w:proofErr w:type="spellStart"/>
            <w:r w:rsidRPr="00B21552">
              <w:rPr>
                <w:sz w:val="20"/>
                <w:szCs w:val="20"/>
              </w:rPr>
              <w:t>п.Саган-Нур</w:t>
            </w:r>
            <w:proofErr w:type="spell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НО «Фонд капитального ремонта…», </w:t>
            </w:r>
            <w:proofErr w:type="gramStart"/>
            <w:r w:rsidRPr="00B21552">
              <w:rPr>
                <w:sz w:val="20"/>
                <w:szCs w:val="20"/>
              </w:rPr>
              <w:t>ПО</w:t>
            </w:r>
            <w:proofErr w:type="gramEnd"/>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2019г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6,4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6,5</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6,4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6,5</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24</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 кровли  МКД с</w:t>
            </w:r>
            <w:proofErr w:type="gramStart"/>
            <w:r w:rsidRPr="00B21552">
              <w:rPr>
                <w:sz w:val="20"/>
                <w:szCs w:val="20"/>
              </w:rPr>
              <w:t>.М</w:t>
            </w:r>
            <w:proofErr w:type="gramEnd"/>
            <w:r w:rsidRPr="00B21552">
              <w:rPr>
                <w:sz w:val="20"/>
                <w:szCs w:val="20"/>
              </w:rPr>
              <w:t xml:space="preserve">ухоршибирь, </w:t>
            </w:r>
            <w:proofErr w:type="spellStart"/>
            <w:r w:rsidRPr="00B21552">
              <w:rPr>
                <w:sz w:val="20"/>
                <w:szCs w:val="20"/>
              </w:rPr>
              <w:t>п.Саган-Нур</w:t>
            </w:r>
            <w:proofErr w:type="spell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НО «Фонд капитального ремонта…», </w:t>
            </w:r>
            <w:proofErr w:type="gramStart"/>
            <w:r w:rsidRPr="00B21552">
              <w:rPr>
                <w:sz w:val="20"/>
                <w:szCs w:val="20"/>
              </w:rPr>
              <w:t>ПО</w:t>
            </w:r>
            <w:proofErr w:type="gramEnd"/>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6,4</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6,4</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25</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Замена ламп накаливания на энергосберегающие лампы в МКД </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УК</w:t>
            </w: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0,3</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96"/>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26</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Замена сетевых насосов на насосы </w:t>
            </w:r>
            <w:proofErr w:type="gramStart"/>
            <w:r w:rsidRPr="00B21552">
              <w:rPr>
                <w:sz w:val="20"/>
                <w:szCs w:val="20"/>
              </w:rPr>
              <w:t>меньшей</w:t>
            </w:r>
            <w:proofErr w:type="gramEnd"/>
            <w:r w:rsidRPr="00B21552">
              <w:rPr>
                <w:sz w:val="20"/>
                <w:szCs w:val="20"/>
              </w:rPr>
              <w:t xml:space="preserve"> мощности-12шт</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Предприятия ЖКХ</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0,6</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0,7</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0,8</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0,9</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№2,3</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0,6</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0,6</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0,7</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0,8</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0,9</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27</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Проведение режимно-наладочных работ на котельных с целью увеличения КПД и уменьшения расхода топлива</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Предприятия ЖКХ</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№3</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28</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 xml:space="preserve">Замена устаревших котлов на новые марки Братск -1,0-18 </w:t>
            </w:r>
            <w:proofErr w:type="spellStart"/>
            <w:proofErr w:type="gramStart"/>
            <w:r w:rsidRPr="00B21552">
              <w:rPr>
                <w:sz w:val="20"/>
                <w:szCs w:val="20"/>
              </w:rPr>
              <w:t>шт</w:t>
            </w:r>
            <w:proofErr w:type="spellEnd"/>
            <w:proofErr w:type="gramEnd"/>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Предприятия ЖКХ</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№3,2,4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2,4</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29</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Ремонтно-восстановительные работы энергосберегающего оборудования на котельных</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Предприятия ЖКХ</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1,5</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№1,2,3,4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1,1</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1,5</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30</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Замена и установка дверных блоков и окон в подъездах МКД</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Управляющие компании, ООО</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2015г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0,4</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0,4</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0,4</w:t>
            </w:r>
          </w:p>
        </w:tc>
      </w:tr>
      <w:tr w:rsidR="006827BB" w:rsidRPr="00B21552" w:rsidTr="00D45026">
        <w:trPr>
          <w:trHeight w:val="309"/>
          <w:tblCellSpacing w:w="5" w:type="nil"/>
          <w:jc w:val="center"/>
        </w:trPr>
        <w:tc>
          <w:tcPr>
            <w:tcW w:w="522"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31</w:t>
            </w:r>
          </w:p>
        </w:tc>
        <w:tc>
          <w:tcPr>
            <w:tcW w:w="271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r w:rsidRPr="00B21552">
              <w:rPr>
                <w:sz w:val="20"/>
                <w:szCs w:val="20"/>
              </w:rPr>
              <w:t>Капитальный ремонт здания МСШ №2</w:t>
            </w:r>
          </w:p>
        </w:tc>
        <w:tc>
          <w:tcPr>
            <w:tcW w:w="1638" w:type="dxa"/>
            <w:tcBorders>
              <w:top w:val="single" w:sz="4" w:space="0" w:color="auto"/>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Управление образования</w:t>
            </w:r>
          </w:p>
          <w:p w:rsidR="006827BB" w:rsidRPr="00B21552" w:rsidRDefault="006827BB" w:rsidP="00D45026">
            <w:pPr>
              <w:pStyle w:val="ConsPlusCell"/>
              <w:tabs>
                <w:tab w:val="left" w:pos="3969"/>
              </w:tabs>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960" w:type="dxa"/>
            <w:vMerge w:val="restart"/>
            <w:tcBorders>
              <w:top w:val="single" w:sz="4" w:space="0" w:color="auto"/>
              <w:left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b/>
                <w:sz w:val="20"/>
                <w:szCs w:val="20"/>
              </w:rPr>
            </w:pPr>
            <w:r w:rsidRPr="00B21552">
              <w:rPr>
                <w:b/>
                <w:sz w:val="20"/>
                <w:szCs w:val="20"/>
              </w:rPr>
              <w:t xml:space="preserve">Всего </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r w:rsidRPr="00B21552">
              <w:rPr>
                <w:bCs/>
                <w:sz w:val="20"/>
                <w:szCs w:val="20"/>
              </w:rPr>
              <w:t>8,0</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ФБ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6,4</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Задача №4</w:t>
            </w: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РБ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1,2</w:t>
            </w:r>
          </w:p>
        </w:tc>
      </w:tr>
      <w:tr w:rsidR="006827BB" w:rsidRPr="00B21552" w:rsidTr="00D45026">
        <w:trPr>
          <w:trHeight w:val="309"/>
          <w:tblCellSpacing w:w="5" w:type="nil"/>
          <w:jc w:val="center"/>
        </w:trPr>
        <w:tc>
          <w:tcPr>
            <w:tcW w:w="522"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МБ</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sz w:val="20"/>
                <w:szCs w:val="20"/>
              </w:rPr>
            </w:pPr>
            <w:r w:rsidRPr="00B21552">
              <w:rPr>
                <w:sz w:val="20"/>
                <w:szCs w:val="20"/>
              </w:rPr>
              <w:t>0,4</w:t>
            </w:r>
          </w:p>
        </w:tc>
      </w:tr>
      <w:tr w:rsidR="006827BB" w:rsidRPr="00B21552" w:rsidTr="00D45026">
        <w:trPr>
          <w:trHeight w:val="309"/>
          <w:tblCellSpacing w:w="5" w:type="nil"/>
          <w:jc w:val="center"/>
        </w:trPr>
        <w:tc>
          <w:tcPr>
            <w:tcW w:w="522"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2711" w:type="dxa"/>
            <w:vMerge/>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sz w:val="20"/>
                <w:szCs w:val="20"/>
              </w:rPr>
            </w:pPr>
          </w:p>
        </w:tc>
        <w:tc>
          <w:tcPr>
            <w:tcW w:w="1638" w:type="dxa"/>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996"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851"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960" w:type="dxa"/>
            <w:vMerge/>
            <w:tcBorders>
              <w:left w:val="single" w:sz="4" w:space="0" w:color="auto"/>
              <w:bottom w:val="single" w:sz="4" w:space="0" w:color="auto"/>
              <w:right w:val="single" w:sz="4" w:space="0" w:color="auto"/>
            </w:tcBorders>
          </w:tcPr>
          <w:p w:rsidR="006827BB" w:rsidRPr="00B21552" w:rsidRDefault="006827BB" w:rsidP="00D45026">
            <w:pPr>
              <w:pStyle w:val="ConsPlusCell"/>
              <w:tabs>
                <w:tab w:val="left" w:pos="3969"/>
              </w:tabs>
              <w:jc w:val="center"/>
              <w:rPr>
                <w:sz w:val="20"/>
                <w:szCs w:val="20"/>
              </w:rPr>
            </w:pPr>
          </w:p>
        </w:tc>
        <w:tc>
          <w:tcPr>
            <w:tcW w:w="1083" w:type="dxa"/>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jc w:val="center"/>
              <w:rPr>
                <w:sz w:val="20"/>
                <w:szCs w:val="20"/>
              </w:rPr>
            </w:pPr>
            <w:r w:rsidRPr="00B21552">
              <w:rPr>
                <w:sz w:val="20"/>
                <w:szCs w:val="20"/>
              </w:rPr>
              <w:t>ПС</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sz w:val="20"/>
                <w:szCs w:val="20"/>
              </w:rPr>
            </w:pPr>
          </w:p>
        </w:tc>
      </w:tr>
      <w:tr w:rsidR="006827BB" w:rsidRPr="00B21552" w:rsidTr="00D45026">
        <w:trPr>
          <w:trHeight w:val="309"/>
          <w:tblCellSpacing w:w="5" w:type="nil"/>
          <w:jc w:val="center"/>
        </w:trPr>
        <w:tc>
          <w:tcPr>
            <w:tcW w:w="9761" w:type="dxa"/>
            <w:gridSpan w:val="7"/>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b/>
                <w:sz w:val="20"/>
                <w:szCs w:val="20"/>
              </w:rPr>
            </w:pPr>
            <w:r w:rsidRPr="00B21552">
              <w:rPr>
                <w:b/>
                <w:sz w:val="20"/>
                <w:szCs w:val="20"/>
              </w:rPr>
              <w:t>Итого:</w:t>
            </w:r>
          </w:p>
        </w:tc>
        <w:tc>
          <w:tcPr>
            <w:tcW w:w="1379"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9,11</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7,3</w:t>
            </w:r>
          </w:p>
        </w:tc>
        <w:tc>
          <w:tcPr>
            <w:tcW w:w="851"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7,13</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7,712</w:t>
            </w:r>
          </w:p>
        </w:tc>
        <w:tc>
          <w:tcPr>
            <w:tcW w:w="992"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12,23</w:t>
            </w:r>
          </w:p>
        </w:tc>
        <w:tc>
          <w:tcPr>
            <w:tcW w:w="1105" w:type="dxa"/>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jc w:val="center"/>
              <w:rPr>
                <w:b/>
                <w:bCs/>
                <w:sz w:val="20"/>
                <w:szCs w:val="20"/>
              </w:rPr>
            </w:pPr>
            <w:r w:rsidRPr="00B21552">
              <w:rPr>
                <w:b/>
                <w:bCs/>
                <w:sz w:val="20"/>
                <w:szCs w:val="20"/>
              </w:rPr>
              <w:t>36,6</w:t>
            </w:r>
          </w:p>
        </w:tc>
      </w:tr>
      <w:tr w:rsidR="006827BB" w:rsidRPr="00B21552" w:rsidTr="00D45026">
        <w:trPr>
          <w:trHeight w:val="309"/>
          <w:tblCellSpacing w:w="5" w:type="nil"/>
          <w:jc w:val="center"/>
        </w:trPr>
        <w:tc>
          <w:tcPr>
            <w:tcW w:w="9761" w:type="dxa"/>
            <w:gridSpan w:val="7"/>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b/>
                <w:sz w:val="20"/>
                <w:szCs w:val="20"/>
              </w:rPr>
            </w:pPr>
            <w:r w:rsidRPr="00B21552">
              <w:rPr>
                <w:b/>
                <w:sz w:val="20"/>
                <w:szCs w:val="20"/>
              </w:rPr>
              <w:t>Местный бюджет:</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2,81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0,8</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0,52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0,912</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0,33</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0,4</w:t>
            </w:r>
          </w:p>
        </w:tc>
      </w:tr>
      <w:tr w:rsidR="006827BB" w:rsidRPr="00B21552" w:rsidTr="00D45026">
        <w:trPr>
          <w:trHeight w:val="309"/>
          <w:tblCellSpacing w:w="5" w:type="nil"/>
          <w:jc w:val="center"/>
        </w:trPr>
        <w:tc>
          <w:tcPr>
            <w:tcW w:w="9761" w:type="dxa"/>
            <w:gridSpan w:val="7"/>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b/>
                <w:sz w:val="20"/>
                <w:szCs w:val="20"/>
              </w:rPr>
            </w:pPr>
            <w:r w:rsidRPr="00B21552">
              <w:rPr>
                <w:b/>
                <w:sz w:val="20"/>
                <w:szCs w:val="20"/>
              </w:rPr>
              <w:t>Республиканский бюджет:</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1,2</w:t>
            </w:r>
          </w:p>
        </w:tc>
      </w:tr>
      <w:tr w:rsidR="006827BB" w:rsidRPr="00B21552" w:rsidTr="00D45026">
        <w:trPr>
          <w:trHeight w:val="309"/>
          <w:tblCellSpacing w:w="5" w:type="nil"/>
          <w:jc w:val="center"/>
        </w:trPr>
        <w:tc>
          <w:tcPr>
            <w:tcW w:w="9761" w:type="dxa"/>
            <w:gridSpan w:val="7"/>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b/>
                <w:sz w:val="20"/>
                <w:szCs w:val="20"/>
              </w:rPr>
            </w:pPr>
            <w:r w:rsidRPr="00B21552">
              <w:rPr>
                <w:b/>
                <w:sz w:val="20"/>
                <w:szCs w:val="20"/>
              </w:rPr>
              <w:t>Федеральный бюджет:</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0</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16,4</w:t>
            </w:r>
          </w:p>
        </w:tc>
      </w:tr>
      <w:tr w:rsidR="006827BB" w:rsidRPr="00B21552" w:rsidTr="00D45026">
        <w:trPr>
          <w:trHeight w:val="309"/>
          <w:tblCellSpacing w:w="5" w:type="nil"/>
          <w:jc w:val="center"/>
        </w:trPr>
        <w:tc>
          <w:tcPr>
            <w:tcW w:w="9761" w:type="dxa"/>
            <w:gridSpan w:val="7"/>
            <w:tcBorders>
              <w:left w:val="single" w:sz="4" w:space="0" w:color="auto"/>
              <w:bottom w:val="single" w:sz="4" w:space="0" w:color="auto"/>
              <w:right w:val="single" w:sz="4" w:space="0" w:color="auto"/>
            </w:tcBorders>
            <w:vAlign w:val="center"/>
          </w:tcPr>
          <w:p w:rsidR="006827BB" w:rsidRPr="00B21552" w:rsidRDefault="006827BB" w:rsidP="00D45026">
            <w:pPr>
              <w:pStyle w:val="ConsPlusCell"/>
              <w:tabs>
                <w:tab w:val="left" w:pos="3969"/>
              </w:tabs>
              <w:rPr>
                <w:b/>
                <w:sz w:val="20"/>
                <w:szCs w:val="20"/>
              </w:rPr>
            </w:pPr>
            <w:r w:rsidRPr="00B21552">
              <w:rPr>
                <w:b/>
                <w:sz w:val="20"/>
                <w:szCs w:val="20"/>
              </w:rPr>
              <w:t>Прочие источники:</w:t>
            </w:r>
          </w:p>
        </w:tc>
        <w:tc>
          <w:tcPr>
            <w:tcW w:w="137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6,3</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6,5</w:t>
            </w:r>
          </w:p>
        </w:tc>
        <w:tc>
          <w:tcPr>
            <w:tcW w:w="851"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6,61</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6,8</w:t>
            </w:r>
          </w:p>
        </w:tc>
        <w:tc>
          <w:tcPr>
            <w:tcW w:w="99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11,9</w:t>
            </w:r>
          </w:p>
        </w:tc>
        <w:tc>
          <w:tcPr>
            <w:tcW w:w="11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18,6</w:t>
            </w:r>
          </w:p>
        </w:tc>
      </w:tr>
    </w:tbl>
    <w:p w:rsidR="006827BB" w:rsidRPr="00B21552" w:rsidRDefault="006827BB" w:rsidP="006827BB">
      <w:pPr>
        <w:pStyle w:val="a3"/>
        <w:widowControl w:val="0"/>
        <w:autoSpaceDE w:val="0"/>
        <w:autoSpaceDN w:val="0"/>
        <w:adjustRightInd w:val="0"/>
        <w:ind w:left="48" w:firstLine="519"/>
        <w:rPr>
          <w:rFonts w:cs="Times New Roman"/>
          <w:sz w:val="20"/>
          <w:szCs w:val="20"/>
        </w:rPr>
      </w:pPr>
      <w:proofErr w:type="gramStart"/>
      <w:r w:rsidRPr="00B21552">
        <w:rPr>
          <w:rFonts w:cs="Times New Roman"/>
          <w:sz w:val="20"/>
          <w:szCs w:val="20"/>
        </w:rPr>
        <w:t xml:space="preserve">*Объем финансирования является прогнозным  и подлежит ежегодному уточнению, средства из федерального, республиканского бюджетов указаны </w:t>
      </w:r>
      <w:proofErr w:type="spellStart"/>
      <w:r w:rsidRPr="00B21552">
        <w:rPr>
          <w:rFonts w:cs="Times New Roman"/>
          <w:sz w:val="20"/>
          <w:szCs w:val="20"/>
        </w:rPr>
        <w:t>справочно</w:t>
      </w:r>
      <w:proofErr w:type="spellEnd"/>
      <w:r w:rsidRPr="00B21552">
        <w:rPr>
          <w:rFonts w:cs="Times New Roman"/>
          <w:sz w:val="20"/>
          <w:szCs w:val="20"/>
        </w:rPr>
        <w:t>.</w:t>
      </w:r>
      <w:proofErr w:type="gramEnd"/>
    </w:p>
    <w:p w:rsidR="006827BB" w:rsidRPr="007A50D3" w:rsidRDefault="006827BB" w:rsidP="006827BB">
      <w:pPr>
        <w:pStyle w:val="a3"/>
        <w:widowControl w:val="0"/>
        <w:autoSpaceDE w:val="0"/>
        <w:autoSpaceDN w:val="0"/>
        <w:adjustRightInd w:val="0"/>
        <w:ind w:left="48"/>
        <w:rPr>
          <w:rFonts w:cs="Times New Roman"/>
          <w:sz w:val="28"/>
          <w:szCs w:val="28"/>
        </w:rPr>
      </w:pPr>
    </w:p>
    <w:p w:rsidR="006827BB" w:rsidRPr="00B21552" w:rsidRDefault="006827BB" w:rsidP="006827BB">
      <w:pPr>
        <w:tabs>
          <w:tab w:val="left" w:pos="3969"/>
        </w:tabs>
        <w:autoSpaceDE w:val="0"/>
        <w:autoSpaceDN w:val="0"/>
        <w:adjustRightInd w:val="0"/>
        <w:ind w:firstLine="567"/>
        <w:jc w:val="center"/>
        <w:rPr>
          <w:b/>
          <w:szCs w:val="24"/>
        </w:rPr>
      </w:pPr>
      <w:r w:rsidRPr="00B21552">
        <w:rPr>
          <w:b/>
          <w:szCs w:val="24"/>
        </w:rPr>
        <w:t xml:space="preserve">РАЗДЕЛ </w:t>
      </w:r>
      <w:r w:rsidRPr="00B21552">
        <w:rPr>
          <w:b/>
          <w:szCs w:val="24"/>
          <w:lang w:val="en-US"/>
        </w:rPr>
        <w:t>VII</w:t>
      </w:r>
      <w:r w:rsidRPr="00B21552">
        <w:rPr>
          <w:b/>
          <w:szCs w:val="24"/>
        </w:rPr>
        <w:t xml:space="preserve">. РЕСУРСНОЕ ОБЕСПЕЧЕНИЕ ПОДПРОГРАММЫ </w:t>
      </w:r>
    </w:p>
    <w:p w:rsidR="006827BB" w:rsidRPr="00B21552" w:rsidRDefault="006827BB" w:rsidP="006827BB">
      <w:pPr>
        <w:tabs>
          <w:tab w:val="left" w:pos="3969"/>
        </w:tabs>
        <w:autoSpaceDE w:val="0"/>
        <w:autoSpaceDN w:val="0"/>
        <w:adjustRightInd w:val="0"/>
        <w:ind w:firstLine="567"/>
        <w:jc w:val="center"/>
        <w:rPr>
          <w:szCs w:val="24"/>
        </w:rPr>
      </w:pPr>
    </w:p>
    <w:p w:rsidR="006827BB" w:rsidRPr="00B21552" w:rsidRDefault="006827BB" w:rsidP="006827BB">
      <w:pPr>
        <w:tabs>
          <w:tab w:val="left" w:pos="3969"/>
        </w:tabs>
        <w:autoSpaceDE w:val="0"/>
        <w:autoSpaceDN w:val="0"/>
        <w:adjustRightInd w:val="0"/>
        <w:ind w:firstLine="567"/>
        <w:jc w:val="both"/>
        <w:rPr>
          <w:szCs w:val="24"/>
        </w:rPr>
      </w:pPr>
      <w:r w:rsidRPr="00B21552">
        <w:rPr>
          <w:szCs w:val="24"/>
        </w:rPr>
        <w:t xml:space="preserve">Финансирование мероприятий подпрограммы предусматривается осуществлять за счет средств бюджета муниципального образования «Мухоршибирский район», а также республиканского, федерального бюджетов. </w:t>
      </w:r>
    </w:p>
    <w:p w:rsidR="006827BB" w:rsidRPr="00B21552" w:rsidRDefault="006827BB" w:rsidP="006827BB">
      <w:pPr>
        <w:tabs>
          <w:tab w:val="left" w:pos="3969"/>
        </w:tabs>
        <w:autoSpaceDE w:val="0"/>
        <w:autoSpaceDN w:val="0"/>
        <w:adjustRightInd w:val="0"/>
        <w:ind w:firstLine="567"/>
        <w:jc w:val="center"/>
        <w:rPr>
          <w:b/>
          <w:szCs w:val="24"/>
        </w:rPr>
      </w:pPr>
    </w:p>
    <w:p w:rsidR="006827BB" w:rsidRPr="00B21552" w:rsidRDefault="006827BB" w:rsidP="006827BB">
      <w:pPr>
        <w:tabs>
          <w:tab w:val="left" w:pos="3969"/>
        </w:tabs>
        <w:autoSpaceDE w:val="0"/>
        <w:autoSpaceDN w:val="0"/>
        <w:adjustRightInd w:val="0"/>
        <w:ind w:firstLine="567"/>
        <w:jc w:val="center"/>
        <w:rPr>
          <w:b/>
          <w:szCs w:val="24"/>
        </w:rPr>
      </w:pPr>
      <w:r w:rsidRPr="00B21552">
        <w:rPr>
          <w:b/>
          <w:szCs w:val="24"/>
        </w:rPr>
        <w:t xml:space="preserve"> Ресурсное обеспечение муниципальной программы за счет средств местного бюджета</w:t>
      </w:r>
    </w:p>
    <w:tbl>
      <w:tblPr>
        <w:tblW w:w="15877"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2"/>
        <w:gridCol w:w="3402"/>
        <w:gridCol w:w="2835"/>
        <w:gridCol w:w="774"/>
        <w:gridCol w:w="620"/>
        <w:gridCol w:w="731"/>
        <w:gridCol w:w="652"/>
        <w:gridCol w:w="908"/>
        <w:gridCol w:w="851"/>
        <w:gridCol w:w="851"/>
        <w:gridCol w:w="850"/>
        <w:gridCol w:w="851"/>
        <w:gridCol w:w="850"/>
      </w:tblGrid>
      <w:tr w:rsidR="006827BB" w:rsidRPr="007A50D3" w:rsidTr="00D45026">
        <w:trPr>
          <w:tblCellSpacing w:w="5" w:type="nil"/>
        </w:trPr>
        <w:tc>
          <w:tcPr>
            <w:tcW w:w="1702" w:type="dxa"/>
            <w:vMerge w:val="restart"/>
            <w:vAlign w:val="center"/>
          </w:tcPr>
          <w:p w:rsidR="006827BB" w:rsidRPr="00B21552" w:rsidRDefault="006827BB" w:rsidP="00D45026">
            <w:pPr>
              <w:tabs>
                <w:tab w:val="left" w:pos="3969"/>
              </w:tabs>
              <w:autoSpaceDE w:val="0"/>
              <w:autoSpaceDN w:val="0"/>
              <w:adjustRightInd w:val="0"/>
              <w:jc w:val="center"/>
              <w:outlineLvl w:val="0"/>
              <w:rPr>
                <w:b/>
                <w:sz w:val="20"/>
                <w:szCs w:val="20"/>
              </w:rPr>
            </w:pPr>
            <w:r w:rsidRPr="00B21552">
              <w:rPr>
                <w:b/>
                <w:sz w:val="20"/>
                <w:szCs w:val="20"/>
              </w:rPr>
              <w:br/>
              <w:t xml:space="preserve">   Статус</w:t>
            </w:r>
          </w:p>
        </w:tc>
        <w:tc>
          <w:tcPr>
            <w:tcW w:w="3402"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Наименование муниципальной подпрограммы</w:t>
            </w:r>
          </w:p>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мероприятий</w:t>
            </w:r>
          </w:p>
        </w:tc>
        <w:tc>
          <w:tcPr>
            <w:tcW w:w="2835"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Ответственный    </w:t>
            </w:r>
            <w:r w:rsidRPr="00B21552">
              <w:rPr>
                <w:b/>
                <w:sz w:val="20"/>
                <w:szCs w:val="20"/>
              </w:rPr>
              <w:br/>
              <w:t>исполнитель,</w:t>
            </w:r>
            <w:r w:rsidRPr="00B21552">
              <w:rPr>
                <w:b/>
                <w:sz w:val="20"/>
                <w:szCs w:val="20"/>
              </w:rPr>
              <w:br/>
              <w:t>соисполнители</w:t>
            </w:r>
          </w:p>
        </w:tc>
        <w:tc>
          <w:tcPr>
            <w:tcW w:w="2777" w:type="dxa"/>
            <w:gridSpan w:val="4"/>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Код бюджетной  </w:t>
            </w:r>
            <w:r w:rsidRPr="00B21552">
              <w:rPr>
                <w:b/>
                <w:sz w:val="20"/>
                <w:szCs w:val="20"/>
              </w:rPr>
              <w:br/>
              <w:t xml:space="preserve">  классификации</w:t>
            </w:r>
          </w:p>
        </w:tc>
        <w:tc>
          <w:tcPr>
            <w:tcW w:w="5161" w:type="dxa"/>
            <w:gridSpan w:val="6"/>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Расходы (млн. руб.), годы</w:t>
            </w:r>
          </w:p>
        </w:tc>
      </w:tr>
      <w:tr w:rsidR="006827BB" w:rsidRPr="007A50D3" w:rsidTr="00D45026">
        <w:trPr>
          <w:tblCellSpacing w:w="5" w:type="nil"/>
        </w:trPr>
        <w:tc>
          <w:tcPr>
            <w:tcW w:w="1702" w:type="dxa"/>
            <w:vMerge/>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402" w:type="dxa"/>
            <w:vMerge/>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835" w:type="dxa"/>
            <w:vMerge/>
            <w:vAlign w:val="center"/>
          </w:tcPr>
          <w:p w:rsidR="006827BB" w:rsidRPr="00B21552" w:rsidRDefault="006827BB" w:rsidP="00D45026">
            <w:pPr>
              <w:tabs>
                <w:tab w:val="left" w:pos="3969"/>
              </w:tabs>
              <w:autoSpaceDE w:val="0"/>
              <w:autoSpaceDN w:val="0"/>
              <w:adjustRightInd w:val="0"/>
              <w:jc w:val="center"/>
              <w:rPr>
                <w:b/>
                <w:sz w:val="20"/>
                <w:szCs w:val="20"/>
              </w:rPr>
            </w:pPr>
          </w:p>
        </w:tc>
        <w:tc>
          <w:tcPr>
            <w:tcW w:w="774"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ЦСР</w:t>
            </w:r>
          </w:p>
        </w:tc>
        <w:tc>
          <w:tcPr>
            <w:tcW w:w="620"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proofErr w:type="spellStart"/>
            <w:r w:rsidRPr="00B21552">
              <w:rPr>
                <w:b/>
                <w:sz w:val="20"/>
                <w:szCs w:val="20"/>
              </w:rPr>
              <w:t>Рз</w:t>
            </w:r>
            <w:proofErr w:type="spellEnd"/>
            <w:r w:rsidRPr="00B21552">
              <w:rPr>
                <w:b/>
                <w:sz w:val="20"/>
                <w:szCs w:val="20"/>
              </w:rPr>
              <w:t xml:space="preserve"> </w:t>
            </w:r>
            <w:proofErr w:type="spellStart"/>
            <w:proofErr w:type="gramStart"/>
            <w:r w:rsidRPr="00B21552">
              <w:rPr>
                <w:b/>
                <w:sz w:val="20"/>
                <w:szCs w:val="20"/>
              </w:rPr>
              <w:t>Пр</w:t>
            </w:r>
            <w:proofErr w:type="spellEnd"/>
            <w:proofErr w:type="gramEnd"/>
          </w:p>
        </w:tc>
        <w:tc>
          <w:tcPr>
            <w:tcW w:w="731"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ГР</w:t>
            </w:r>
          </w:p>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БС</w:t>
            </w:r>
          </w:p>
        </w:tc>
        <w:tc>
          <w:tcPr>
            <w:tcW w:w="652" w:type="dxa"/>
            <w:vMerge w:val="restart"/>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ВР</w:t>
            </w:r>
          </w:p>
        </w:tc>
        <w:tc>
          <w:tcPr>
            <w:tcW w:w="908"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2015 </w:t>
            </w:r>
          </w:p>
        </w:tc>
        <w:tc>
          <w:tcPr>
            <w:tcW w:w="851"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2016</w:t>
            </w:r>
          </w:p>
        </w:tc>
        <w:tc>
          <w:tcPr>
            <w:tcW w:w="851"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2017</w:t>
            </w:r>
          </w:p>
        </w:tc>
        <w:tc>
          <w:tcPr>
            <w:tcW w:w="850"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2018</w:t>
            </w:r>
          </w:p>
        </w:tc>
        <w:tc>
          <w:tcPr>
            <w:tcW w:w="851"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2019</w:t>
            </w:r>
          </w:p>
        </w:tc>
        <w:tc>
          <w:tcPr>
            <w:tcW w:w="850"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2020 </w:t>
            </w:r>
          </w:p>
        </w:tc>
      </w:tr>
      <w:tr w:rsidR="006827BB" w:rsidRPr="007A50D3" w:rsidTr="00D45026">
        <w:trPr>
          <w:tblCellSpacing w:w="5" w:type="nil"/>
        </w:trPr>
        <w:tc>
          <w:tcPr>
            <w:tcW w:w="1702"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3402"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2835"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774"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Merge/>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85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85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850" w:type="dxa"/>
            <w:vAlign w:val="center"/>
          </w:tcPr>
          <w:p w:rsidR="006827BB" w:rsidRPr="00B21552" w:rsidRDefault="006827BB" w:rsidP="00D45026">
            <w:pPr>
              <w:tabs>
                <w:tab w:val="left" w:pos="3969"/>
              </w:tabs>
              <w:autoSpaceDE w:val="0"/>
              <w:autoSpaceDN w:val="0"/>
              <w:adjustRightInd w:val="0"/>
              <w:jc w:val="center"/>
              <w:rPr>
                <w:sz w:val="20"/>
                <w:szCs w:val="20"/>
              </w:rPr>
            </w:pPr>
          </w:p>
        </w:tc>
      </w:tr>
      <w:tr w:rsidR="006827BB" w:rsidRPr="007A50D3" w:rsidTr="00D45026">
        <w:trPr>
          <w:trHeight w:val="1545"/>
          <w:tblCellSpacing w:w="5" w:type="nil"/>
        </w:trPr>
        <w:tc>
          <w:tcPr>
            <w:tcW w:w="1702"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Подпрограмма</w:t>
            </w:r>
          </w:p>
        </w:tc>
        <w:tc>
          <w:tcPr>
            <w:tcW w:w="3402" w:type="dxa"/>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Энергосбережение и повышение энергетической эффективности</w:t>
            </w:r>
          </w:p>
        </w:tc>
        <w:tc>
          <w:tcPr>
            <w:tcW w:w="2835" w:type="dxa"/>
            <w:vAlign w:val="center"/>
          </w:tcPr>
          <w:p w:rsidR="006827BB" w:rsidRPr="00B21552" w:rsidRDefault="006827BB" w:rsidP="00D45026">
            <w:pPr>
              <w:pStyle w:val="ConsPlusCell"/>
              <w:tabs>
                <w:tab w:val="left" w:pos="3969"/>
              </w:tabs>
              <w:jc w:val="center"/>
              <w:rPr>
                <w:b/>
                <w:sz w:val="20"/>
                <w:szCs w:val="20"/>
              </w:rPr>
            </w:pPr>
            <w:r w:rsidRPr="00B21552">
              <w:rPr>
                <w:b/>
                <w:sz w:val="20"/>
                <w:szCs w:val="20"/>
              </w:rPr>
              <w:t>МУ «Комитет по УИ и МХ», управление образования,</w:t>
            </w:r>
          </w:p>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предприятия ЖКХ, УК, ООО, НО </w:t>
            </w:r>
          </w:p>
        </w:tc>
        <w:tc>
          <w:tcPr>
            <w:tcW w:w="774" w:type="dxa"/>
            <w:vAlign w:val="center"/>
          </w:tcPr>
          <w:p w:rsidR="006827BB" w:rsidRPr="00B21552" w:rsidRDefault="006827BB" w:rsidP="00D45026">
            <w:pPr>
              <w:tabs>
                <w:tab w:val="left" w:pos="3969"/>
              </w:tabs>
              <w:autoSpaceDE w:val="0"/>
              <w:autoSpaceDN w:val="0"/>
              <w:adjustRightInd w:val="0"/>
              <w:jc w:val="center"/>
              <w:rPr>
                <w:b/>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b/>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b/>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b/>
                <w:sz w:val="20"/>
                <w:szCs w:val="20"/>
              </w:rPr>
            </w:pPr>
          </w:p>
        </w:tc>
        <w:tc>
          <w:tcPr>
            <w:tcW w:w="908" w:type="dxa"/>
            <w:vAlign w:val="center"/>
          </w:tcPr>
          <w:p w:rsidR="006827BB" w:rsidRPr="00B21552" w:rsidRDefault="006827BB" w:rsidP="00D45026">
            <w:pPr>
              <w:jc w:val="center"/>
              <w:rPr>
                <w:b/>
                <w:bCs/>
                <w:color w:val="000000"/>
                <w:sz w:val="20"/>
                <w:szCs w:val="20"/>
              </w:rPr>
            </w:pPr>
            <w:r w:rsidRPr="00B21552">
              <w:rPr>
                <w:b/>
                <w:bCs/>
                <w:color w:val="000000"/>
                <w:sz w:val="20"/>
                <w:szCs w:val="20"/>
              </w:rPr>
              <w:t>2,81</w:t>
            </w:r>
          </w:p>
        </w:tc>
        <w:tc>
          <w:tcPr>
            <w:tcW w:w="851" w:type="dxa"/>
            <w:vAlign w:val="center"/>
          </w:tcPr>
          <w:p w:rsidR="006827BB" w:rsidRPr="00B21552" w:rsidRDefault="006827BB" w:rsidP="00D45026">
            <w:pPr>
              <w:jc w:val="center"/>
              <w:rPr>
                <w:b/>
                <w:bCs/>
                <w:color w:val="000000"/>
                <w:sz w:val="20"/>
                <w:szCs w:val="20"/>
              </w:rPr>
            </w:pPr>
            <w:r w:rsidRPr="00B21552">
              <w:rPr>
                <w:b/>
                <w:bCs/>
                <w:color w:val="000000"/>
                <w:sz w:val="20"/>
                <w:szCs w:val="20"/>
              </w:rPr>
              <w:t>0,8</w:t>
            </w:r>
          </w:p>
        </w:tc>
        <w:tc>
          <w:tcPr>
            <w:tcW w:w="851" w:type="dxa"/>
            <w:vAlign w:val="center"/>
          </w:tcPr>
          <w:p w:rsidR="006827BB" w:rsidRPr="00B21552" w:rsidRDefault="006827BB" w:rsidP="00D45026">
            <w:pPr>
              <w:jc w:val="center"/>
              <w:rPr>
                <w:b/>
                <w:bCs/>
                <w:color w:val="000000"/>
                <w:sz w:val="20"/>
                <w:szCs w:val="20"/>
              </w:rPr>
            </w:pPr>
            <w:r w:rsidRPr="00B21552">
              <w:rPr>
                <w:b/>
                <w:bCs/>
                <w:color w:val="000000"/>
                <w:sz w:val="20"/>
                <w:szCs w:val="20"/>
              </w:rPr>
              <w:t>0,52</w:t>
            </w:r>
          </w:p>
        </w:tc>
        <w:tc>
          <w:tcPr>
            <w:tcW w:w="850" w:type="dxa"/>
            <w:vAlign w:val="center"/>
          </w:tcPr>
          <w:p w:rsidR="006827BB" w:rsidRPr="00B21552" w:rsidRDefault="006827BB" w:rsidP="00D45026">
            <w:pPr>
              <w:jc w:val="center"/>
              <w:rPr>
                <w:b/>
                <w:bCs/>
                <w:color w:val="000000"/>
                <w:sz w:val="20"/>
                <w:szCs w:val="20"/>
              </w:rPr>
            </w:pPr>
            <w:r w:rsidRPr="00B21552">
              <w:rPr>
                <w:b/>
                <w:bCs/>
                <w:color w:val="000000"/>
                <w:sz w:val="20"/>
                <w:szCs w:val="20"/>
              </w:rPr>
              <w:t>0,912</w:t>
            </w:r>
          </w:p>
        </w:tc>
        <w:tc>
          <w:tcPr>
            <w:tcW w:w="851" w:type="dxa"/>
            <w:vAlign w:val="center"/>
          </w:tcPr>
          <w:p w:rsidR="006827BB" w:rsidRPr="00B21552" w:rsidRDefault="006827BB" w:rsidP="00D45026">
            <w:pPr>
              <w:jc w:val="center"/>
              <w:rPr>
                <w:b/>
                <w:bCs/>
                <w:color w:val="000000"/>
                <w:sz w:val="20"/>
                <w:szCs w:val="20"/>
              </w:rPr>
            </w:pPr>
            <w:r w:rsidRPr="00B21552">
              <w:rPr>
                <w:b/>
                <w:bCs/>
                <w:color w:val="000000"/>
                <w:sz w:val="20"/>
                <w:szCs w:val="20"/>
              </w:rPr>
              <w:t>0,33</w:t>
            </w:r>
          </w:p>
        </w:tc>
        <w:tc>
          <w:tcPr>
            <w:tcW w:w="850" w:type="dxa"/>
            <w:vAlign w:val="center"/>
          </w:tcPr>
          <w:p w:rsidR="006827BB" w:rsidRPr="00B21552" w:rsidRDefault="006827BB" w:rsidP="00D45026">
            <w:pPr>
              <w:jc w:val="center"/>
              <w:rPr>
                <w:b/>
                <w:bCs/>
                <w:color w:val="000000"/>
                <w:sz w:val="20"/>
                <w:szCs w:val="20"/>
              </w:rPr>
            </w:pPr>
            <w:r w:rsidRPr="00B21552">
              <w:rPr>
                <w:b/>
                <w:bCs/>
                <w:color w:val="000000"/>
                <w:sz w:val="20"/>
                <w:szCs w:val="20"/>
              </w:rPr>
              <w:t>0,4</w:t>
            </w:r>
          </w:p>
        </w:tc>
      </w:tr>
      <w:tr w:rsidR="006827BB" w:rsidRPr="007A50D3" w:rsidTr="00D45026">
        <w:trPr>
          <w:trHeight w:val="1747"/>
          <w:tblCellSpacing w:w="5" w:type="nil"/>
        </w:trPr>
        <w:tc>
          <w:tcPr>
            <w:tcW w:w="17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Установка солнечных коллекторов в </w:t>
            </w:r>
            <w:proofErr w:type="spellStart"/>
            <w:r w:rsidRPr="00B21552">
              <w:rPr>
                <w:sz w:val="20"/>
                <w:szCs w:val="20"/>
              </w:rPr>
              <w:t>д</w:t>
            </w:r>
            <w:proofErr w:type="spellEnd"/>
            <w:r w:rsidRPr="00B21552">
              <w:rPr>
                <w:sz w:val="20"/>
                <w:szCs w:val="20"/>
              </w:rPr>
              <w:t xml:space="preserve">/садах с. Шаралдай, Цолга, </w:t>
            </w:r>
            <w:proofErr w:type="spellStart"/>
            <w:r w:rsidRPr="00B21552">
              <w:rPr>
                <w:sz w:val="20"/>
                <w:szCs w:val="20"/>
              </w:rPr>
              <w:t>Гашей</w:t>
            </w:r>
            <w:proofErr w:type="spellEnd"/>
            <w:r w:rsidRPr="00B21552">
              <w:rPr>
                <w:sz w:val="20"/>
                <w:szCs w:val="20"/>
              </w:rPr>
              <w:t xml:space="preserve">, Хошун-Узур, Хонхолой, </w:t>
            </w:r>
            <w:proofErr w:type="spellStart"/>
            <w:r w:rsidRPr="00B21552">
              <w:rPr>
                <w:sz w:val="20"/>
                <w:szCs w:val="20"/>
              </w:rPr>
              <w:t>Харашибирь</w:t>
            </w:r>
            <w:proofErr w:type="spellEnd"/>
            <w:r w:rsidRPr="00B21552">
              <w:rPr>
                <w:sz w:val="20"/>
                <w:szCs w:val="20"/>
              </w:rPr>
              <w:t xml:space="preserve">, </w:t>
            </w:r>
            <w:proofErr w:type="spellStart"/>
            <w:r w:rsidRPr="00B21552">
              <w:rPr>
                <w:sz w:val="20"/>
                <w:szCs w:val="20"/>
              </w:rPr>
              <w:t>Подлопатки</w:t>
            </w:r>
            <w:proofErr w:type="spellEnd"/>
            <w:r w:rsidRPr="00B21552">
              <w:rPr>
                <w:sz w:val="20"/>
                <w:szCs w:val="20"/>
              </w:rPr>
              <w:t xml:space="preserve">, Туг </w:t>
            </w:r>
            <w:proofErr w:type="spellStart"/>
            <w:r w:rsidRPr="00B21552">
              <w:rPr>
                <w:sz w:val="20"/>
                <w:szCs w:val="20"/>
              </w:rPr>
              <w:t>нуй</w:t>
            </w:r>
            <w:proofErr w:type="spellEnd"/>
            <w:r w:rsidRPr="00B21552">
              <w:rPr>
                <w:sz w:val="20"/>
                <w:szCs w:val="20"/>
              </w:rPr>
              <w:t xml:space="preserve">, Саган-Нур, </w:t>
            </w:r>
            <w:proofErr w:type="spellStart"/>
            <w:r w:rsidRPr="00B21552">
              <w:rPr>
                <w:sz w:val="20"/>
                <w:szCs w:val="20"/>
              </w:rPr>
              <w:t>Нарсатуй</w:t>
            </w:r>
            <w:proofErr w:type="spellEnd"/>
            <w:r w:rsidRPr="00B21552">
              <w:rPr>
                <w:sz w:val="20"/>
                <w:szCs w:val="20"/>
              </w:rPr>
              <w:t xml:space="preserve">, </w:t>
            </w:r>
            <w:proofErr w:type="spellStart"/>
            <w:proofErr w:type="gramStart"/>
            <w:r w:rsidRPr="00B21552">
              <w:rPr>
                <w:sz w:val="20"/>
                <w:szCs w:val="20"/>
              </w:rPr>
              <w:t>Мухор</w:t>
            </w:r>
            <w:proofErr w:type="spellEnd"/>
            <w:r w:rsidRPr="00B21552">
              <w:rPr>
                <w:sz w:val="20"/>
                <w:szCs w:val="20"/>
              </w:rPr>
              <w:t xml:space="preserve"> </w:t>
            </w:r>
            <w:proofErr w:type="spellStart"/>
            <w:r w:rsidRPr="00B21552">
              <w:rPr>
                <w:sz w:val="20"/>
                <w:szCs w:val="20"/>
              </w:rPr>
              <w:t>шибирь</w:t>
            </w:r>
            <w:proofErr w:type="spellEnd"/>
            <w:proofErr w:type="gramEnd"/>
            <w:r w:rsidRPr="00B21552">
              <w:rPr>
                <w:sz w:val="20"/>
                <w:szCs w:val="20"/>
              </w:rPr>
              <w:t>, Кусоты, Калиновка</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0,01</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0,01</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039"/>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здания Никольской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0,05</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23"/>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системы отопления ЦДОД</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0,3</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847"/>
          <w:tblCellSpacing w:w="5" w:type="nil"/>
        </w:trPr>
        <w:tc>
          <w:tcPr>
            <w:tcW w:w="1702" w:type="dxa"/>
            <w:vAlign w:val="center"/>
          </w:tcPr>
          <w:p w:rsidR="006827BB" w:rsidRPr="00B21552" w:rsidRDefault="006827BB" w:rsidP="00D45026">
            <w:pPr>
              <w:jc w:val="center"/>
              <w:rPr>
                <w:sz w:val="20"/>
                <w:szCs w:val="20"/>
              </w:rPr>
            </w:pPr>
            <w:r w:rsidRPr="00B21552">
              <w:rPr>
                <w:sz w:val="20"/>
                <w:szCs w:val="20"/>
              </w:rPr>
              <w:lastRenderedPageBreak/>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системы отопления Новозаганской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p w:rsidR="006827BB" w:rsidRPr="00B21552" w:rsidRDefault="006827BB" w:rsidP="00D45026">
            <w:pPr>
              <w:pStyle w:val="ConsPlusCell"/>
              <w:tabs>
                <w:tab w:val="left" w:pos="3969"/>
              </w:tabs>
              <w:jc w:val="center"/>
              <w:rPr>
                <w:sz w:val="20"/>
                <w:szCs w:val="20"/>
              </w:rPr>
            </w:pP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0,1</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28"/>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Ремонт и утепление кровли МСШ №1</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0,1</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04"/>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Ремонт и утепление кровли ЦДОД</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2,0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90"/>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Ремонт здания пищеблока МБОУ «</w:t>
            </w:r>
            <w:proofErr w:type="spellStart"/>
            <w:r w:rsidRPr="00B21552">
              <w:rPr>
                <w:sz w:val="20"/>
                <w:szCs w:val="20"/>
              </w:rPr>
              <w:t>Хошун-Узурская</w:t>
            </w:r>
            <w:proofErr w:type="spellEnd"/>
            <w:r w:rsidRPr="00B21552">
              <w:rPr>
                <w:sz w:val="20"/>
                <w:szCs w:val="20"/>
              </w:rPr>
              <w:t xml:space="preserve">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0,2</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76"/>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системы водоснабжения </w:t>
            </w:r>
            <w:proofErr w:type="spellStart"/>
            <w:r w:rsidRPr="00B21552">
              <w:rPr>
                <w:sz w:val="20"/>
                <w:szCs w:val="20"/>
              </w:rPr>
              <w:t>Подлопатинской</w:t>
            </w:r>
            <w:proofErr w:type="spellEnd"/>
            <w:r w:rsidRPr="00B21552">
              <w:rPr>
                <w:sz w:val="20"/>
                <w:szCs w:val="20"/>
              </w:rPr>
              <w:t xml:space="preserve">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0,01</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004"/>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системы отопления МБДОУ </w:t>
            </w:r>
            <w:proofErr w:type="spellStart"/>
            <w:r w:rsidRPr="00B21552">
              <w:rPr>
                <w:sz w:val="20"/>
                <w:szCs w:val="20"/>
              </w:rPr>
              <w:t>Подлопатки</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0,3</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62"/>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системы отопления МБДОУ </w:t>
            </w:r>
            <w:proofErr w:type="spellStart"/>
            <w:r w:rsidRPr="00B21552">
              <w:rPr>
                <w:sz w:val="20"/>
                <w:szCs w:val="20"/>
              </w:rPr>
              <w:t>Хошун-Узурский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0,15</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24"/>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Капитальный ремонт электросети МБДОУ </w:t>
            </w:r>
            <w:proofErr w:type="spellStart"/>
            <w:r w:rsidRPr="00B21552">
              <w:rPr>
                <w:sz w:val="20"/>
                <w:szCs w:val="20"/>
              </w:rPr>
              <w:t>Шаралдайский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0,1</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12"/>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кровли МБДОУ </w:t>
            </w:r>
            <w:proofErr w:type="spellStart"/>
            <w:r w:rsidRPr="00B21552">
              <w:rPr>
                <w:sz w:val="20"/>
                <w:szCs w:val="20"/>
              </w:rPr>
              <w:t>Шаралдайский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0,3</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840"/>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кровли МБДОУ </w:t>
            </w:r>
            <w:proofErr w:type="spellStart"/>
            <w:r w:rsidRPr="00B21552">
              <w:rPr>
                <w:sz w:val="20"/>
                <w:szCs w:val="20"/>
              </w:rPr>
              <w:t>Новозаганский</w:t>
            </w:r>
            <w:proofErr w:type="spellEnd"/>
            <w:r w:rsidRPr="00B21552">
              <w:rPr>
                <w:sz w:val="20"/>
                <w:szCs w:val="20"/>
              </w:rPr>
              <w:t xml:space="preserve">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0,02</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89"/>
          <w:tblCellSpacing w:w="5" w:type="nil"/>
        </w:trPr>
        <w:tc>
          <w:tcPr>
            <w:tcW w:w="1702" w:type="dxa"/>
            <w:vAlign w:val="center"/>
          </w:tcPr>
          <w:p w:rsidR="006827BB" w:rsidRPr="00B21552" w:rsidRDefault="006827BB" w:rsidP="00D45026">
            <w:pPr>
              <w:jc w:val="center"/>
              <w:rPr>
                <w:sz w:val="20"/>
                <w:szCs w:val="20"/>
              </w:rPr>
            </w:pPr>
            <w:r w:rsidRPr="00B21552">
              <w:rPr>
                <w:sz w:val="20"/>
                <w:szCs w:val="20"/>
              </w:rPr>
              <w:lastRenderedPageBreak/>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кровли МБДОУ Тугнуйский </w:t>
            </w:r>
            <w:proofErr w:type="spellStart"/>
            <w:r w:rsidRPr="00B21552">
              <w:rPr>
                <w:sz w:val="20"/>
                <w:szCs w:val="20"/>
              </w:rPr>
              <w:t>д</w:t>
            </w:r>
            <w:proofErr w:type="spellEnd"/>
            <w:r w:rsidRPr="00B21552">
              <w:rPr>
                <w:sz w:val="20"/>
                <w:szCs w:val="20"/>
              </w:rPr>
              <w:t>/</w:t>
            </w:r>
            <w:proofErr w:type="gramStart"/>
            <w:r w:rsidRPr="00B21552">
              <w:rPr>
                <w:sz w:val="20"/>
                <w:szCs w:val="20"/>
              </w:rPr>
              <w:t>с</w:t>
            </w:r>
            <w:proofErr w:type="gram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0,01</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20"/>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системы освещения МБДОУ </w:t>
            </w:r>
            <w:proofErr w:type="spellStart"/>
            <w:r w:rsidRPr="00B21552">
              <w:rPr>
                <w:sz w:val="20"/>
                <w:szCs w:val="20"/>
              </w:rPr>
              <w:t>д</w:t>
            </w:r>
            <w:proofErr w:type="spellEnd"/>
            <w:r w:rsidRPr="00B21552">
              <w:rPr>
                <w:sz w:val="20"/>
                <w:szCs w:val="20"/>
              </w:rPr>
              <w:t xml:space="preserve">/с </w:t>
            </w:r>
            <w:proofErr w:type="spellStart"/>
            <w:r w:rsidRPr="00B21552">
              <w:rPr>
                <w:sz w:val="20"/>
                <w:szCs w:val="20"/>
              </w:rPr>
              <w:t>п</w:t>
            </w:r>
            <w:proofErr w:type="gramStart"/>
            <w:r w:rsidRPr="00B21552">
              <w:rPr>
                <w:sz w:val="20"/>
                <w:szCs w:val="20"/>
              </w:rPr>
              <w:t>.С</w:t>
            </w:r>
            <w:proofErr w:type="gramEnd"/>
            <w:r w:rsidRPr="00B21552">
              <w:rPr>
                <w:sz w:val="20"/>
                <w:szCs w:val="20"/>
              </w:rPr>
              <w:t>аган-Нур</w:t>
            </w:r>
            <w:proofErr w:type="spellEnd"/>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0,082</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84"/>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 xml:space="preserve">Ремонт системы освещения  </w:t>
            </w:r>
            <w:proofErr w:type="spellStart"/>
            <w:r w:rsidRPr="00B21552">
              <w:rPr>
                <w:sz w:val="20"/>
                <w:szCs w:val="20"/>
              </w:rPr>
              <w:t>Подлопатинской</w:t>
            </w:r>
            <w:proofErr w:type="spellEnd"/>
            <w:r w:rsidRPr="00B21552">
              <w:rPr>
                <w:sz w:val="20"/>
                <w:szCs w:val="20"/>
              </w:rPr>
              <w:t xml:space="preserve">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0,12</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114"/>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Ремонт системы освещения МСШ №2</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0,02</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88"/>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системы отопления МСШ №2</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0,5</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980"/>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системы отопления МСШ №1</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0,8</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1415"/>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системы отопления МБОУ Калиновская СОШ</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МУ «Комитет по УИ и МХ», 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0,2</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r>
      <w:tr w:rsidR="006827BB" w:rsidRPr="007A50D3" w:rsidTr="00D45026">
        <w:trPr>
          <w:trHeight w:val="836"/>
          <w:tblCellSpacing w:w="5" w:type="nil"/>
        </w:trPr>
        <w:tc>
          <w:tcPr>
            <w:tcW w:w="1702" w:type="dxa"/>
            <w:vAlign w:val="center"/>
          </w:tcPr>
          <w:p w:rsidR="006827BB" w:rsidRPr="00B21552" w:rsidRDefault="006827BB" w:rsidP="00D45026">
            <w:pPr>
              <w:jc w:val="center"/>
              <w:rPr>
                <w:sz w:val="20"/>
                <w:szCs w:val="20"/>
              </w:rPr>
            </w:pPr>
            <w:r w:rsidRPr="00B21552">
              <w:rPr>
                <w:sz w:val="20"/>
                <w:szCs w:val="20"/>
              </w:rPr>
              <w:t>мероприятия</w:t>
            </w:r>
          </w:p>
        </w:tc>
        <w:tc>
          <w:tcPr>
            <w:tcW w:w="3402"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Капитальный ремонт здания МСШ №2</w:t>
            </w:r>
          </w:p>
        </w:tc>
        <w:tc>
          <w:tcPr>
            <w:tcW w:w="2835" w:type="dxa"/>
            <w:vAlign w:val="center"/>
          </w:tcPr>
          <w:p w:rsidR="006827BB" w:rsidRPr="00B21552" w:rsidRDefault="006827BB" w:rsidP="00D45026">
            <w:pPr>
              <w:pStyle w:val="ConsPlusCell"/>
              <w:tabs>
                <w:tab w:val="left" w:pos="3969"/>
              </w:tabs>
              <w:jc w:val="center"/>
              <w:rPr>
                <w:sz w:val="20"/>
                <w:szCs w:val="20"/>
              </w:rPr>
            </w:pPr>
            <w:r w:rsidRPr="00B21552">
              <w:rPr>
                <w:sz w:val="20"/>
                <w:szCs w:val="20"/>
              </w:rPr>
              <w:t>Управление образования</w:t>
            </w:r>
          </w:p>
        </w:tc>
        <w:tc>
          <w:tcPr>
            <w:tcW w:w="774"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20"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731"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652" w:type="dxa"/>
            <w:vAlign w:val="center"/>
          </w:tcPr>
          <w:p w:rsidR="006827BB" w:rsidRPr="00B21552" w:rsidRDefault="006827BB" w:rsidP="00D45026">
            <w:pPr>
              <w:tabs>
                <w:tab w:val="left" w:pos="3969"/>
              </w:tabs>
              <w:autoSpaceDE w:val="0"/>
              <w:autoSpaceDN w:val="0"/>
              <w:adjustRightInd w:val="0"/>
              <w:jc w:val="center"/>
              <w:rPr>
                <w:sz w:val="20"/>
                <w:szCs w:val="20"/>
              </w:rPr>
            </w:pPr>
          </w:p>
        </w:tc>
        <w:tc>
          <w:tcPr>
            <w:tcW w:w="908"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1" w:type="dxa"/>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850" w:type="dxa"/>
            <w:vAlign w:val="center"/>
          </w:tcPr>
          <w:p w:rsidR="006827BB" w:rsidRPr="00B21552" w:rsidRDefault="006827BB" w:rsidP="00D45026">
            <w:pPr>
              <w:jc w:val="center"/>
              <w:rPr>
                <w:bCs/>
                <w:color w:val="000000"/>
                <w:sz w:val="20"/>
                <w:szCs w:val="20"/>
              </w:rPr>
            </w:pPr>
            <w:r w:rsidRPr="00B21552">
              <w:rPr>
                <w:bCs/>
                <w:color w:val="000000"/>
                <w:sz w:val="20"/>
                <w:szCs w:val="20"/>
              </w:rPr>
              <w:t>0,4</w:t>
            </w:r>
          </w:p>
        </w:tc>
      </w:tr>
    </w:tbl>
    <w:p w:rsidR="006827BB" w:rsidRPr="007A50D3" w:rsidRDefault="006827BB" w:rsidP="006827BB">
      <w:pPr>
        <w:widowControl w:val="0"/>
        <w:autoSpaceDE w:val="0"/>
        <w:autoSpaceDN w:val="0"/>
        <w:adjustRightInd w:val="0"/>
        <w:jc w:val="center"/>
        <w:outlineLvl w:val="1"/>
        <w:rPr>
          <w:rFonts w:cs="Times New Roman"/>
          <w:sz w:val="28"/>
          <w:szCs w:val="28"/>
        </w:rPr>
      </w:pPr>
    </w:p>
    <w:p w:rsidR="006827BB" w:rsidRPr="00952C44" w:rsidRDefault="006827BB" w:rsidP="006827BB">
      <w:pPr>
        <w:widowControl w:val="0"/>
        <w:autoSpaceDE w:val="0"/>
        <w:autoSpaceDN w:val="0"/>
        <w:adjustRightInd w:val="0"/>
        <w:jc w:val="center"/>
        <w:outlineLvl w:val="1"/>
        <w:rPr>
          <w:rFonts w:cs="Times New Roman"/>
          <w:sz w:val="28"/>
          <w:szCs w:val="28"/>
        </w:rPr>
      </w:pPr>
    </w:p>
    <w:p w:rsidR="006827BB" w:rsidRDefault="006827BB" w:rsidP="006827BB">
      <w:pPr>
        <w:widowControl w:val="0"/>
        <w:autoSpaceDE w:val="0"/>
        <w:autoSpaceDN w:val="0"/>
        <w:adjustRightInd w:val="0"/>
        <w:jc w:val="center"/>
        <w:outlineLvl w:val="1"/>
        <w:rPr>
          <w:rFonts w:cs="Times New Roman"/>
          <w:sz w:val="28"/>
          <w:szCs w:val="28"/>
        </w:rPr>
      </w:pPr>
    </w:p>
    <w:p w:rsidR="006827BB" w:rsidRDefault="006827BB" w:rsidP="006827BB">
      <w:pPr>
        <w:widowControl w:val="0"/>
        <w:autoSpaceDE w:val="0"/>
        <w:autoSpaceDN w:val="0"/>
        <w:adjustRightInd w:val="0"/>
        <w:jc w:val="center"/>
        <w:outlineLvl w:val="1"/>
        <w:rPr>
          <w:rFonts w:cs="Times New Roman"/>
          <w:sz w:val="28"/>
          <w:szCs w:val="28"/>
        </w:rPr>
      </w:pPr>
    </w:p>
    <w:p w:rsidR="006827BB" w:rsidRDefault="006827BB" w:rsidP="006827BB">
      <w:pPr>
        <w:widowControl w:val="0"/>
        <w:autoSpaceDE w:val="0"/>
        <w:autoSpaceDN w:val="0"/>
        <w:adjustRightInd w:val="0"/>
        <w:jc w:val="center"/>
        <w:outlineLvl w:val="1"/>
        <w:rPr>
          <w:rFonts w:cs="Times New Roman"/>
          <w:sz w:val="28"/>
          <w:szCs w:val="28"/>
        </w:rPr>
      </w:pPr>
    </w:p>
    <w:p w:rsidR="006827BB" w:rsidRDefault="006827BB" w:rsidP="006827BB">
      <w:pPr>
        <w:widowControl w:val="0"/>
        <w:autoSpaceDE w:val="0"/>
        <w:autoSpaceDN w:val="0"/>
        <w:adjustRightInd w:val="0"/>
        <w:jc w:val="center"/>
        <w:outlineLvl w:val="1"/>
        <w:rPr>
          <w:rFonts w:cs="Times New Roman"/>
          <w:sz w:val="28"/>
          <w:szCs w:val="28"/>
        </w:rPr>
      </w:pPr>
    </w:p>
    <w:p w:rsidR="006827BB" w:rsidRDefault="006827BB" w:rsidP="006827BB">
      <w:pPr>
        <w:widowControl w:val="0"/>
        <w:autoSpaceDE w:val="0"/>
        <w:autoSpaceDN w:val="0"/>
        <w:adjustRightInd w:val="0"/>
        <w:jc w:val="center"/>
        <w:outlineLvl w:val="1"/>
        <w:rPr>
          <w:rFonts w:cs="Times New Roman"/>
          <w:sz w:val="28"/>
          <w:szCs w:val="28"/>
        </w:rPr>
      </w:pPr>
    </w:p>
    <w:p w:rsidR="006827BB" w:rsidRPr="00952C44" w:rsidRDefault="006827BB" w:rsidP="006827BB">
      <w:pPr>
        <w:widowControl w:val="0"/>
        <w:autoSpaceDE w:val="0"/>
        <w:autoSpaceDN w:val="0"/>
        <w:adjustRightInd w:val="0"/>
        <w:jc w:val="center"/>
        <w:outlineLvl w:val="1"/>
        <w:rPr>
          <w:rFonts w:cs="Times New Roman"/>
          <w:sz w:val="28"/>
          <w:szCs w:val="28"/>
        </w:rPr>
      </w:pPr>
    </w:p>
    <w:p w:rsidR="006827BB" w:rsidRPr="00952C44" w:rsidRDefault="006827BB" w:rsidP="006827BB">
      <w:pPr>
        <w:widowControl w:val="0"/>
        <w:autoSpaceDE w:val="0"/>
        <w:autoSpaceDN w:val="0"/>
        <w:adjustRightInd w:val="0"/>
        <w:jc w:val="center"/>
        <w:outlineLvl w:val="1"/>
        <w:rPr>
          <w:rFonts w:cs="Times New Roman"/>
          <w:sz w:val="28"/>
          <w:szCs w:val="28"/>
        </w:rPr>
      </w:pPr>
    </w:p>
    <w:p w:rsidR="006827BB" w:rsidRPr="00952C44" w:rsidRDefault="006827BB" w:rsidP="006827BB">
      <w:pPr>
        <w:widowControl w:val="0"/>
        <w:autoSpaceDE w:val="0"/>
        <w:autoSpaceDN w:val="0"/>
        <w:adjustRightInd w:val="0"/>
        <w:jc w:val="center"/>
        <w:outlineLvl w:val="1"/>
        <w:rPr>
          <w:rFonts w:cs="Times New Roman"/>
          <w:sz w:val="28"/>
          <w:szCs w:val="28"/>
        </w:rPr>
      </w:pPr>
    </w:p>
    <w:p w:rsidR="006827BB" w:rsidRPr="00B21552" w:rsidRDefault="006827BB" w:rsidP="006827BB">
      <w:pPr>
        <w:tabs>
          <w:tab w:val="left" w:pos="3969"/>
        </w:tabs>
        <w:autoSpaceDE w:val="0"/>
        <w:autoSpaceDN w:val="0"/>
        <w:adjustRightInd w:val="0"/>
        <w:ind w:firstLine="567"/>
        <w:jc w:val="center"/>
        <w:rPr>
          <w:b/>
          <w:szCs w:val="24"/>
        </w:rPr>
      </w:pPr>
      <w:r w:rsidRPr="00B21552">
        <w:rPr>
          <w:b/>
          <w:szCs w:val="24"/>
        </w:rPr>
        <w:t xml:space="preserve"> Ресурсное обеспечение подпрограммы за счет всех источников финансирования</w:t>
      </w:r>
    </w:p>
    <w:p w:rsidR="006827BB" w:rsidRPr="00B21552" w:rsidRDefault="006827BB" w:rsidP="006827BB">
      <w:pPr>
        <w:tabs>
          <w:tab w:val="left" w:pos="3969"/>
        </w:tabs>
        <w:autoSpaceDE w:val="0"/>
        <w:autoSpaceDN w:val="0"/>
        <w:adjustRightInd w:val="0"/>
        <w:ind w:firstLine="567"/>
        <w:jc w:val="center"/>
        <w:rPr>
          <w:b/>
          <w:szCs w:val="24"/>
        </w:rPr>
      </w:pPr>
    </w:p>
    <w:tbl>
      <w:tblPr>
        <w:tblW w:w="14512" w:type="dxa"/>
        <w:jc w:val="center"/>
        <w:tblCellSpacing w:w="5" w:type="nil"/>
        <w:tblInd w:w="75" w:type="dxa"/>
        <w:tblLayout w:type="fixed"/>
        <w:tblCellMar>
          <w:left w:w="75" w:type="dxa"/>
          <w:right w:w="75" w:type="dxa"/>
        </w:tblCellMar>
        <w:tblLook w:val="0000"/>
      </w:tblPr>
      <w:tblGrid>
        <w:gridCol w:w="2244"/>
        <w:gridCol w:w="3872"/>
        <w:gridCol w:w="2658"/>
        <w:gridCol w:w="1022"/>
        <w:gridCol w:w="939"/>
        <w:gridCol w:w="915"/>
        <w:gridCol w:w="964"/>
        <w:gridCol w:w="993"/>
        <w:gridCol w:w="905"/>
      </w:tblGrid>
      <w:tr w:rsidR="006827BB" w:rsidRPr="007A50D3" w:rsidTr="00D45026">
        <w:trPr>
          <w:trHeight w:val="320"/>
          <w:tblCellSpacing w:w="5" w:type="nil"/>
          <w:jc w:val="center"/>
        </w:trPr>
        <w:tc>
          <w:tcPr>
            <w:tcW w:w="2244"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outlineLvl w:val="0"/>
              <w:rPr>
                <w:b/>
                <w:sz w:val="20"/>
                <w:szCs w:val="20"/>
              </w:rPr>
            </w:pPr>
            <w:r w:rsidRPr="00B21552">
              <w:rPr>
                <w:b/>
                <w:sz w:val="20"/>
                <w:szCs w:val="20"/>
              </w:rPr>
              <w:t>Статус</w:t>
            </w:r>
          </w:p>
        </w:tc>
        <w:tc>
          <w:tcPr>
            <w:tcW w:w="3872"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Наименование </w:t>
            </w:r>
            <w:proofErr w:type="gramStart"/>
            <w:r w:rsidRPr="00B21552">
              <w:rPr>
                <w:b/>
                <w:sz w:val="20"/>
                <w:szCs w:val="20"/>
              </w:rPr>
              <w:t>муниципальной</w:t>
            </w:r>
            <w:proofErr w:type="gramEnd"/>
            <w:r w:rsidRPr="00B21552">
              <w:rPr>
                <w:b/>
                <w:sz w:val="20"/>
                <w:szCs w:val="20"/>
              </w:rPr>
              <w:t xml:space="preserve"> </w:t>
            </w:r>
          </w:p>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подпрограммы</w:t>
            </w:r>
          </w:p>
        </w:tc>
        <w:tc>
          <w:tcPr>
            <w:tcW w:w="2658" w:type="dxa"/>
            <w:vMerge w:val="restart"/>
            <w:tcBorders>
              <w:top w:val="single" w:sz="4" w:space="0" w:color="auto"/>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 xml:space="preserve">Источник    </w:t>
            </w:r>
            <w:r w:rsidRPr="00B21552">
              <w:rPr>
                <w:b/>
                <w:sz w:val="20"/>
                <w:szCs w:val="20"/>
              </w:rPr>
              <w:br/>
              <w:t>финансирования</w:t>
            </w:r>
          </w:p>
        </w:tc>
        <w:tc>
          <w:tcPr>
            <w:tcW w:w="5738" w:type="dxa"/>
            <w:gridSpan w:val="6"/>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Оценка расходов (млн. руб.), годы</w:t>
            </w:r>
          </w:p>
        </w:tc>
      </w:tr>
      <w:tr w:rsidR="006827BB" w:rsidRPr="007A50D3" w:rsidTr="00D45026">
        <w:trPr>
          <w:trHeight w:val="960"/>
          <w:tblCellSpacing w:w="5" w:type="nil"/>
          <w:jc w:val="center"/>
        </w:trPr>
        <w:tc>
          <w:tcPr>
            <w:tcW w:w="2244"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872"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658" w:type="dxa"/>
            <w:vMerge/>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1022"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2015г</w:t>
            </w:r>
          </w:p>
        </w:tc>
        <w:tc>
          <w:tcPr>
            <w:tcW w:w="939"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2016г</w:t>
            </w:r>
          </w:p>
        </w:tc>
        <w:tc>
          <w:tcPr>
            <w:tcW w:w="915"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2017г</w:t>
            </w:r>
          </w:p>
        </w:tc>
        <w:tc>
          <w:tcPr>
            <w:tcW w:w="964"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2018г</w:t>
            </w:r>
          </w:p>
        </w:tc>
        <w:tc>
          <w:tcPr>
            <w:tcW w:w="993"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2019г</w:t>
            </w:r>
          </w:p>
        </w:tc>
        <w:tc>
          <w:tcPr>
            <w:tcW w:w="905" w:type="dxa"/>
            <w:vMerge w:val="restart"/>
            <w:tcBorders>
              <w:left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2020г</w:t>
            </w:r>
          </w:p>
        </w:tc>
      </w:tr>
      <w:tr w:rsidR="006827BB" w:rsidRPr="007A50D3" w:rsidTr="00D45026">
        <w:trPr>
          <w:trHeight w:val="322"/>
          <w:tblCellSpacing w:w="5" w:type="nil"/>
          <w:jc w:val="center"/>
        </w:trPr>
        <w:tc>
          <w:tcPr>
            <w:tcW w:w="224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3872"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2658"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1022"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939"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915"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964"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993"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c>
          <w:tcPr>
            <w:tcW w:w="905" w:type="dxa"/>
            <w:vMerge/>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p>
        </w:tc>
      </w:tr>
      <w:tr w:rsidR="006827BB" w:rsidRPr="007A50D3" w:rsidTr="00D45026">
        <w:trPr>
          <w:trHeight w:val="585"/>
          <w:tblCellSpacing w:w="5" w:type="nil"/>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r w:rsidRPr="00B21552">
              <w:rPr>
                <w:b/>
                <w:sz w:val="20"/>
                <w:szCs w:val="20"/>
              </w:rPr>
              <w:t>Подпрограмма</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sz w:val="20"/>
                <w:szCs w:val="20"/>
              </w:rPr>
            </w:pPr>
            <w:r w:rsidRPr="00B21552">
              <w:rPr>
                <w:sz w:val="20"/>
                <w:szCs w:val="20"/>
              </w:rPr>
              <w:t>Энергосбережение и повышение энергетической эффективности муниципального образования «Мухоршибирский район»</w:t>
            </w:r>
          </w:p>
        </w:tc>
        <w:tc>
          <w:tcPr>
            <w:tcW w:w="265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rPr>
                <w:b/>
                <w:sz w:val="20"/>
                <w:szCs w:val="20"/>
              </w:rPr>
            </w:pPr>
            <w:r w:rsidRPr="00B21552">
              <w:rPr>
                <w:b/>
                <w:sz w:val="20"/>
                <w:szCs w:val="20"/>
              </w:rPr>
              <w:t>Всего</w:t>
            </w:r>
          </w:p>
        </w:tc>
        <w:tc>
          <w:tcPr>
            <w:tcW w:w="102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9,11</w:t>
            </w:r>
          </w:p>
        </w:tc>
        <w:tc>
          <w:tcPr>
            <w:tcW w:w="93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7,3</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7,13</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7,712</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12,23</w:t>
            </w:r>
          </w:p>
        </w:tc>
        <w:tc>
          <w:tcPr>
            <w:tcW w:w="9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
                <w:bCs/>
                <w:color w:val="000000"/>
                <w:sz w:val="20"/>
                <w:szCs w:val="20"/>
              </w:rPr>
            </w:pPr>
            <w:r w:rsidRPr="00B21552">
              <w:rPr>
                <w:b/>
                <w:bCs/>
                <w:color w:val="000000"/>
                <w:sz w:val="20"/>
                <w:szCs w:val="20"/>
              </w:rPr>
              <w:t>36,6</w:t>
            </w:r>
          </w:p>
        </w:tc>
      </w:tr>
      <w:tr w:rsidR="006827BB" w:rsidRPr="007A50D3" w:rsidTr="00D45026">
        <w:trPr>
          <w:trHeight w:val="550"/>
          <w:tblCellSpacing w:w="5" w:type="nil"/>
          <w:jc w:val="center"/>
        </w:trPr>
        <w:tc>
          <w:tcPr>
            <w:tcW w:w="224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rPr>
                <w:sz w:val="20"/>
                <w:szCs w:val="20"/>
              </w:rPr>
            </w:pPr>
            <w:r w:rsidRPr="00B21552">
              <w:rPr>
                <w:sz w:val="20"/>
                <w:szCs w:val="20"/>
              </w:rPr>
              <w:t xml:space="preserve">Федеральный бюджет </w:t>
            </w:r>
          </w:p>
        </w:tc>
        <w:tc>
          <w:tcPr>
            <w:tcW w:w="102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3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16,4</w:t>
            </w:r>
          </w:p>
        </w:tc>
      </w:tr>
      <w:tr w:rsidR="006827BB" w:rsidRPr="007A50D3" w:rsidTr="00D45026">
        <w:trPr>
          <w:trHeight w:val="559"/>
          <w:tblCellSpacing w:w="5" w:type="nil"/>
          <w:jc w:val="center"/>
        </w:trPr>
        <w:tc>
          <w:tcPr>
            <w:tcW w:w="224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rPr>
                <w:sz w:val="20"/>
                <w:szCs w:val="20"/>
                <w:lang w:val="en-US"/>
              </w:rPr>
            </w:pPr>
            <w:r w:rsidRPr="00B21552">
              <w:rPr>
                <w:sz w:val="20"/>
                <w:szCs w:val="20"/>
              </w:rPr>
              <w:t>Республиканский бюджет</w:t>
            </w:r>
          </w:p>
        </w:tc>
        <w:tc>
          <w:tcPr>
            <w:tcW w:w="102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3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w:t>
            </w:r>
          </w:p>
        </w:tc>
        <w:tc>
          <w:tcPr>
            <w:tcW w:w="9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1,2</w:t>
            </w:r>
          </w:p>
        </w:tc>
      </w:tr>
      <w:tr w:rsidR="006827BB" w:rsidRPr="007A50D3" w:rsidTr="00D45026">
        <w:trPr>
          <w:trHeight w:val="539"/>
          <w:tblCellSpacing w:w="5" w:type="nil"/>
          <w:jc w:val="center"/>
        </w:trPr>
        <w:tc>
          <w:tcPr>
            <w:tcW w:w="224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rPr>
                <w:sz w:val="20"/>
                <w:szCs w:val="20"/>
              </w:rPr>
            </w:pPr>
            <w:r w:rsidRPr="00B21552">
              <w:rPr>
                <w:sz w:val="20"/>
                <w:szCs w:val="20"/>
              </w:rPr>
              <w:t>Местный бюджет</w:t>
            </w:r>
          </w:p>
        </w:tc>
        <w:tc>
          <w:tcPr>
            <w:tcW w:w="102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2,81</w:t>
            </w:r>
          </w:p>
        </w:tc>
        <w:tc>
          <w:tcPr>
            <w:tcW w:w="93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0,8</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0,52</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0,912</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0,33</w:t>
            </w:r>
          </w:p>
        </w:tc>
        <w:tc>
          <w:tcPr>
            <w:tcW w:w="9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0,4</w:t>
            </w:r>
          </w:p>
        </w:tc>
      </w:tr>
      <w:tr w:rsidR="006827BB" w:rsidRPr="007A50D3" w:rsidTr="00D45026">
        <w:trPr>
          <w:trHeight w:val="561"/>
          <w:tblCellSpacing w:w="5" w:type="nil"/>
          <w:jc w:val="center"/>
        </w:trPr>
        <w:tc>
          <w:tcPr>
            <w:tcW w:w="2244"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6827BB" w:rsidRPr="00B21552" w:rsidRDefault="006827BB" w:rsidP="00D45026">
            <w:pPr>
              <w:tabs>
                <w:tab w:val="left" w:pos="3969"/>
              </w:tabs>
              <w:autoSpaceDE w:val="0"/>
              <w:autoSpaceDN w:val="0"/>
              <w:adjustRightInd w:val="0"/>
              <w:rPr>
                <w:sz w:val="20"/>
                <w:szCs w:val="20"/>
              </w:rPr>
            </w:pPr>
            <w:r w:rsidRPr="00B21552">
              <w:rPr>
                <w:sz w:val="20"/>
                <w:szCs w:val="20"/>
              </w:rPr>
              <w:t xml:space="preserve">Прочие источники </w:t>
            </w:r>
          </w:p>
        </w:tc>
        <w:tc>
          <w:tcPr>
            <w:tcW w:w="1022"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6,3</w:t>
            </w:r>
          </w:p>
        </w:tc>
        <w:tc>
          <w:tcPr>
            <w:tcW w:w="939"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6,5</w:t>
            </w:r>
          </w:p>
        </w:tc>
        <w:tc>
          <w:tcPr>
            <w:tcW w:w="91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6,61</w:t>
            </w:r>
          </w:p>
        </w:tc>
        <w:tc>
          <w:tcPr>
            <w:tcW w:w="964"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6,8</w:t>
            </w:r>
          </w:p>
        </w:tc>
        <w:tc>
          <w:tcPr>
            <w:tcW w:w="993"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11,9</w:t>
            </w:r>
          </w:p>
        </w:tc>
        <w:tc>
          <w:tcPr>
            <w:tcW w:w="905" w:type="dxa"/>
            <w:tcBorders>
              <w:left w:val="single" w:sz="4" w:space="0" w:color="auto"/>
              <w:bottom w:val="single" w:sz="4" w:space="0" w:color="auto"/>
              <w:right w:val="single" w:sz="4" w:space="0" w:color="auto"/>
            </w:tcBorders>
            <w:vAlign w:val="center"/>
          </w:tcPr>
          <w:p w:rsidR="006827BB" w:rsidRPr="00B21552" w:rsidRDefault="006827BB" w:rsidP="00D45026">
            <w:pPr>
              <w:jc w:val="center"/>
              <w:rPr>
                <w:bCs/>
                <w:color w:val="000000"/>
                <w:sz w:val="20"/>
                <w:szCs w:val="20"/>
              </w:rPr>
            </w:pPr>
            <w:r w:rsidRPr="00B21552">
              <w:rPr>
                <w:bCs/>
                <w:color w:val="000000"/>
                <w:sz w:val="20"/>
                <w:szCs w:val="20"/>
              </w:rPr>
              <w:t>18,6</w:t>
            </w:r>
          </w:p>
        </w:tc>
      </w:tr>
    </w:tbl>
    <w:p w:rsidR="006827BB" w:rsidRPr="007A50D3" w:rsidRDefault="006827BB" w:rsidP="006827BB">
      <w:pPr>
        <w:tabs>
          <w:tab w:val="left" w:pos="3969"/>
        </w:tabs>
        <w:autoSpaceDE w:val="0"/>
        <w:autoSpaceDN w:val="0"/>
        <w:adjustRightInd w:val="0"/>
        <w:ind w:firstLine="567"/>
        <w:jc w:val="both"/>
        <w:rPr>
          <w:sz w:val="28"/>
          <w:szCs w:val="28"/>
          <w:lang w:val="en-US"/>
        </w:rPr>
      </w:pPr>
    </w:p>
    <w:p w:rsidR="006827BB" w:rsidRPr="007A50D3" w:rsidRDefault="006827BB" w:rsidP="006827BB">
      <w:pPr>
        <w:tabs>
          <w:tab w:val="left" w:pos="3969"/>
        </w:tabs>
        <w:autoSpaceDE w:val="0"/>
        <w:autoSpaceDN w:val="0"/>
        <w:adjustRightInd w:val="0"/>
        <w:ind w:firstLine="567"/>
        <w:jc w:val="both"/>
        <w:rPr>
          <w:sz w:val="28"/>
          <w:szCs w:val="28"/>
          <w:lang w:val="en-US"/>
        </w:rPr>
      </w:pPr>
    </w:p>
    <w:p w:rsidR="006827BB" w:rsidRPr="007A50D3" w:rsidRDefault="006827BB" w:rsidP="006827BB">
      <w:pPr>
        <w:tabs>
          <w:tab w:val="left" w:pos="3969"/>
        </w:tabs>
        <w:autoSpaceDE w:val="0"/>
        <w:autoSpaceDN w:val="0"/>
        <w:adjustRightInd w:val="0"/>
        <w:ind w:firstLine="567"/>
        <w:jc w:val="both"/>
        <w:rPr>
          <w:sz w:val="28"/>
          <w:szCs w:val="28"/>
        </w:rPr>
      </w:pPr>
    </w:p>
    <w:p w:rsidR="006827BB" w:rsidRDefault="006827BB" w:rsidP="006827BB">
      <w:pPr>
        <w:tabs>
          <w:tab w:val="left" w:pos="3969"/>
        </w:tabs>
        <w:autoSpaceDE w:val="0"/>
        <w:autoSpaceDN w:val="0"/>
        <w:adjustRightInd w:val="0"/>
        <w:ind w:firstLine="567"/>
        <w:jc w:val="center"/>
        <w:rPr>
          <w:b/>
          <w:sz w:val="28"/>
          <w:szCs w:val="28"/>
        </w:rPr>
        <w:sectPr w:rsidR="006827BB" w:rsidSect="00D45026">
          <w:pgSz w:w="16838" w:h="11906" w:orient="landscape"/>
          <w:pgMar w:top="567" w:right="992" w:bottom="284" w:left="851" w:header="709" w:footer="709" w:gutter="0"/>
          <w:cols w:space="708"/>
          <w:docGrid w:linePitch="360"/>
        </w:sectPr>
      </w:pPr>
    </w:p>
    <w:p w:rsidR="006827BB" w:rsidRPr="00B21552" w:rsidRDefault="006827BB" w:rsidP="006827BB">
      <w:pPr>
        <w:tabs>
          <w:tab w:val="left" w:pos="3969"/>
        </w:tabs>
        <w:autoSpaceDE w:val="0"/>
        <w:autoSpaceDN w:val="0"/>
        <w:adjustRightInd w:val="0"/>
        <w:ind w:firstLine="567"/>
        <w:jc w:val="center"/>
        <w:rPr>
          <w:b/>
          <w:szCs w:val="24"/>
        </w:rPr>
      </w:pPr>
      <w:r w:rsidRPr="00B21552">
        <w:rPr>
          <w:b/>
          <w:szCs w:val="24"/>
        </w:rPr>
        <w:lastRenderedPageBreak/>
        <w:t xml:space="preserve">РАЗДЕЛ </w:t>
      </w:r>
      <w:r w:rsidRPr="00B21552">
        <w:rPr>
          <w:b/>
          <w:szCs w:val="24"/>
          <w:lang w:val="en-US"/>
        </w:rPr>
        <w:t>VIII</w:t>
      </w:r>
      <w:r w:rsidRPr="00B21552">
        <w:rPr>
          <w:b/>
          <w:szCs w:val="24"/>
        </w:rPr>
        <w:t>. ОПИСАНИЕ МЕР ПРАВОВОГО РЕГУЛИРОВАНИЯ И АНАЛИЗ РИСКОВ РЕАЛИЗАЦИИ ПОДПРОГРАММЫ</w:t>
      </w:r>
    </w:p>
    <w:p w:rsidR="006827BB" w:rsidRPr="00B21552" w:rsidRDefault="006827BB" w:rsidP="006827BB">
      <w:pPr>
        <w:tabs>
          <w:tab w:val="left" w:pos="3969"/>
        </w:tabs>
        <w:autoSpaceDE w:val="0"/>
        <w:autoSpaceDN w:val="0"/>
        <w:adjustRightInd w:val="0"/>
        <w:ind w:firstLine="567"/>
        <w:jc w:val="both"/>
        <w:rPr>
          <w:b/>
          <w:szCs w:val="24"/>
        </w:rPr>
      </w:pPr>
    </w:p>
    <w:p w:rsidR="006827BB" w:rsidRPr="00B21552" w:rsidRDefault="006827BB" w:rsidP="006827BB">
      <w:pPr>
        <w:tabs>
          <w:tab w:val="left" w:pos="3969"/>
        </w:tabs>
        <w:ind w:firstLine="567"/>
        <w:jc w:val="both"/>
        <w:rPr>
          <w:szCs w:val="24"/>
        </w:rPr>
      </w:pPr>
      <w:r w:rsidRPr="00B21552">
        <w:rPr>
          <w:szCs w:val="24"/>
        </w:rPr>
        <w:t xml:space="preserve">Финансовый риск реализации подпрограммы представляет собой невыполнение в полном объеме принятых в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6827BB" w:rsidRPr="00B21552" w:rsidRDefault="006827BB" w:rsidP="006827BB">
      <w:pPr>
        <w:tabs>
          <w:tab w:val="left" w:pos="3969"/>
        </w:tabs>
        <w:ind w:firstLine="567"/>
        <w:jc w:val="both"/>
        <w:rPr>
          <w:szCs w:val="24"/>
        </w:rPr>
      </w:pPr>
      <w:r w:rsidRPr="00B21552">
        <w:rPr>
          <w:szCs w:val="24"/>
        </w:rPr>
        <w:t>Административный риск связан с неэффективным управлением программой, которое может привести к невыполнению целей и задач подпрограммы. Способами ограничения административного риска являются:</w:t>
      </w:r>
    </w:p>
    <w:p w:rsidR="006827BB" w:rsidRPr="00B21552" w:rsidRDefault="006827BB" w:rsidP="006827BB">
      <w:pPr>
        <w:tabs>
          <w:tab w:val="left" w:pos="3969"/>
        </w:tabs>
        <w:ind w:firstLine="567"/>
        <w:jc w:val="both"/>
        <w:rPr>
          <w:szCs w:val="24"/>
        </w:rPr>
      </w:pPr>
      <w:r w:rsidRPr="00B21552">
        <w:rPr>
          <w:szCs w:val="24"/>
        </w:rPr>
        <w:t xml:space="preserve">- </w:t>
      </w:r>
      <w:proofErr w:type="gramStart"/>
      <w:r w:rsidRPr="00B21552">
        <w:rPr>
          <w:szCs w:val="24"/>
        </w:rPr>
        <w:t>контроль за</w:t>
      </w:r>
      <w:proofErr w:type="gramEnd"/>
      <w:r w:rsidRPr="00B21552">
        <w:rPr>
          <w:szCs w:val="24"/>
        </w:rPr>
        <w:t xml:space="preserve"> ходом выполнения программных мероприятий;</w:t>
      </w:r>
    </w:p>
    <w:p w:rsidR="006827BB" w:rsidRPr="00B21552" w:rsidRDefault="006827BB" w:rsidP="006827BB">
      <w:pPr>
        <w:tabs>
          <w:tab w:val="left" w:pos="3969"/>
        </w:tabs>
        <w:ind w:firstLine="567"/>
        <w:jc w:val="both"/>
        <w:rPr>
          <w:szCs w:val="24"/>
        </w:rPr>
      </w:pPr>
      <w:r w:rsidRPr="00B21552">
        <w:rPr>
          <w:szCs w:val="24"/>
        </w:rPr>
        <w:t>- мониторинг выполнения индикаторов (показателей).</w:t>
      </w:r>
    </w:p>
    <w:p w:rsidR="006827BB" w:rsidRPr="00B21552" w:rsidRDefault="006827BB" w:rsidP="006827BB">
      <w:pPr>
        <w:autoSpaceDE w:val="0"/>
        <w:autoSpaceDN w:val="0"/>
        <w:adjustRightInd w:val="0"/>
        <w:ind w:firstLine="709"/>
        <w:jc w:val="both"/>
        <w:rPr>
          <w:szCs w:val="24"/>
        </w:rPr>
      </w:pPr>
      <w:r w:rsidRPr="00B21552">
        <w:rPr>
          <w:szCs w:val="24"/>
        </w:rPr>
        <w:t>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w:t>
      </w:r>
    </w:p>
    <w:p w:rsidR="006827BB" w:rsidRPr="00B21552" w:rsidRDefault="006827BB" w:rsidP="006827BB">
      <w:pPr>
        <w:autoSpaceDE w:val="0"/>
        <w:autoSpaceDN w:val="0"/>
        <w:adjustRightInd w:val="0"/>
        <w:ind w:firstLine="709"/>
        <w:jc w:val="both"/>
        <w:rPr>
          <w:szCs w:val="24"/>
        </w:rPr>
      </w:pPr>
      <w:r w:rsidRPr="00B21552">
        <w:rPr>
          <w:szCs w:val="24"/>
        </w:rPr>
        <w:t>Качественная и количественная оценка факторов риска включает в себя следующие действия:</w:t>
      </w:r>
    </w:p>
    <w:p w:rsidR="006827BB" w:rsidRPr="00B21552" w:rsidRDefault="006827BB" w:rsidP="006827BB">
      <w:pPr>
        <w:autoSpaceDE w:val="0"/>
        <w:autoSpaceDN w:val="0"/>
        <w:adjustRightInd w:val="0"/>
        <w:ind w:firstLine="709"/>
        <w:jc w:val="both"/>
        <w:rPr>
          <w:szCs w:val="24"/>
        </w:rPr>
      </w:pPr>
      <w:r w:rsidRPr="00B21552">
        <w:rPr>
          <w:szCs w:val="24"/>
        </w:rPr>
        <w:t>1) выявление источников и причин риска, этапов и работ, при выполнении которых возникает риск;</w:t>
      </w:r>
    </w:p>
    <w:p w:rsidR="006827BB" w:rsidRPr="00B21552" w:rsidRDefault="006827BB" w:rsidP="006827BB">
      <w:pPr>
        <w:autoSpaceDE w:val="0"/>
        <w:autoSpaceDN w:val="0"/>
        <w:adjustRightInd w:val="0"/>
        <w:ind w:firstLine="709"/>
        <w:jc w:val="both"/>
        <w:rPr>
          <w:szCs w:val="24"/>
        </w:rPr>
      </w:pPr>
      <w:r w:rsidRPr="00B21552">
        <w:rPr>
          <w:szCs w:val="24"/>
        </w:rPr>
        <w:t>2) идентификация всех возможных качественных и количественных факторов рисков, свойственных рассматриваемому проекту;</w:t>
      </w:r>
    </w:p>
    <w:p w:rsidR="006827BB" w:rsidRPr="00B21552" w:rsidRDefault="006827BB" w:rsidP="006827BB">
      <w:pPr>
        <w:autoSpaceDE w:val="0"/>
        <w:autoSpaceDN w:val="0"/>
        <w:adjustRightInd w:val="0"/>
        <w:ind w:firstLine="709"/>
        <w:jc w:val="both"/>
        <w:rPr>
          <w:szCs w:val="24"/>
        </w:rPr>
      </w:pPr>
      <w:r w:rsidRPr="00B21552">
        <w:rPr>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6827BB" w:rsidRPr="00B21552" w:rsidRDefault="006827BB" w:rsidP="006827BB">
      <w:pPr>
        <w:autoSpaceDE w:val="0"/>
        <w:autoSpaceDN w:val="0"/>
        <w:adjustRightInd w:val="0"/>
        <w:ind w:firstLine="709"/>
        <w:jc w:val="both"/>
        <w:rPr>
          <w:szCs w:val="24"/>
        </w:rPr>
      </w:pPr>
      <w:r w:rsidRPr="00B21552">
        <w:rPr>
          <w:szCs w:val="24"/>
        </w:rPr>
        <w:t>4) определение допустимого качественного и количественного фактора уровня риска;</w:t>
      </w:r>
    </w:p>
    <w:p w:rsidR="006827BB" w:rsidRPr="00B21552" w:rsidRDefault="006827BB" w:rsidP="006827BB">
      <w:pPr>
        <w:autoSpaceDE w:val="0"/>
        <w:autoSpaceDN w:val="0"/>
        <w:adjustRightInd w:val="0"/>
        <w:ind w:firstLine="709"/>
        <w:jc w:val="both"/>
        <w:rPr>
          <w:szCs w:val="24"/>
        </w:rPr>
      </w:pPr>
      <w:r w:rsidRPr="00B21552">
        <w:rPr>
          <w:szCs w:val="24"/>
        </w:rPr>
        <w:t>5) разработка мероприятий по снижению риска.</w:t>
      </w:r>
    </w:p>
    <w:p w:rsidR="006827BB" w:rsidRPr="00B21552" w:rsidRDefault="006827BB" w:rsidP="006827BB">
      <w:pPr>
        <w:autoSpaceDE w:val="0"/>
        <w:autoSpaceDN w:val="0"/>
        <w:adjustRightInd w:val="0"/>
        <w:ind w:firstLine="709"/>
        <w:jc w:val="both"/>
        <w:rPr>
          <w:szCs w:val="24"/>
        </w:rPr>
      </w:pPr>
    </w:p>
    <w:p w:rsidR="00B21552" w:rsidRDefault="00B21552" w:rsidP="006827BB">
      <w:pPr>
        <w:autoSpaceDE w:val="0"/>
        <w:autoSpaceDN w:val="0"/>
        <w:adjustRightInd w:val="0"/>
        <w:jc w:val="center"/>
        <w:outlineLvl w:val="1"/>
        <w:rPr>
          <w:b/>
          <w:szCs w:val="24"/>
        </w:rPr>
      </w:pPr>
    </w:p>
    <w:p w:rsidR="006827BB" w:rsidRDefault="006827BB" w:rsidP="006827BB">
      <w:pPr>
        <w:autoSpaceDE w:val="0"/>
        <w:autoSpaceDN w:val="0"/>
        <w:adjustRightInd w:val="0"/>
        <w:jc w:val="center"/>
        <w:outlineLvl w:val="1"/>
        <w:rPr>
          <w:b/>
          <w:szCs w:val="24"/>
        </w:rPr>
      </w:pPr>
      <w:r w:rsidRPr="00B21552">
        <w:rPr>
          <w:b/>
          <w:szCs w:val="24"/>
        </w:rPr>
        <w:t>Основные меры правового регулирования</w:t>
      </w:r>
    </w:p>
    <w:p w:rsidR="00B21552" w:rsidRDefault="00B21552" w:rsidP="006827BB">
      <w:pPr>
        <w:autoSpaceDE w:val="0"/>
        <w:autoSpaceDN w:val="0"/>
        <w:adjustRightInd w:val="0"/>
        <w:jc w:val="center"/>
        <w:outlineLvl w:val="1"/>
        <w:rPr>
          <w:b/>
          <w:szCs w:val="24"/>
        </w:rPr>
      </w:pPr>
    </w:p>
    <w:p w:rsidR="00B21552" w:rsidRPr="00B21552" w:rsidRDefault="00B21552" w:rsidP="006827BB">
      <w:pPr>
        <w:autoSpaceDE w:val="0"/>
        <w:autoSpaceDN w:val="0"/>
        <w:adjustRightInd w:val="0"/>
        <w:jc w:val="center"/>
        <w:outlineLvl w:val="1"/>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1985"/>
        <w:gridCol w:w="1417"/>
      </w:tblGrid>
      <w:tr w:rsidR="006827BB" w:rsidRPr="00B21552" w:rsidTr="00D45026">
        <w:tc>
          <w:tcPr>
            <w:tcW w:w="3085" w:type="dxa"/>
            <w:vAlign w:val="center"/>
          </w:tcPr>
          <w:p w:rsidR="006827BB" w:rsidRPr="00B21552" w:rsidRDefault="006827BB" w:rsidP="00D45026">
            <w:pPr>
              <w:pStyle w:val="ConsPlusNormal"/>
              <w:jc w:val="center"/>
            </w:pPr>
            <w:r w:rsidRPr="00B21552">
              <w:t>Нормативно-правовой акт</w:t>
            </w:r>
          </w:p>
        </w:tc>
        <w:tc>
          <w:tcPr>
            <w:tcW w:w="3260" w:type="dxa"/>
            <w:vAlign w:val="center"/>
          </w:tcPr>
          <w:p w:rsidR="006827BB" w:rsidRPr="00B21552" w:rsidRDefault="006827BB" w:rsidP="00D45026">
            <w:pPr>
              <w:pStyle w:val="ConsPlusNormal"/>
              <w:jc w:val="center"/>
            </w:pPr>
            <w:r w:rsidRPr="00B21552">
              <w:t>Основные положения нормативно правового акта</w:t>
            </w:r>
          </w:p>
        </w:tc>
        <w:tc>
          <w:tcPr>
            <w:tcW w:w="1985" w:type="dxa"/>
            <w:vAlign w:val="center"/>
          </w:tcPr>
          <w:p w:rsidR="006827BB" w:rsidRPr="00B21552" w:rsidRDefault="006827BB" w:rsidP="00D45026">
            <w:pPr>
              <w:pStyle w:val="ConsPlusNormal"/>
              <w:ind w:left="-74" w:right="-108"/>
              <w:jc w:val="center"/>
            </w:pPr>
            <w:r w:rsidRPr="00B21552">
              <w:t>Ответственный исполнитель</w:t>
            </w:r>
          </w:p>
        </w:tc>
        <w:tc>
          <w:tcPr>
            <w:tcW w:w="1417" w:type="dxa"/>
            <w:vAlign w:val="center"/>
          </w:tcPr>
          <w:p w:rsidR="006827BB" w:rsidRPr="00B21552" w:rsidRDefault="006827BB" w:rsidP="00D45026">
            <w:pPr>
              <w:pStyle w:val="ConsPlusNormal"/>
              <w:ind w:left="-108"/>
              <w:jc w:val="center"/>
            </w:pPr>
            <w:r w:rsidRPr="00B21552">
              <w:t>Ожидаемые сроки принятия</w:t>
            </w:r>
          </w:p>
        </w:tc>
      </w:tr>
      <w:tr w:rsidR="006827BB" w:rsidRPr="00B21552" w:rsidTr="00D45026">
        <w:trPr>
          <w:trHeight w:val="1111"/>
        </w:trPr>
        <w:tc>
          <w:tcPr>
            <w:tcW w:w="3085" w:type="dxa"/>
            <w:vAlign w:val="center"/>
          </w:tcPr>
          <w:p w:rsidR="006827BB" w:rsidRPr="00B21552" w:rsidRDefault="006827BB" w:rsidP="00D45026">
            <w:pPr>
              <w:jc w:val="center"/>
              <w:rPr>
                <w:szCs w:val="24"/>
              </w:rPr>
            </w:pPr>
            <w:r w:rsidRPr="00B21552">
              <w:rPr>
                <w:szCs w:val="24"/>
              </w:rPr>
              <w:t>Распоряжение Администрации МО «Мухоршибирский район» «Об утверждении Плана мероприятий по реализации подпрограммы</w:t>
            </w:r>
          </w:p>
        </w:tc>
        <w:tc>
          <w:tcPr>
            <w:tcW w:w="3260" w:type="dxa"/>
            <w:vAlign w:val="center"/>
          </w:tcPr>
          <w:p w:rsidR="006827BB" w:rsidRPr="00B21552" w:rsidRDefault="006827BB" w:rsidP="00D45026">
            <w:pPr>
              <w:pStyle w:val="ConsPlusNormal"/>
              <w:jc w:val="center"/>
            </w:pPr>
            <w:r w:rsidRPr="00B21552">
              <w:t>Перечень мероприятий подпрограммы на очередной финансовый год</w:t>
            </w:r>
          </w:p>
        </w:tc>
        <w:tc>
          <w:tcPr>
            <w:tcW w:w="1985" w:type="dxa"/>
            <w:vAlign w:val="center"/>
          </w:tcPr>
          <w:p w:rsidR="006827BB" w:rsidRPr="00B21552" w:rsidRDefault="006827BB" w:rsidP="00D45026">
            <w:pPr>
              <w:pStyle w:val="ConsPlusNormal"/>
              <w:jc w:val="center"/>
            </w:pPr>
            <w:r w:rsidRPr="00B21552">
              <w:t>МУ «Комитет по УИ и МХ»</w:t>
            </w:r>
          </w:p>
        </w:tc>
        <w:tc>
          <w:tcPr>
            <w:tcW w:w="1417" w:type="dxa"/>
            <w:vAlign w:val="center"/>
          </w:tcPr>
          <w:p w:rsidR="006827BB" w:rsidRPr="00B21552" w:rsidRDefault="006827BB" w:rsidP="00D45026">
            <w:pPr>
              <w:pStyle w:val="ConsPlusNormal"/>
              <w:jc w:val="center"/>
            </w:pPr>
            <w:r w:rsidRPr="00B21552">
              <w:t>Ежегодно до 30 декабря</w:t>
            </w:r>
          </w:p>
        </w:tc>
      </w:tr>
      <w:tr w:rsidR="006827BB" w:rsidRPr="00B21552" w:rsidTr="00D45026">
        <w:tc>
          <w:tcPr>
            <w:tcW w:w="3085" w:type="dxa"/>
            <w:tcBorders>
              <w:top w:val="single" w:sz="4" w:space="0" w:color="000000"/>
              <w:left w:val="single" w:sz="4" w:space="0" w:color="000000"/>
              <w:bottom w:val="single" w:sz="4" w:space="0" w:color="000000"/>
              <w:right w:val="single" w:sz="4" w:space="0" w:color="000000"/>
            </w:tcBorders>
            <w:vAlign w:val="center"/>
          </w:tcPr>
          <w:p w:rsidR="006827BB" w:rsidRPr="00B21552" w:rsidRDefault="006827BB" w:rsidP="00D45026">
            <w:pPr>
              <w:jc w:val="center"/>
              <w:rPr>
                <w:szCs w:val="24"/>
              </w:rPr>
            </w:pPr>
            <w:r w:rsidRPr="00B21552">
              <w:rPr>
                <w:szCs w:val="24"/>
              </w:rPr>
              <w:t xml:space="preserve">Внесение изменений в отдельные нормативно-правовые акты МО «Мухоршибирский район»  </w:t>
            </w:r>
            <w:proofErr w:type="gramStart"/>
            <w:r w:rsidRPr="00B21552">
              <w:rPr>
                <w:szCs w:val="24"/>
              </w:rPr>
              <w:t>в</w:t>
            </w:r>
            <w:proofErr w:type="gramEnd"/>
            <w:r w:rsidRPr="00B21552">
              <w:rPr>
                <w:szCs w:val="24"/>
              </w:rPr>
              <w:t xml:space="preserve"> энергосбережения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6827BB" w:rsidRPr="00B21552" w:rsidRDefault="006827BB" w:rsidP="00D45026">
            <w:pPr>
              <w:pStyle w:val="ConsPlusNormal"/>
              <w:jc w:val="center"/>
            </w:pPr>
            <w:r w:rsidRPr="00B21552">
              <w:t>Приведение нормативно-правовых актов в соответствие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6827BB" w:rsidRPr="00B21552" w:rsidRDefault="006827BB" w:rsidP="00D45026">
            <w:pPr>
              <w:pStyle w:val="ConsPlusNormal"/>
              <w:jc w:val="center"/>
            </w:pPr>
            <w:r w:rsidRPr="00B21552">
              <w:t>МУ «Комитет по УИ и МХ»</w:t>
            </w:r>
          </w:p>
        </w:tc>
        <w:tc>
          <w:tcPr>
            <w:tcW w:w="1417" w:type="dxa"/>
            <w:tcBorders>
              <w:top w:val="single" w:sz="4" w:space="0" w:color="000000"/>
              <w:left w:val="single" w:sz="4" w:space="0" w:color="000000"/>
              <w:bottom w:val="single" w:sz="4" w:space="0" w:color="000000"/>
              <w:right w:val="single" w:sz="4" w:space="0" w:color="000000"/>
            </w:tcBorders>
            <w:vAlign w:val="center"/>
          </w:tcPr>
          <w:p w:rsidR="006827BB" w:rsidRPr="00B21552" w:rsidRDefault="006827BB" w:rsidP="00D45026">
            <w:pPr>
              <w:pStyle w:val="ConsPlusNormal"/>
              <w:jc w:val="center"/>
            </w:pPr>
            <w:r w:rsidRPr="00B21552">
              <w:t>2015-2020гг.</w:t>
            </w:r>
          </w:p>
        </w:tc>
      </w:tr>
    </w:tbl>
    <w:p w:rsidR="006827BB" w:rsidRPr="00B21552" w:rsidRDefault="006827BB" w:rsidP="006827BB">
      <w:pPr>
        <w:widowControl w:val="0"/>
        <w:autoSpaceDE w:val="0"/>
        <w:autoSpaceDN w:val="0"/>
        <w:adjustRightInd w:val="0"/>
        <w:jc w:val="center"/>
        <w:outlineLvl w:val="1"/>
        <w:rPr>
          <w:rFonts w:cs="Times New Roman"/>
          <w:b/>
          <w:szCs w:val="24"/>
        </w:rPr>
      </w:pPr>
    </w:p>
    <w:p w:rsidR="006827BB" w:rsidRPr="00B21552" w:rsidRDefault="006827BB" w:rsidP="00F97294">
      <w:pPr>
        <w:suppressAutoHyphens/>
        <w:spacing w:line="276" w:lineRule="auto"/>
        <w:ind w:firstLine="709"/>
        <w:rPr>
          <w:szCs w:val="24"/>
        </w:rPr>
      </w:pPr>
    </w:p>
    <w:p w:rsidR="006827BB" w:rsidRPr="00B21552" w:rsidRDefault="006827BB" w:rsidP="00F97294">
      <w:pPr>
        <w:suppressAutoHyphens/>
        <w:spacing w:line="276" w:lineRule="auto"/>
        <w:ind w:firstLine="709"/>
        <w:rPr>
          <w:szCs w:val="24"/>
        </w:rPr>
      </w:pPr>
    </w:p>
    <w:p w:rsidR="006827BB" w:rsidRPr="00B21552" w:rsidRDefault="006827BB" w:rsidP="00F97294">
      <w:pPr>
        <w:suppressAutoHyphens/>
        <w:spacing w:line="276" w:lineRule="auto"/>
        <w:ind w:firstLine="709"/>
        <w:rPr>
          <w:szCs w:val="24"/>
        </w:rPr>
      </w:pPr>
    </w:p>
    <w:p w:rsidR="006827BB" w:rsidRDefault="006827BB" w:rsidP="00F97294">
      <w:pPr>
        <w:suppressAutoHyphens/>
        <w:spacing w:line="276" w:lineRule="auto"/>
        <w:ind w:firstLine="709"/>
        <w:rPr>
          <w:sz w:val="28"/>
          <w:szCs w:val="28"/>
        </w:rPr>
      </w:pPr>
    </w:p>
    <w:p w:rsidR="00B21552" w:rsidRDefault="00B21552" w:rsidP="00F97294">
      <w:pPr>
        <w:suppressAutoHyphens/>
        <w:spacing w:line="276" w:lineRule="auto"/>
        <w:ind w:firstLine="709"/>
        <w:rPr>
          <w:sz w:val="28"/>
          <w:szCs w:val="28"/>
        </w:rPr>
      </w:pPr>
    </w:p>
    <w:p w:rsidR="006827BB" w:rsidRDefault="006827BB" w:rsidP="00F97294">
      <w:pPr>
        <w:suppressAutoHyphens/>
        <w:spacing w:line="276" w:lineRule="auto"/>
        <w:ind w:firstLine="709"/>
        <w:rPr>
          <w:sz w:val="28"/>
          <w:szCs w:val="28"/>
        </w:rPr>
      </w:pPr>
    </w:p>
    <w:p w:rsidR="006827BB" w:rsidRDefault="006827BB" w:rsidP="00F97294">
      <w:pPr>
        <w:suppressAutoHyphens/>
        <w:spacing w:line="276" w:lineRule="auto"/>
        <w:ind w:firstLine="709"/>
        <w:rPr>
          <w:sz w:val="28"/>
          <w:szCs w:val="28"/>
        </w:rPr>
      </w:pPr>
    </w:p>
    <w:p w:rsidR="006827BB" w:rsidRDefault="006827BB" w:rsidP="00F97294">
      <w:pPr>
        <w:suppressAutoHyphens/>
        <w:spacing w:line="276" w:lineRule="auto"/>
        <w:ind w:firstLine="709"/>
        <w:rPr>
          <w:sz w:val="28"/>
          <w:szCs w:val="28"/>
        </w:rPr>
      </w:pPr>
    </w:p>
    <w:p w:rsidR="00B21552" w:rsidRDefault="00B21552" w:rsidP="001D7D9A">
      <w:pPr>
        <w:widowControl w:val="0"/>
        <w:autoSpaceDE w:val="0"/>
        <w:autoSpaceDN w:val="0"/>
        <w:adjustRightInd w:val="0"/>
        <w:spacing w:line="276" w:lineRule="auto"/>
        <w:jc w:val="right"/>
        <w:outlineLvl w:val="3"/>
        <w:rPr>
          <w:sz w:val="20"/>
          <w:szCs w:val="20"/>
        </w:rPr>
      </w:pPr>
      <w:bookmarkStart w:id="9" w:name="Par1255"/>
      <w:bookmarkStart w:id="10" w:name="Par1334"/>
      <w:bookmarkEnd w:id="9"/>
      <w:bookmarkEnd w:id="10"/>
    </w:p>
    <w:p w:rsidR="001D7D9A" w:rsidRPr="00B21552" w:rsidRDefault="001D7D9A" w:rsidP="001D7D9A">
      <w:pPr>
        <w:widowControl w:val="0"/>
        <w:autoSpaceDE w:val="0"/>
        <w:autoSpaceDN w:val="0"/>
        <w:adjustRightInd w:val="0"/>
        <w:spacing w:line="276" w:lineRule="auto"/>
        <w:jc w:val="right"/>
        <w:outlineLvl w:val="3"/>
        <w:rPr>
          <w:sz w:val="20"/>
          <w:szCs w:val="20"/>
        </w:rPr>
      </w:pPr>
      <w:r w:rsidRPr="00B21552">
        <w:rPr>
          <w:sz w:val="20"/>
          <w:szCs w:val="20"/>
        </w:rPr>
        <w:lastRenderedPageBreak/>
        <w:t>Приложение 4</w:t>
      </w:r>
    </w:p>
    <w:p w:rsidR="00050C34" w:rsidRPr="00B21552" w:rsidRDefault="00050C34" w:rsidP="00050C34">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к Муниципальной программе</w:t>
      </w:r>
    </w:p>
    <w:p w:rsidR="00050C34" w:rsidRPr="00B21552" w:rsidRDefault="00050C34" w:rsidP="00050C34">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"Развитие транспорта, энергетики</w:t>
      </w:r>
      <w:r w:rsidR="00B21552">
        <w:rPr>
          <w:rFonts w:cs="Times New Roman"/>
          <w:sz w:val="20"/>
          <w:szCs w:val="20"/>
        </w:rPr>
        <w:t xml:space="preserve"> </w:t>
      </w:r>
      <w:r w:rsidRPr="00B21552">
        <w:rPr>
          <w:rFonts w:cs="Times New Roman"/>
          <w:sz w:val="20"/>
          <w:szCs w:val="20"/>
        </w:rPr>
        <w:t xml:space="preserve"> и дорожного хозяйства"</w:t>
      </w:r>
    </w:p>
    <w:p w:rsidR="00050C34" w:rsidRPr="00A36C26" w:rsidRDefault="00050C34" w:rsidP="00050C34">
      <w:pPr>
        <w:widowControl w:val="0"/>
        <w:autoSpaceDE w:val="0"/>
        <w:autoSpaceDN w:val="0"/>
        <w:adjustRightInd w:val="0"/>
        <w:spacing w:line="276" w:lineRule="auto"/>
        <w:jc w:val="right"/>
        <w:rPr>
          <w:rFonts w:cs="Times New Roman"/>
          <w:bCs/>
          <w:sz w:val="28"/>
          <w:szCs w:val="28"/>
        </w:rPr>
      </w:pPr>
      <w:r w:rsidRPr="00B21552">
        <w:rPr>
          <w:rFonts w:cs="Times New Roman"/>
          <w:bCs/>
          <w:sz w:val="20"/>
          <w:szCs w:val="20"/>
        </w:rPr>
        <w:t>на 2015-2017 годы и на период до 2020 года</w:t>
      </w:r>
    </w:p>
    <w:p w:rsidR="001D7D9A" w:rsidRDefault="001D7D9A" w:rsidP="001D7D9A">
      <w:pPr>
        <w:widowControl w:val="0"/>
        <w:autoSpaceDE w:val="0"/>
        <w:autoSpaceDN w:val="0"/>
        <w:adjustRightInd w:val="0"/>
        <w:spacing w:line="276" w:lineRule="auto"/>
        <w:jc w:val="center"/>
        <w:outlineLvl w:val="3"/>
        <w:rPr>
          <w:rFonts w:cs="Times New Roman"/>
          <w:sz w:val="28"/>
          <w:szCs w:val="28"/>
        </w:rPr>
      </w:pPr>
    </w:p>
    <w:p w:rsidR="001D7D9A" w:rsidRPr="00B21552" w:rsidRDefault="001D7D9A" w:rsidP="001D7D9A">
      <w:pPr>
        <w:widowControl w:val="0"/>
        <w:autoSpaceDE w:val="0"/>
        <w:autoSpaceDN w:val="0"/>
        <w:adjustRightInd w:val="0"/>
        <w:spacing w:line="276" w:lineRule="auto"/>
        <w:jc w:val="center"/>
        <w:outlineLvl w:val="3"/>
        <w:rPr>
          <w:rFonts w:cs="Times New Roman"/>
          <w:b/>
          <w:szCs w:val="24"/>
        </w:rPr>
      </w:pPr>
      <w:r w:rsidRPr="00B21552">
        <w:rPr>
          <w:rFonts w:cs="Times New Roman"/>
          <w:b/>
          <w:szCs w:val="24"/>
        </w:rPr>
        <w:t xml:space="preserve">Подпрограмма 4 "Повышение безопасности дорожного движения </w:t>
      </w:r>
      <w:proofErr w:type="gramStart"/>
      <w:r w:rsidRPr="00B21552">
        <w:rPr>
          <w:rFonts w:cs="Times New Roman"/>
          <w:b/>
          <w:szCs w:val="24"/>
        </w:rPr>
        <w:t>в</w:t>
      </w:r>
      <w:proofErr w:type="gramEnd"/>
    </w:p>
    <w:p w:rsidR="001D7D9A" w:rsidRPr="00B21552" w:rsidRDefault="001D7D9A" w:rsidP="001D7D9A">
      <w:pPr>
        <w:widowControl w:val="0"/>
        <w:autoSpaceDE w:val="0"/>
        <w:autoSpaceDN w:val="0"/>
        <w:adjustRightInd w:val="0"/>
        <w:spacing w:line="276" w:lineRule="auto"/>
        <w:jc w:val="center"/>
        <w:rPr>
          <w:rFonts w:cs="Times New Roman"/>
          <w:b/>
          <w:szCs w:val="24"/>
        </w:rPr>
      </w:pPr>
      <w:r w:rsidRPr="00B21552">
        <w:rPr>
          <w:rFonts w:cs="Times New Roman"/>
          <w:b/>
          <w:szCs w:val="24"/>
        </w:rPr>
        <w:t xml:space="preserve">Мухоршибирском </w:t>
      </w:r>
      <w:proofErr w:type="gramStart"/>
      <w:r w:rsidRPr="00B21552">
        <w:rPr>
          <w:rFonts w:cs="Times New Roman"/>
          <w:b/>
          <w:szCs w:val="24"/>
        </w:rPr>
        <w:t>районе</w:t>
      </w:r>
      <w:proofErr w:type="gramEnd"/>
      <w:r w:rsidRPr="00B21552">
        <w:rPr>
          <w:rFonts w:cs="Times New Roman"/>
          <w:b/>
          <w:szCs w:val="24"/>
        </w:rPr>
        <w:t xml:space="preserve"> Республики Бурятия"</w:t>
      </w:r>
    </w:p>
    <w:p w:rsidR="001D7D9A" w:rsidRPr="00B21552" w:rsidRDefault="001D7D9A" w:rsidP="001D7D9A">
      <w:pPr>
        <w:widowControl w:val="0"/>
        <w:autoSpaceDE w:val="0"/>
        <w:autoSpaceDN w:val="0"/>
        <w:adjustRightInd w:val="0"/>
        <w:spacing w:line="276" w:lineRule="auto"/>
        <w:jc w:val="both"/>
        <w:rPr>
          <w:rFonts w:cs="Times New Roman"/>
          <w:b/>
          <w:szCs w:val="24"/>
        </w:rPr>
      </w:pPr>
    </w:p>
    <w:p w:rsidR="001D7D9A" w:rsidRPr="00B21552" w:rsidRDefault="001D7D9A" w:rsidP="001D7D9A">
      <w:pPr>
        <w:widowControl w:val="0"/>
        <w:autoSpaceDE w:val="0"/>
        <w:autoSpaceDN w:val="0"/>
        <w:adjustRightInd w:val="0"/>
        <w:spacing w:line="276" w:lineRule="auto"/>
        <w:jc w:val="center"/>
        <w:outlineLvl w:val="4"/>
        <w:rPr>
          <w:rFonts w:cs="Times New Roman"/>
          <w:b/>
          <w:szCs w:val="24"/>
        </w:rPr>
      </w:pPr>
      <w:bookmarkStart w:id="11" w:name="Par1367"/>
      <w:bookmarkEnd w:id="11"/>
      <w:r w:rsidRPr="00B21552">
        <w:rPr>
          <w:rFonts w:cs="Times New Roman"/>
          <w:b/>
          <w:szCs w:val="24"/>
        </w:rPr>
        <w:t>Паспорт</w:t>
      </w:r>
    </w:p>
    <w:p w:rsidR="001D7D9A" w:rsidRPr="007F40FC" w:rsidRDefault="001D7D9A" w:rsidP="001D7D9A">
      <w:pPr>
        <w:widowControl w:val="0"/>
        <w:autoSpaceDE w:val="0"/>
        <w:autoSpaceDN w:val="0"/>
        <w:adjustRightInd w:val="0"/>
        <w:spacing w:line="276" w:lineRule="auto"/>
        <w:jc w:val="both"/>
        <w:rPr>
          <w:rFonts w:cs="Times New Roman"/>
          <w:sz w:val="28"/>
          <w:szCs w:val="28"/>
        </w:rPr>
      </w:pPr>
    </w:p>
    <w:tbl>
      <w:tblPr>
        <w:tblW w:w="10348" w:type="dxa"/>
        <w:tblInd w:w="-465" w:type="dxa"/>
        <w:tblLayout w:type="fixed"/>
        <w:tblCellMar>
          <w:top w:w="75" w:type="dxa"/>
          <w:left w:w="0" w:type="dxa"/>
          <w:bottom w:w="75" w:type="dxa"/>
          <w:right w:w="0" w:type="dxa"/>
        </w:tblCellMar>
        <w:tblLook w:val="0000"/>
      </w:tblPr>
      <w:tblGrid>
        <w:gridCol w:w="2211"/>
        <w:gridCol w:w="57"/>
        <w:gridCol w:w="8080"/>
      </w:tblGrid>
      <w:tr w:rsidR="001D7D9A" w:rsidRPr="00B21552" w:rsidTr="009D2E83">
        <w:trPr>
          <w:trHeight w:val="687"/>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b/>
                <w:sz w:val="20"/>
                <w:szCs w:val="20"/>
              </w:rPr>
            </w:pPr>
            <w:r w:rsidRPr="00B21552">
              <w:rPr>
                <w:rFonts w:cs="Times New Roman"/>
                <w:b/>
                <w:sz w:val="20"/>
                <w:szCs w:val="20"/>
              </w:rPr>
              <w:t>Наименование подпрограммы</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8100D7">
            <w:pPr>
              <w:widowControl w:val="0"/>
              <w:autoSpaceDE w:val="0"/>
              <w:autoSpaceDN w:val="0"/>
              <w:adjustRightInd w:val="0"/>
              <w:spacing w:line="276" w:lineRule="auto"/>
              <w:rPr>
                <w:rFonts w:cs="Times New Roman"/>
                <w:b/>
                <w:sz w:val="20"/>
                <w:szCs w:val="20"/>
              </w:rPr>
            </w:pPr>
            <w:r w:rsidRPr="00B21552">
              <w:rPr>
                <w:rFonts w:cs="Times New Roman"/>
                <w:b/>
                <w:sz w:val="20"/>
                <w:szCs w:val="20"/>
              </w:rPr>
              <w:t xml:space="preserve">Повышение безопасности дорожного движения в Мухоршибирском районе Республики Бурятия </w:t>
            </w:r>
          </w:p>
        </w:tc>
      </w:tr>
      <w:tr w:rsidR="001D7D9A" w:rsidRPr="00B21552" w:rsidTr="009D2E83">
        <w:trPr>
          <w:trHeight w:val="486"/>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Ответственный исполнитель подпрограммы</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8100D7">
            <w:pPr>
              <w:pStyle w:val="a7"/>
              <w:spacing w:before="0" w:beforeAutospacing="0" w:after="0" w:afterAutospacing="0" w:line="276" w:lineRule="auto"/>
              <w:rPr>
                <w:sz w:val="20"/>
                <w:szCs w:val="20"/>
              </w:rPr>
            </w:pPr>
            <w:r w:rsidRPr="00B21552">
              <w:rPr>
                <w:rStyle w:val="a6"/>
                <w:b w:val="0"/>
                <w:sz w:val="20"/>
                <w:szCs w:val="20"/>
              </w:rPr>
              <w:t>М</w:t>
            </w:r>
            <w:r w:rsidR="008100D7" w:rsidRPr="00B21552">
              <w:rPr>
                <w:rStyle w:val="a6"/>
                <w:b w:val="0"/>
                <w:sz w:val="20"/>
                <w:szCs w:val="20"/>
              </w:rPr>
              <w:t>униципальное учреждение</w:t>
            </w:r>
            <w:r w:rsidRPr="00B21552">
              <w:rPr>
                <w:rStyle w:val="a6"/>
                <w:b w:val="0"/>
                <w:sz w:val="20"/>
                <w:szCs w:val="20"/>
              </w:rPr>
              <w:t xml:space="preserve"> «Комитет по управлению имуществом и муниципальным хозяйством </w:t>
            </w:r>
            <w:r w:rsidR="008100D7" w:rsidRPr="00B21552">
              <w:rPr>
                <w:rStyle w:val="a6"/>
                <w:b w:val="0"/>
                <w:sz w:val="20"/>
                <w:szCs w:val="20"/>
              </w:rPr>
              <w:t>муниципального образования</w:t>
            </w:r>
            <w:r w:rsidRPr="00B21552">
              <w:rPr>
                <w:rStyle w:val="a6"/>
                <w:b w:val="0"/>
                <w:sz w:val="20"/>
                <w:szCs w:val="20"/>
              </w:rPr>
              <w:t xml:space="preserve"> «Мухоршибирский район»</w:t>
            </w:r>
          </w:p>
        </w:tc>
      </w:tr>
      <w:tr w:rsidR="001D7D9A" w:rsidRPr="00B21552" w:rsidTr="009D2E83">
        <w:trPr>
          <w:trHeight w:val="494"/>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Соисполнители подпрограммы</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6A38A3" w:rsidP="00A77E5C">
            <w:pPr>
              <w:pStyle w:val="a7"/>
              <w:spacing w:before="0" w:beforeAutospacing="0" w:after="0" w:afterAutospacing="0" w:line="276" w:lineRule="auto"/>
              <w:rPr>
                <w:rStyle w:val="a6"/>
                <w:b w:val="0"/>
                <w:sz w:val="20"/>
                <w:szCs w:val="20"/>
              </w:rPr>
            </w:pPr>
            <w:r w:rsidRPr="00B21552">
              <w:rPr>
                <w:rStyle w:val="a6"/>
                <w:b w:val="0"/>
                <w:sz w:val="20"/>
                <w:szCs w:val="20"/>
              </w:rPr>
              <w:t xml:space="preserve">Межрайонный отдел МФД России </w:t>
            </w:r>
            <w:r w:rsidR="001D7D9A" w:rsidRPr="00B21552">
              <w:rPr>
                <w:rStyle w:val="a6"/>
                <w:b w:val="0"/>
                <w:sz w:val="20"/>
                <w:szCs w:val="20"/>
              </w:rPr>
              <w:t xml:space="preserve"> «Мухоршибирский»,</w:t>
            </w:r>
          </w:p>
          <w:p w:rsidR="001D7D9A" w:rsidRPr="00B21552" w:rsidRDefault="001D7D9A" w:rsidP="00A77E5C">
            <w:pPr>
              <w:pStyle w:val="a7"/>
              <w:spacing w:before="0" w:beforeAutospacing="0" w:after="0" w:afterAutospacing="0" w:line="276" w:lineRule="auto"/>
              <w:rPr>
                <w:rStyle w:val="a6"/>
                <w:b w:val="0"/>
                <w:sz w:val="20"/>
                <w:szCs w:val="20"/>
              </w:rPr>
            </w:pPr>
            <w:r w:rsidRPr="00B21552">
              <w:rPr>
                <w:rStyle w:val="a6"/>
                <w:b w:val="0"/>
                <w:sz w:val="20"/>
                <w:szCs w:val="20"/>
              </w:rPr>
              <w:t>Управление образования МО «Мухоршибирский район»,</w:t>
            </w:r>
          </w:p>
          <w:p w:rsidR="001D7D9A" w:rsidRPr="00B21552" w:rsidRDefault="001D7D9A" w:rsidP="00A77E5C">
            <w:pPr>
              <w:widowControl w:val="0"/>
              <w:autoSpaceDE w:val="0"/>
              <w:autoSpaceDN w:val="0"/>
              <w:adjustRightInd w:val="0"/>
              <w:spacing w:line="276" w:lineRule="auto"/>
              <w:rPr>
                <w:rStyle w:val="a6"/>
                <w:b w:val="0"/>
                <w:sz w:val="20"/>
                <w:szCs w:val="20"/>
              </w:rPr>
            </w:pPr>
            <w:r w:rsidRPr="00B21552">
              <w:rPr>
                <w:rStyle w:val="a6"/>
                <w:b w:val="0"/>
                <w:sz w:val="20"/>
                <w:szCs w:val="20"/>
              </w:rPr>
              <w:t xml:space="preserve">МУЗ «Мухоршибирская ЦРБ», </w:t>
            </w:r>
          </w:p>
          <w:p w:rsidR="001D7D9A" w:rsidRPr="00B21552" w:rsidRDefault="001D7D9A" w:rsidP="00A77E5C">
            <w:pPr>
              <w:widowControl w:val="0"/>
              <w:autoSpaceDE w:val="0"/>
              <w:autoSpaceDN w:val="0"/>
              <w:adjustRightInd w:val="0"/>
              <w:spacing w:line="276" w:lineRule="auto"/>
              <w:rPr>
                <w:rFonts w:cs="Times New Roman"/>
                <w:b/>
                <w:sz w:val="20"/>
                <w:szCs w:val="20"/>
              </w:rPr>
            </w:pPr>
            <w:r w:rsidRPr="00B21552">
              <w:rPr>
                <w:sz w:val="20"/>
                <w:szCs w:val="20"/>
              </w:rPr>
              <w:t>Органы местного самоуправления муниципальных образований Мухоршибирского района</w:t>
            </w:r>
            <w:r w:rsidRPr="00B21552">
              <w:rPr>
                <w:rFonts w:cs="Times New Roman"/>
                <w:b/>
                <w:sz w:val="20"/>
                <w:szCs w:val="20"/>
              </w:rPr>
              <w:t xml:space="preserve"> </w:t>
            </w:r>
          </w:p>
        </w:tc>
      </w:tr>
      <w:tr w:rsidR="001D7D9A" w:rsidRPr="00B21552" w:rsidTr="009D2E83">
        <w:trPr>
          <w:trHeight w:val="502"/>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Цель</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Сокращение смертности от дорожно-транспортных происшествий к 2020 году на 25 процентов по сравнению с 2014 годом</w:t>
            </w:r>
          </w:p>
        </w:tc>
      </w:tr>
      <w:tr w:rsidR="001D7D9A" w:rsidRPr="00B21552" w:rsidTr="009D2E83">
        <w:trPr>
          <w:trHeight w:val="630"/>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Задачи</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предупреждение опасного поведения участников дорожного движения;</w:t>
            </w:r>
          </w:p>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совершенствование организации движения транспорта и пешеходов в селах района</w:t>
            </w:r>
          </w:p>
        </w:tc>
      </w:tr>
      <w:tr w:rsidR="001D7D9A" w:rsidRPr="00B21552" w:rsidTr="009D2E83">
        <w:trPr>
          <w:trHeight w:val="147"/>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Целевые индикаторы (показатели) Программы</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 число лиц, погибших в ДТП;</w:t>
            </w:r>
          </w:p>
          <w:p w:rsidR="001D7D9A" w:rsidRPr="00B21552" w:rsidRDefault="001D7D9A" w:rsidP="00A77E5C">
            <w:pPr>
              <w:widowControl w:val="0"/>
              <w:autoSpaceDE w:val="0"/>
              <w:autoSpaceDN w:val="0"/>
              <w:adjustRightInd w:val="0"/>
              <w:spacing w:line="276" w:lineRule="auto"/>
              <w:rPr>
                <w:rFonts w:cs="Times New Roman"/>
                <w:sz w:val="20"/>
                <w:szCs w:val="20"/>
              </w:rPr>
            </w:pPr>
          </w:p>
        </w:tc>
      </w:tr>
      <w:tr w:rsidR="001D7D9A" w:rsidRPr="00B21552" w:rsidTr="009D2E83">
        <w:trPr>
          <w:trHeight w:val="389"/>
        </w:trPr>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Срок реализации подпрограммы</w:t>
            </w:r>
          </w:p>
        </w:tc>
        <w:tc>
          <w:tcPr>
            <w:tcW w:w="81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rPr>
                <w:rFonts w:cs="Times New Roman"/>
                <w:sz w:val="20"/>
                <w:szCs w:val="20"/>
              </w:rPr>
            </w:pPr>
            <w:r w:rsidRPr="00B21552">
              <w:rPr>
                <w:rFonts w:cs="Times New Roman"/>
                <w:sz w:val="20"/>
                <w:szCs w:val="20"/>
              </w:rPr>
              <w:t>2015 - 2020 годы</w:t>
            </w:r>
          </w:p>
        </w:tc>
      </w:tr>
      <w:tr w:rsidR="001D7D9A" w:rsidRPr="00B21552" w:rsidTr="009D2E83">
        <w:trPr>
          <w:trHeight w:val="389"/>
        </w:trPr>
        <w:tc>
          <w:tcPr>
            <w:tcW w:w="103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2161"/>
              <w:gridCol w:w="1777"/>
              <w:gridCol w:w="1701"/>
              <w:gridCol w:w="1131"/>
              <w:gridCol w:w="993"/>
              <w:gridCol w:w="1134"/>
              <w:gridCol w:w="1417"/>
            </w:tblGrid>
            <w:tr w:rsidR="001D7D9A" w:rsidRPr="00B21552" w:rsidTr="00A77E5C">
              <w:trPr>
                <w:trHeight w:val="579"/>
              </w:trPr>
              <w:tc>
                <w:tcPr>
                  <w:tcW w:w="2161" w:type="dxa"/>
                  <w:vMerge w:val="restart"/>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ind w:left="-67"/>
                    <w:rPr>
                      <w:sz w:val="20"/>
                      <w:szCs w:val="20"/>
                    </w:rPr>
                  </w:pPr>
                  <w:r w:rsidRPr="00B21552">
                    <w:rPr>
                      <w:sz w:val="20"/>
                      <w:szCs w:val="20"/>
                    </w:rPr>
                    <w:t>Объемы бюджетных ассигнований</w:t>
                  </w:r>
                </w:p>
              </w:tc>
              <w:tc>
                <w:tcPr>
                  <w:tcW w:w="1777" w:type="dxa"/>
                  <w:vMerge w:val="restart"/>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Всего</w:t>
                  </w:r>
                </w:p>
              </w:tc>
              <w:tc>
                <w:tcPr>
                  <w:tcW w:w="1701" w:type="dxa"/>
                  <w:vMerge w:val="restart"/>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Общий объем финансирования Программы, млн. руб.</w:t>
                  </w:r>
                </w:p>
              </w:tc>
              <w:tc>
                <w:tcPr>
                  <w:tcW w:w="4675" w:type="dxa"/>
                  <w:gridSpan w:val="4"/>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В том числе:</w:t>
                  </w:r>
                </w:p>
              </w:tc>
            </w:tr>
            <w:tr w:rsidR="001D7D9A" w:rsidRPr="00B21552" w:rsidTr="00A77E5C">
              <w:trPr>
                <w:trHeight w:val="346"/>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0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13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ФБ</w:t>
                  </w:r>
                </w:p>
              </w:tc>
              <w:tc>
                <w:tcPr>
                  <w:tcW w:w="993"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РБ</w:t>
                  </w:r>
                </w:p>
              </w:tc>
              <w:tc>
                <w:tcPr>
                  <w:tcW w:w="1134"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МБ</w:t>
                  </w:r>
                </w:p>
              </w:tc>
              <w:tc>
                <w:tcPr>
                  <w:tcW w:w="1417"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ПС</w:t>
                  </w:r>
                </w:p>
              </w:tc>
            </w:tr>
            <w:tr w:rsidR="001D7D9A" w:rsidRPr="00B21552" w:rsidTr="00A77E5C">
              <w:trPr>
                <w:trHeight w:val="333"/>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b/>
                      <w:sz w:val="20"/>
                      <w:szCs w:val="20"/>
                    </w:rPr>
                  </w:pPr>
                  <w:r w:rsidRPr="00B21552">
                    <w:rPr>
                      <w:b/>
                      <w:sz w:val="20"/>
                      <w:szCs w:val="20"/>
                    </w:rPr>
                    <w:t>Всего</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b/>
                      <w:sz w:val="20"/>
                      <w:szCs w:val="20"/>
                    </w:rPr>
                  </w:pPr>
                  <w:r w:rsidRPr="00B21552">
                    <w:rPr>
                      <w:b/>
                      <w:sz w:val="20"/>
                      <w:szCs w:val="20"/>
                    </w:rPr>
                    <w:t>1,020</w:t>
                  </w: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b/>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b/>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b/>
                      <w:sz w:val="20"/>
                      <w:szCs w:val="20"/>
                    </w:rPr>
                  </w:pPr>
                  <w:r w:rsidRPr="00B21552">
                    <w:rPr>
                      <w:b/>
                      <w:sz w:val="20"/>
                      <w:szCs w:val="20"/>
                    </w:rPr>
                    <w:t>1,020</w:t>
                  </w: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b/>
                      <w:sz w:val="20"/>
                      <w:szCs w:val="20"/>
                    </w:rPr>
                  </w:pPr>
                </w:p>
              </w:tc>
            </w:tr>
            <w:tr w:rsidR="001D7D9A" w:rsidRPr="00B21552" w:rsidTr="00A77E5C">
              <w:trPr>
                <w:trHeight w:val="349"/>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2015</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1,020</w:t>
                  </w: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1,020</w:t>
                  </w: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287"/>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2016</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1,472</w:t>
                  </w: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1,472</w:t>
                  </w: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393"/>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2017</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401"/>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2018</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240"/>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r w:rsidRPr="00B21552">
                    <w:rPr>
                      <w:sz w:val="20"/>
                      <w:szCs w:val="20"/>
                    </w:rPr>
                    <w:t>2019</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218"/>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1777" w:type="dxa"/>
                  <w:tcMar>
                    <w:top w:w="62" w:type="dxa"/>
                    <w:left w:w="102" w:type="dxa"/>
                    <w:bottom w:w="102" w:type="dxa"/>
                    <w:right w:w="62" w:type="dxa"/>
                  </w:tcMar>
                  <w:vAlign w:val="center"/>
                </w:tcPr>
                <w:p w:rsidR="001D7D9A" w:rsidRPr="00B21552" w:rsidRDefault="001D7D9A" w:rsidP="00A77E5C">
                  <w:pPr>
                    <w:spacing w:line="276" w:lineRule="auto"/>
                    <w:jc w:val="center"/>
                    <w:rPr>
                      <w:sz w:val="20"/>
                      <w:szCs w:val="20"/>
                    </w:rPr>
                  </w:pPr>
                  <w:r w:rsidRPr="00B21552">
                    <w:rPr>
                      <w:sz w:val="20"/>
                      <w:szCs w:val="20"/>
                    </w:rPr>
                    <w:t>2020</w:t>
                  </w:r>
                </w:p>
              </w:tc>
              <w:tc>
                <w:tcPr>
                  <w:tcW w:w="1701" w:type="dxa"/>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center"/>
                    <w:rPr>
                      <w:sz w:val="20"/>
                      <w:szCs w:val="20"/>
                    </w:rPr>
                  </w:pPr>
                </w:p>
              </w:tc>
              <w:tc>
                <w:tcPr>
                  <w:tcW w:w="1131"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993"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134"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c>
                <w:tcPr>
                  <w:tcW w:w="1417" w:type="dxa"/>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center"/>
                    <w:rPr>
                      <w:sz w:val="20"/>
                      <w:szCs w:val="20"/>
                    </w:rPr>
                  </w:pPr>
                </w:p>
              </w:tc>
            </w:tr>
            <w:tr w:rsidR="001D7D9A" w:rsidRPr="00B21552" w:rsidTr="00A77E5C">
              <w:trPr>
                <w:trHeight w:val="218"/>
              </w:trPr>
              <w:tc>
                <w:tcPr>
                  <w:tcW w:w="2161" w:type="dxa"/>
                  <w:vMerge/>
                  <w:tcMar>
                    <w:top w:w="62" w:type="dxa"/>
                    <w:left w:w="102" w:type="dxa"/>
                    <w:bottom w:w="102" w:type="dxa"/>
                    <w:right w:w="62" w:type="dxa"/>
                  </w:tcMar>
                </w:tcPr>
                <w:p w:rsidR="001D7D9A" w:rsidRPr="00B21552" w:rsidRDefault="001D7D9A" w:rsidP="00A77E5C">
                  <w:pPr>
                    <w:widowControl w:val="0"/>
                    <w:autoSpaceDE w:val="0"/>
                    <w:autoSpaceDN w:val="0"/>
                    <w:adjustRightInd w:val="0"/>
                    <w:spacing w:line="276" w:lineRule="auto"/>
                    <w:jc w:val="both"/>
                    <w:rPr>
                      <w:sz w:val="20"/>
                      <w:szCs w:val="20"/>
                    </w:rPr>
                  </w:pPr>
                </w:p>
              </w:tc>
              <w:tc>
                <w:tcPr>
                  <w:tcW w:w="8153" w:type="dxa"/>
                  <w:gridSpan w:val="6"/>
                  <w:tcMar>
                    <w:top w:w="62" w:type="dxa"/>
                    <w:left w:w="102" w:type="dxa"/>
                    <w:bottom w:w="102" w:type="dxa"/>
                    <w:right w:w="62" w:type="dxa"/>
                  </w:tcMar>
                  <w:vAlign w:val="center"/>
                </w:tcPr>
                <w:p w:rsidR="001D7D9A" w:rsidRPr="00B21552" w:rsidRDefault="001D7D9A" w:rsidP="00A77E5C">
                  <w:pPr>
                    <w:widowControl w:val="0"/>
                    <w:autoSpaceDE w:val="0"/>
                    <w:autoSpaceDN w:val="0"/>
                    <w:adjustRightInd w:val="0"/>
                    <w:spacing w:line="276" w:lineRule="auto"/>
                    <w:jc w:val="both"/>
                    <w:rPr>
                      <w:sz w:val="20"/>
                      <w:szCs w:val="20"/>
                    </w:rPr>
                  </w:pPr>
                  <w:proofErr w:type="gramStart"/>
                  <w:r w:rsidRPr="00B21552">
                    <w:rPr>
                      <w:sz w:val="20"/>
                      <w:szCs w:val="20"/>
                    </w:rPr>
                    <w:t xml:space="preserve">* объемы финансирования являются прогнозными и подлежат уточнению на очередной финансовый год, объемы финансирования за счет средств из федерального, республиканского бюджетов указаны </w:t>
                  </w:r>
                  <w:proofErr w:type="spellStart"/>
                  <w:r w:rsidRPr="00B21552">
                    <w:rPr>
                      <w:sz w:val="20"/>
                      <w:szCs w:val="20"/>
                    </w:rPr>
                    <w:t>справочно</w:t>
                  </w:r>
                  <w:proofErr w:type="spellEnd"/>
                  <w:r w:rsidRPr="00B21552">
                    <w:rPr>
                      <w:sz w:val="20"/>
                      <w:szCs w:val="20"/>
                    </w:rPr>
                    <w:t xml:space="preserve">.  </w:t>
                  </w:r>
                  <w:proofErr w:type="gramEnd"/>
                </w:p>
              </w:tc>
            </w:tr>
          </w:tbl>
          <w:p w:rsidR="001D7D9A" w:rsidRPr="00B21552" w:rsidRDefault="001D7D9A" w:rsidP="00A77E5C">
            <w:pPr>
              <w:widowControl w:val="0"/>
              <w:autoSpaceDE w:val="0"/>
              <w:autoSpaceDN w:val="0"/>
              <w:adjustRightInd w:val="0"/>
              <w:spacing w:line="276" w:lineRule="auto"/>
              <w:rPr>
                <w:rFonts w:cs="Times New Roman"/>
                <w:sz w:val="20"/>
                <w:szCs w:val="20"/>
              </w:rPr>
            </w:pPr>
          </w:p>
        </w:tc>
      </w:tr>
      <w:tr w:rsidR="009D2E83" w:rsidRPr="00B21552" w:rsidTr="009D2E83">
        <w:trPr>
          <w:trHeight w:val="389"/>
        </w:trPr>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2E83" w:rsidRPr="00B21552" w:rsidRDefault="009D2E83" w:rsidP="009D2E83">
            <w:pPr>
              <w:widowControl w:val="0"/>
              <w:autoSpaceDE w:val="0"/>
              <w:autoSpaceDN w:val="0"/>
              <w:adjustRightInd w:val="0"/>
              <w:rPr>
                <w:rFonts w:cs="Times New Roman"/>
                <w:sz w:val="20"/>
                <w:szCs w:val="20"/>
              </w:rPr>
            </w:pPr>
            <w:r w:rsidRPr="00B21552">
              <w:rPr>
                <w:rFonts w:cs="Times New Roman"/>
                <w:sz w:val="20"/>
                <w:szCs w:val="20"/>
              </w:rPr>
              <w:lastRenderedPageBreak/>
              <w:t>Ожидаемые результаты реализации подпрограммы</w:t>
            </w:r>
          </w:p>
        </w:tc>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2E83" w:rsidRPr="00B21552" w:rsidRDefault="009D2E83" w:rsidP="009D2E83">
            <w:pPr>
              <w:widowControl w:val="0"/>
              <w:autoSpaceDE w:val="0"/>
              <w:autoSpaceDN w:val="0"/>
              <w:adjustRightInd w:val="0"/>
              <w:spacing w:line="276" w:lineRule="auto"/>
              <w:rPr>
                <w:rFonts w:cs="Times New Roman"/>
                <w:sz w:val="20"/>
                <w:szCs w:val="20"/>
              </w:rPr>
            </w:pPr>
            <w:r w:rsidRPr="00B21552">
              <w:rPr>
                <w:rFonts w:cs="Times New Roman"/>
                <w:sz w:val="20"/>
                <w:szCs w:val="20"/>
              </w:rPr>
              <w:t>- сокращение смертности от дорожно-транспортных происшествий к 2020 году на 25 процентов по сравнению с 2014 годом.</w:t>
            </w:r>
          </w:p>
        </w:tc>
      </w:tr>
    </w:tbl>
    <w:p w:rsidR="003244F1" w:rsidRPr="00B21552" w:rsidRDefault="003244F1" w:rsidP="001D7D9A">
      <w:pPr>
        <w:widowControl w:val="0"/>
        <w:autoSpaceDE w:val="0"/>
        <w:autoSpaceDN w:val="0"/>
        <w:adjustRightInd w:val="0"/>
        <w:spacing w:line="276" w:lineRule="auto"/>
        <w:jc w:val="center"/>
        <w:outlineLvl w:val="1"/>
        <w:rPr>
          <w:rFonts w:cs="Times New Roman"/>
          <w:b/>
          <w:sz w:val="20"/>
          <w:szCs w:val="20"/>
        </w:rPr>
      </w:pPr>
    </w:p>
    <w:p w:rsidR="001D7D9A" w:rsidRPr="00B21552" w:rsidRDefault="001D7D9A" w:rsidP="001D7D9A">
      <w:pPr>
        <w:widowControl w:val="0"/>
        <w:autoSpaceDE w:val="0"/>
        <w:autoSpaceDN w:val="0"/>
        <w:adjustRightInd w:val="0"/>
        <w:spacing w:line="276" w:lineRule="auto"/>
        <w:jc w:val="center"/>
        <w:outlineLvl w:val="1"/>
        <w:rPr>
          <w:rFonts w:cs="Times New Roman"/>
          <w:b/>
          <w:szCs w:val="24"/>
        </w:rPr>
      </w:pPr>
      <w:r w:rsidRPr="00B21552">
        <w:rPr>
          <w:rFonts w:cs="Times New Roman"/>
          <w:b/>
          <w:szCs w:val="24"/>
        </w:rPr>
        <w:t xml:space="preserve">Раздел I. ХАРАКТЕРИСТИКА </w:t>
      </w:r>
      <w:r w:rsidR="00D01682" w:rsidRPr="00B21552">
        <w:rPr>
          <w:rFonts w:cs="Times New Roman"/>
          <w:b/>
          <w:szCs w:val="24"/>
        </w:rPr>
        <w:t>ТЕКЩЕГО СОСТОЯНИЯ В СФЕРЕ РЕАЛИЗАЦИИ МУНИЦИПАЛЬНОЙ ПОДПРОГРАММЫ,</w:t>
      </w:r>
      <w:r w:rsidRPr="00B21552">
        <w:rPr>
          <w:rFonts w:cs="Times New Roman"/>
          <w:b/>
          <w:szCs w:val="24"/>
        </w:rPr>
        <w:t xml:space="preserve"> ОСНОВНЫЕ ПРОБЛЕМЫ</w:t>
      </w:r>
      <w:r w:rsidR="00D01682" w:rsidRPr="00B21552">
        <w:rPr>
          <w:rFonts w:cs="Times New Roman"/>
          <w:b/>
          <w:szCs w:val="24"/>
        </w:rPr>
        <w:t xml:space="preserve"> РАЗВИТИЯ</w:t>
      </w:r>
      <w:r w:rsidRPr="00B21552">
        <w:rPr>
          <w:rFonts w:cs="Times New Roman"/>
          <w:b/>
          <w:szCs w:val="24"/>
        </w:rPr>
        <w:t>.</w:t>
      </w:r>
    </w:p>
    <w:p w:rsidR="001D7D9A" w:rsidRPr="00B21552" w:rsidRDefault="001D7D9A" w:rsidP="001D7D9A">
      <w:pPr>
        <w:widowControl w:val="0"/>
        <w:autoSpaceDE w:val="0"/>
        <w:autoSpaceDN w:val="0"/>
        <w:adjustRightInd w:val="0"/>
        <w:spacing w:line="276" w:lineRule="auto"/>
        <w:jc w:val="center"/>
        <w:outlineLvl w:val="4"/>
        <w:rPr>
          <w:szCs w:val="24"/>
        </w:rPr>
      </w:pP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bookmarkStart w:id="12" w:name="Par1390"/>
      <w:bookmarkEnd w:id="12"/>
      <w:r w:rsidRPr="00B21552">
        <w:rPr>
          <w:rFonts w:cs="Times New Roman"/>
          <w:szCs w:val="24"/>
        </w:rPr>
        <w:t>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Обеспечение безопасности дорожного движения на улицах населенных пунктов: предупреждение дорожно-транспортных происшествий и снижение тяжести их последствий, профилактика и снижение уровня детского дорожно-транспортного травматизма является одной из важнейших задач государства. Дорожно-транспортные происшествия являются одной из основных причин смертности и инвалидности людей. Решение проблемы обеспечения безопасности дорожного движения в Мухоршибирском районе Республики Бурятия относится к приоритетным задачам </w:t>
      </w:r>
      <w:r w:rsidR="00D01682" w:rsidRPr="00B21552">
        <w:rPr>
          <w:rFonts w:cs="Times New Roman"/>
          <w:szCs w:val="24"/>
        </w:rPr>
        <w:t>органов местного самоуправления района</w:t>
      </w:r>
      <w:r w:rsidRPr="00B21552">
        <w:rPr>
          <w:rFonts w:cs="Times New Roman"/>
          <w:szCs w:val="24"/>
        </w:rPr>
        <w:t>.</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Наиболее многочисленной и самой уязвимой группой участников дорожного движения являются пешеходы</w:t>
      </w:r>
      <w:r w:rsidR="00D01682" w:rsidRPr="00B21552">
        <w:rPr>
          <w:rFonts w:cs="Times New Roman"/>
          <w:szCs w:val="24"/>
        </w:rPr>
        <w:t>.</w:t>
      </w:r>
      <w:r w:rsidRPr="00B21552">
        <w:rPr>
          <w:rFonts w:cs="Times New Roman"/>
          <w:szCs w:val="24"/>
        </w:rPr>
        <w:t xml:space="preserve"> </w:t>
      </w:r>
      <w:r w:rsidR="00D01682" w:rsidRPr="00B21552">
        <w:rPr>
          <w:rFonts w:cs="Times New Roman"/>
          <w:szCs w:val="24"/>
        </w:rPr>
        <w:t>Т</w:t>
      </w:r>
      <w:r w:rsidRPr="00B21552">
        <w:rPr>
          <w:rFonts w:cs="Times New Roman"/>
          <w:szCs w:val="24"/>
        </w:rPr>
        <w:t>ак</w:t>
      </w:r>
      <w:r w:rsidR="00D01682" w:rsidRPr="00B21552">
        <w:rPr>
          <w:rFonts w:cs="Times New Roman"/>
          <w:szCs w:val="24"/>
        </w:rPr>
        <w:t>,</w:t>
      </w:r>
      <w:r w:rsidRPr="00B21552">
        <w:rPr>
          <w:rFonts w:cs="Times New Roman"/>
          <w:szCs w:val="24"/>
        </w:rPr>
        <w:t xml:space="preserve"> самым распространенным видом дорожно-транспортных происшествий на территории Мухоршибирского района является наезд на пешеходов, удельный вес таких ДТП составляет 40% от </w:t>
      </w:r>
      <w:r w:rsidR="00D01682" w:rsidRPr="00B21552">
        <w:rPr>
          <w:rFonts w:cs="Times New Roman"/>
          <w:szCs w:val="24"/>
        </w:rPr>
        <w:t xml:space="preserve">их </w:t>
      </w:r>
      <w:r w:rsidRPr="00B21552">
        <w:rPr>
          <w:rFonts w:cs="Times New Roman"/>
          <w:szCs w:val="24"/>
        </w:rPr>
        <w:t>общего количества, в наездах на пешеходов зарегистрирована высокая тяжесть последствий - 14,2% (14 человек на 100 пострадавших в ДТП, для сравнения в столкновениях тяжесть последствий - 6,6%, в опрокидываниях - 9,5%). Особенно высока тяжесть последствий таких ДТП в темное время суток. Во многом возникновению таких происшествий способствует отсутствие (или в неудовлетворительном состоянии) в необходимых местах тротуаров, пешеходных дорожек, наружного освещения, технических средств организации дорожного движения, отсутствие остановочных, посадочных площадок. Большинство из существующих пешеходных переходов не отвечают установленным требованиям (не в полном объеме обустроены дорожными знаками, линиями разметки, ограждениями, предназначенными для упорядочения движения пешеходов и т.д.).</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Особую тревогу вызывает рост детского дорожно-транспортного травматизма, обстановка с обеспечением безопасности передвижения детей не улучшается, не везде производится обустройство улично-дорожной сети вблизи общеобразовательных учреждений (отсутствие наружного освещения, тротуаров, пешеходных дорожек, необходимых дорожных знаков 5.19.1(2) "Пешеходный переход", 1.23 "Дети", дорожной разметки 1.14.1 "Зебра"). Также на территории Мухоршибирского района недо</w:t>
      </w:r>
      <w:r w:rsidR="00D01682" w:rsidRPr="00B21552">
        <w:rPr>
          <w:rFonts w:cs="Times New Roman"/>
          <w:szCs w:val="24"/>
        </w:rPr>
        <w:t>статочно</w:t>
      </w:r>
      <w:r w:rsidRPr="00B21552">
        <w:rPr>
          <w:rFonts w:cs="Times New Roman"/>
          <w:szCs w:val="24"/>
        </w:rPr>
        <w:t xml:space="preserve"> организована работа по организации доставки детей в образовательные учреждения школьными автобусами.</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Значительным остается число аварий, произошедших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несоответствие улично-дорожной сети уровню автомобилизации.</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 xml:space="preserve">В  Мухоршибирском районе, как и в целом в Республике Бурятия, </w:t>
      </w:r>
      <w:proofErr w:type="gramStart"/>
      <w:r w:rsidRPr="00B21552">
        <w:rPr>
          <w:rFonts w:cs="Times New Roman"/>
          <w:szCs w:val="24"/>
        </w:rPr>
        <w:t>к</w:t>
      </w:r>
      <w:proofErr w:type="gramEnd"/>
      <w:r w:rsidRPr="00B21552">
        <w:rPr>
          <w:rFonts w:cs="Times New Roman"/>
          <w:szCs w:val="24"/>
        </w:rPr>
        <w:t xml:space="preserve"> наиболее </w:t>
      </w:r>
      <w:proofErr w:type="gramStart"/>
      <w:r w:rsidRPr="00B21552">
        <w:rPr>
          <w:rFonts w:cs="Times New Roman"/>
          <w:szCs w:val="24"/>
        </w:rPr>
        <w:t>существенным</w:t>
      </w:r>
      <w:proofErr w:type="gramEnd"/>
      <w:r w:rsidRPr="00B21552">
        <w:rPr>
          <w:rFonts w:cs="Times New Roman"/>
          <w:szCs w:val="24"/>
        </w:rPr>
        <w:t xml:space="preserve"> факторам, влияющим на состояние аварийности, относится крайне низкая дорожно-транспортная дисциплина участников дорожного движения, она является основной причиной значительного числа ДТП.</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lastRenderedPageBreak/>
        <w:t>До 70% дорожно-транспортных происшествий с участием пешеходов происходит при переходе проезжей части дороги. В целях обеспечения порядка перехода проезжей части в местах пешеходных переходов должны использоваться дорожные ограждения, знаки, дорожная разметка, светофоры или искусственные дорожные неровности, особенно вблизи дошкольных образовательных учреждений и общеобразовательных школ города.</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proofErr w:type="gramStart"/>
      <w:r w:rsidRPr="00B21552">
        <w:rPr>
          <w:rFonts w:cs="Times New Roman"/>
          <w:szCs w:val="24"/>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ра</w:t>
      </w:r>
      <w:r w:rsidR="00D01682" w:rsidRPr="00B21552">
        <w:rPr>
          <w:rFonts w:cs="Times New Roman"/>
          <w:szCs w:val="24"/>
        </w:rPr>
        <w:t>йона</w:t>
      </w:r>
      <w:r w:rsidRPr="00B21552">
        <w:rPr>
          <w:rFonts w:cs="Times New Roman"/>
          <w:szCs w:val="24"/>
        </w:rPr>
        <w:t xml:space="preserve"> в долгосрочной и среднесрочной перспективе и направлены на</w:t>
      </w:r>
      <w:proofErr w:type="gramEnd"/>
      <w:r w:rsidRPr="00B21552">
        <w:rPr>
          <w:rFonts w:cs="Times New Roman"/>
          <w:szCs w:val="24"/>
        </w:rPr>
        <w:t xml:space="preserve"> обеспечение снижения темпов убыли населения района, создание условий для роста его численности.</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r w:rsidRPr="00B21552">
        <w:rPr>
          <w:rFonts w:cs="Times New Roman"/>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предотвращение дорожно-транспортных происшествий, вероятность гибели людей в которых наиболее высока; развитие современной системы оказания помощи пострадавшим в дорожно-транспортных происшествиях - спасение жизней;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p>
    <w:p w:rsidR="001D7D9A" w:rsidRPr="00B21552" w:rsidRDefault="001D7D9A" w:rsidP="001D7D9A">
      <w:pPr>
        <w:widowControl w:val="0"/>
        <w:autoSpaceDE w:val="0"/>
        <w:autoSpaceDN w:val="0"/>
        <w:adjustRightInd w:val="0"/>
        <w:spacing w:line="276" w:lineRule="auto"/>
        <w:jc w:val="center"/>
        <w:outlineLvl w:val="1"/>
        <w:rPr>
          <w:b/>
          <w:szCs w:val="24"/>
        </w:rPr>
      </w:pPr>
      <w:r w:rsidRPr="00B21552">
        <w:rPr>
          <w:b/>
          <w:szCs w:val="24"/>
        </w:rPr>
        <w:t>II. ОСНОВНЫЕ ЦЕЛИ И ЗАДАЧИ ПОДПРОГРАММЫ</w:t>
      </w:r>
    </w:p>
    <w:p w:rsidR="001D7D9A" w:rsidRPr="00B21552" w:rsidRDefault="001D7D9A" w:rsidP="00C36784">
      <w:pPr>
        <w:widowControl w:val="0"/>
        <w:autoSpaceDE w:val="0"/>
        <w:autoSpaceDN w:val="0"/>
        <w:adjustRightInd w:val="0"/>
        <w:spacing w:line="276" w:lineRule="auto"/>
        <w:jc w:val="both"/>
        <w:rPr>
          <w:rFonts w:cs="Times New Roman"/>
          <w:szCs w:val="24"/>
        </w:rPr>
      </w:pPr>
      <w:r w:rsidRPr="00B21552">
        <w:rPr>
          <w:szCs w:val="24"/>
        </w:rPr>
        <w:t xml:space="preserve">     Целью Подпрограммы</w:t>
      </w:r>
      <w:r w:rsidR="00D01682" w:rsidRPr="00B21552">
        <w:rPr>
          <w:szCs w:val="24"/>
        </w:rPr>
        <w:t xml:space="preserve"> является с</w:t>
      </w:r>
      <w:r w:rsidRPr="00B21552">
        <w:rPr>
          <w:rFonts w:cs="Times New Roman"/>
          <w:szCs w:val="24"/>
        </w:rPr>
        <w:t xml:space="preserve">окращение смертности от дорожно-транспортных происшествий </w:t>
      </w:r>
    </w:p>
    <w:p w:rsidR="001D7D9A" w:rsidRPr="00B21552" w:rsidRDefault="001D7D9A" w:rsidP="001D7D9A">
      <w:pPr>
        <w:widowControl w:val="0"/>
        <w:autoSpaceDE w:val="0"/>
        <w:autoSpaceDN w:val="0"/>
        <w:adjustRightInd w:val="0"/>
        <w:spacing w:line="276" w:lineRule="auto"/>
        <w:rPr>
          <w:szCs w:val="24"/>
        </w:rPr>
      </w:pPr>
      <w:r w:rsidRPr="00B21552">
        <w:rPr>
          <w:rFonts w:cs="Times New Roman"/>
          <w:szCs w:val="24"/>
        </w:rPr>
        <w:t xml:space="preserve"> </w:t>
      </w:r>
      <w:r w:rsidRPr="00B21552">
        <w:rPr>
          <w:szCs w:val="24"/>
        </w:rPr>
        <w:t xml:space="preserve">  Достижение цели обеспечивается за счёт решения следующих задач:</w:t>
      </w:r>
    </w:p>
    <w:p w:rsidR="001D7D9A" w:rsidRPr="00B21552" w:rsidRDefault="001D7D9A" w:rsidP="001D7D9A">
      <w:pPr>
        <w:widowControl w:val="0"/>
        <w:autoSpaceDE w:val="0"/>
        <w:autoSpaceDN w:val="0"/>
        <w:adjustRightInd w:val="0"/>
        <w:spacing w:line="276" w:lineRule="auto"/>
        <w:rPr>
          <w:rFonts w:cs="Times New Roman"/>
          <w:szCs w:val="24"/>
        </w:rPr>
      </w:pPr>
      <w:r w:rsidRPr="00B21552">
        <w:rPr>
          <w:rFonts w:cs="Times New Roman"/>
          <w:szCs w:val="24"/>
        </w:rPr>
        <w:t>- предупреждение опасного поведения участников дорожного движения;</w:t>
      </w:r>
    </w:p>
    <w:p w:rsidR="001D7D9A" w:rsidRPr="00B21552" w:rsidRDefault="001D7D9A" w:rsidP="00C36784">
      <w:pPr>
        <w:widowControl w:val="0"/>
        <w:autoSpaceDE w:val="0"/>
        <w:autoSpaceDN w:val="0"/>
        <w:adjustRightInd w:val="0"/>
        <w:spacing w:line="276" w:lineRule="auto"/>
        <w:jc w:val="both"/>
        <w:rPr>
          <w:rFonts w:cs="Times New Roman"/>
          <w:szCs w:val="24"/>
        </w:rPr>
      </w:pPr>
      <w:r w:rsidRPr="00B21552">
        <w:rPr>
          <w:rFonts w:cs="Times New Roman"/>
          <w:szCs w:val="24"/>
        </w:rPr>
        <w:t xml:space="preserve">- совершенствование организации движения транспорта и пешеходов в </w:t>
      </w:r>
      <w:r w:rsidR="00D01682" w:rsidRPr="00B21552">
        <w:rPr>
          <w:rFonts w:cs="Times New Roman"/>
          <w:szCs w:val="24"/>
        </w:rPr>
        <w:t>на</w:t>
      </w:r>
      <w:r w:rsidRPr="00B21552">
        <w:rPr>
          <w:rFonts w:cs="Times New Roman"/>
          <w:szCs w:val="24"/>
        </w:rPr>
        <w:t>сел</w:t>
      </w:r>
      <w:r w:rsidR="00D01682" w:rsidRPr="00B21552">
        <w:rPr>
          <w:rFonts w:cs="Times New Roman"/>
          <w:szCs w:val="24"/>
        </w:rPr>
        <w:t>енных пунктах</w:t>
      </w:r>
      <w:r w:rsidRPr="00B21552">
        <w:rPr>
          <w:rFonts w:cs="Times New Roman"/>
          <w:szCs w:val="24"/>
        </w:rPr>
        <w:t xml:space="preserve"> района.</w:t>
      </w:r>
    </w:p>
    <w:p w:rsidR="001D7D9A" w:rsidRPr="00B21552" w:rsidRDefault="001D7D9A" w:rsidP="001D7D9A">
      <w:pPr>
        <w:widowControl w:val="0"/>
        <w:autoSpaceDE w:val="0"/>
        <w:autoSpaceDN w:val="0"/>
        <w:adjustRightInd w:val="0"/>
        <w:spacing w:line="276" w:lineRule="auto"/>
        <w:ind w:firstLine="540"/>
        <w:jc w:val="both"/>
        <w:rPr>
          <w:rFonts w:cs="Times New Roman"/>
          <w:szCs w:val="24"/>
        </w:rPr>
      </w:pPr>
    </w:p>
    <w:p w:rsidR="001D7D9A" w:rsidRPr="00B21552" w:rsidRDefault="001D7D9A" w:rsidP="001D7D9A">
      <w:pPr>
        <w:widowControl w:val="0"/>
        <w:autoSpaceDE w:val="0"/>
        <w:autoSpaceDN w:val="0"/>
        <w:adjustRightInd w:val="0"/>
        <w:spacing w:line="276" w:lineRule="auto"/>
        <w:jc w:val="center"/>
        <w:outlineLvl w:val="1"/>
        <w:rPr>
          <w:b/>
          <w:szCs w:val="24"/>
        </w:rPr>
      </w:pPr>
      <w:r w:rsidRPr="00B21552">
        <w:rPr>
          <w:b/>
          <w:szCs w:val="24"/>
        </w:rPr>
        <w:t>Раздел III. ОЖИДАЕМЫЕ РЕЗУЛЬТАТЫ РЕАЛИЗАЦИИ МУНИЦИПАЛЬНОЙ ПОДПРОГРАММЫ</w:t>
      </w:r>
    </w:p>
    <w:p w:rsidR="001D7D9A" w:rsidRPr="00B21552" w:rsidRDefault="001D7D9A" w:rsidP="00C36784">
      <w:pPr>
        <w:spacing w:line="276" w:lineRule="auto"/>
        <w:ind w:firstLine="720"/>
        <w:jc w:val="both"/>
        <w:rPr>
          <w:szCs w:val="24"/>
        </w:rPr>
      </w:pPr>
      <w:r w:rsidRPr="00B21552">
        <w:rPr>
          <w:szCs w:val="24"/>
        </w:rPr>
        <w:t>На основе реализации перечисленных  программных мероприятий будут достигнуты следующие социально-экономические и технологические результаты:</w:t>
      </w:r>
    </w:p>
    <w:p w:rsidR="001D7D9A" w:rsidRPr="00B21552" w:rsidRDefault="001D7D9A" w:rsidP="00C36784">
      <w:pPr>
        <w:widowControl w:val="0"/>
        <w:autoSpaceDE w:val="0"/>
        <w:autoSpaceDN w:val="0"/>
        <w:adjustRightInd w:val="0"/>
        <w:spacing w:line="276" w:lineRule="auto"/>
        <w:jc w:val="both"/>
        <w:rPr>
          <w:rFonts w:cs="Times New Roman"/>
          <w:szCs w:val="24"/>
        </w:rPr>
      </w:pPr>
      <w:r w:rsidRPr="00B21552">
        <w:rPr>
          <w:rFonts w:cs="Times New Roman"/>
          <w:szCs w:val="24"/>
        </w:rPr>
        <w:t xml:space="preserve">- </w:t>
      </w:r>
      <w:r w:rsidR="00D01682" w:rsidRPr="00B21552">
        <w:rPr>
          <w:rFonts w:cs="Times New Roman"/>
          <w:szCs w:val="24"/>
        </w:rPr>
        <w:t>с</w:t>
      </w:r>
      <w:r w:rsidRPr="00B21552">
        <w:rPr>
          <w:rFonts w:cs="Times New Roman"/>
          <w:szCs w:val="24"/>
        </w:rPr>
        <w:t>окращение смертности от дорожно-транспортных происшествий к 2020 году на 25 процентов по сравнению с 201</w:t>
      </w:r>
      <w:r w:rsidR="00D01682" w:rsidRPr="00B21552">
        <w:rPr>
          <w:rFonts w:cs="Times New Roman"/>
          <w:szCs w:val="24"/>
        </w:rPr>
        <w:t>4</w:t>
      </w:r>
      <w:r w:rsidRPr="00B21552">
        <w:rPr>
          <w:rFonts w:cs="Times New Roman"/>
          <w:szCs w:val="24"/>
        </w:rPr>
        <w:t xml:space="preserve"> годом.</w:t>
      </w:r>
    </w:p>
    <w:tbl>
      <w:tblPr>
        <w:tblpPr w:leftFromText="180" w:rightFromText="180" w:vertAnchor="text" w:tblpX="-701" w:tblpY="1"/>
        <w:tblOverlap w:val="never"/>
        <w:tblW w:w="10139" w:type="dxa"/>
        <w:tblCellSpacing w:w="5" w:type="nil"/>
        <w:tblLayout w:type="fixed"/>
        <w:tblCellMar>
          <w:left w:w="75" w:type="dxa"/>
          <w:right w:w="75" w:type="dxa"/>
        </w:tblCellMar>
        <w:tblLook w:val="0000"/>
      </w:tblPr>
      <w:tblGrid>
        <w:gridCol w:w="642"/>
        <w:gridCol w:w="2694"/>
        <w:gridCol w:w="1701"/>
        <w:gridCol w:w="2835"/>
        <w:gridCol w:w="1275"/>
        <w:gridCol w:w="992"/>
      </w:tblGrid>
      <w:tr w:rsidR="001D7D9A" w:rsidRPr="00553B72" w:rsidTr="00B21552">
        <w:trPr>
          <w:trHeight w:val="838"/>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N </w:t>
            </w:r>
            <w:r w:rsidRPr="00B21552">
              <w:rPr>
                <w:rFonts w:ascii="Times New Roman" w:hAnsi="Times New Roman" w:cs="Times New Roman"/>
                <w:b/>
              </w:rPr>
              <w:br/>
            </w:r>
            <w:proofErr w:type="spellStart"/>
            <w:proofErr w:type="gramStart"/>
            <w:r w:rsidRPr="00B21552">
              <w:rPr>
                <w:rFonts w:ascii="Times New Roman" w:hAnsi="Times New Roman" w:cs="Times New Roman"/>
                <w:b/>
              </w:rPr>
              <w:t>п</w:t>
            </w:r>
            <w:proofErr w:type="spellEnd"/>
            <w:proofErr w:type="gramEnd"/>
            <w:r w:rsidRPr="00B21552">
              <w:rPr>
                <w:rFonts w:ascii="Times New Roman" w:hAnsi="Times New Roman" w:cs="Times New Roman"/>
                <w:b/>
              </w:rPr>
              <w:t>/</w:t>
            </w:r>
            <w:proofErr w:type="spellStart"/>
            <w:r w:rsidRPr="00B21552">
              <w:rPr>
                <w:rFonts w:ascii="Times New Roman" w:hAnsi="Times New Roman" w:cs="Times New Roman"/>
                <w:b/>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Задачи</w:t>
            </w:r>
          </w:p>
        </w:tc>
        <w:tc>
          <w:tcPr>
            <w:tcW w:w="170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Решаемые проблемы </w:t>
            </w:r>
          </w:p>
        </w:tc>
        <w:tc>
          <w:tcPr>
            <w:tcW w:w="283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Ожидаемый</w:t>
            </w:r>
          </w:p>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социально-</w:t>
            </w:r>
          </w:p>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экономический эффект</w:t>
            </w:r>
          </w:p>
        </w:tc>
        <w:tc>
          <w:tcPr>
            <w:tcW w:w="127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 xml:space="preserve">Сроки </w:t>
            </w:r>
            <w:proofErr w:type="spellStart"/>
            <w:r w:rsidRPr="00B21552">
              <w:rPr>
                <w:rFonts w:ascii="Times New Roman" w:hAnsi="Times New Roman" w:cs="Times New Roman"/>
                <w:b/>
              </w:rPr>
              <w:t>реализа</w:t>
            </w:r>
            <w:proofErr w:type="spellEnd"/>
          </w:p>
          <w:p w:rsidR="001D7D9A" w:rsidRPr="00B21552" w:rsidRDefault="001D7D9A" w:rsidP="00A77E5C">
            <w:pPr>
              <w:pStyle w:val="ConsPlusNonformat"/>
              <w:spacing w:line="276" w:lineRule="auto"/>
              <w:jc w:val="center"/>
              <w:rPr>
                <w:rFonts w:ascii="Times New Roman" w:hAnsi="Times New Roman" w:cs="Times New Roman"/>
                <w:b/>
              </w:rPr>
            </w:pPr>
            <w:proofErr w:type="spellStart"/>
            <w:r w:rsidRPr="00B21552">
              <w:rPr>
                <w:rFonts w:ascii="Times New Roman" w:hAnsi="Times New Roman" w:cs="Times New Roman"/>
                <w:b/>
              </w:rPr>
              <w:t>ции</w:t>
            </w:r>
            <w:proofErr w:type="spellEnd"/>
            <w:r w:rsidRPr="00B21552">
              <w:rPr>
                <w:rFonts w:ascii="Times New Roman" w:hAnsi="Times New Roman" w:cs="Times New Roman"/>
                <w:b/>
              </w:rPr>
              <w:t xml:space="preserve"> </w:t>
            </w:r>
            <w:proofErr w:type="spellStart"/>
            <w:r w:rsidRPr="00B21552">
              <w:rPr>
                <w:rFonts w:ascii="Times New Roman" w:hAnsi="Times New Roman" w:cs="Times New Roman"/>
                <w:b/>
              </w:rPr>
              <w:t>меропия</w:t>
            </w:r>
            <w:proofErr w:type="spellEnd"/>
            <w:r w:rsidRPr="00B21552">
              <w:rPr>
                <w:rFonts w:ascii="Times New Roman" w:hAnsi="Times New Roman" w:cs="Times New Roman"/>
                <w:b/>
              </w:rPr>
              <w:t>-</w:t>
            </w:r>
          </w:p>
          <w:p w:rsidR="001D7D9A" w:rsidRPr="00B21552" w:rsidRDefault="001D7D9A" w:rsidP="00A77E5C">
            <w:pPr>
              <w:pStyle w:val="ConsPlusNonformat"/>
              <w:spacing w:line="276" w:lineRule="auto"/>
              <w:jc w:val="center"/>
              <w:rPr>
                <w:rFonts w:ascii="Times New Roman" w:hAnsi="Times New Roman" w:cs="Times New Roman"/>
                <w:b/>
              </w:rPr>
            </w:pPr>
            <w:proofErr w:type="spellStart"/>
            <w:r w:rsidRPr="00B21552">
              <w:rPr>
                <w:rFonts w:ascii="Times New Roman" w:hAnsi="Times New Roman" w:cs="Times New Roman"/>
                <w:b/>
              </w:rPr>
              <w:t>тий</w:t>
            </w:r>
            <w:proofErr w:type="spellEnd"/>
            <w:r w:rsidRPr="00B21552">
              <w:rPr>
                <w:rFonts w:ascii="Times New Roman" w:hAnsi="Times New Roman" w:cs="Times New Roman"/>
                <w:b/>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b/>
              </w:rPr>
            </w:pPr>
            <w:r w:rsidRPr="00B21552">
              <w:rPr>
                <w:rFonts w:ascii="Times New Roman" w:hAnsi="Times New Roman" w:cs="Times New Roman"/>
                <w:b/>
              </w:rPr>
              <w:t>Ответственный</w:t>
            </w:r>
            <w:r w:rsidRPr="00B21552">
              <w:rPr>
                <w:rFonts w:ascii="Times New Roman" w:hAnsi="Times New Roman" w:cs="Times New Roman"/>
                <w:b/>
              </w:rPr>
              <w:br/>
            </w:r>
          </w:p>
        </w:tc>
      </w:tr>
      <w:tr w:rsidR="001D7D9A" w:rsidRPr="00553B72" w:rsidTr="00B21552">
        <w:trPr>
          <w:trHeight w:val="226"/>
          <w:tblCellSpacing w:w="5" w:type="nil"/>
        </w:trPr>
        <w:tc>
          <w:tcPr>
            <w:tcW w:w="10139" w:type="dxa"/>
            <w:gridSpan w:val="6"/>
            <w:tcBorders>
              <w:left w:val="single" w:sz="4" w:space="0" w:color="auto"/>
              <w:bottom w:val="single" w:sz="4" w:space="0" w:color="auto"/>
              <w:right w:val="single" w:sz="4" w:space="0" w:color="auto"/>
            </w:tcBorders>
            <w:vAlign w:val="center"/>
          </w:tcPr>
          <w:p w:rsidR="001D7D9A" w:rsidRPr="00B21552" w:rsidRDefault="001D7D9A" w:rsidP="00A77E5C">
            <w:pPr>
              <w:widowControl w:val="0"/>
              <w:autoSpaceDE w:val="0"/>
              <w:autoSpaceDN w:val="0"/>
              <w:adjustRightInd w:val="0"/>
              <w:spacing w:line="276" w:lineRule="auto"/>
              <w:jc w:val="center"/>
              <w:rPr>
                <w:b/>
                <w:sz w:val="20"/>
                <w:szCs w:val="20"/>
              </w:rPr>
            </w:pPr>
            <w:r w:rsidRPr="00B21552">
              <w:rPr>
                <w:b/>
                <w:sz w:val="20"/>
                <w:szCs w:val="20"/>
              </w:rPr>
              <w:t xml:space="preserve">Цель программы: </w:t>
            </w:r>
            <w:r w:rsidRPr="00B21552">
              <w:rPr>
                <w:rFonts w:cs="Times New Roman"/>
                <w:b/>
                <w:sz w:val="20"/>
                <w:szCs w:val="20"/>
              </w:rPr>
              <w:t>Сокращение смертности от дорожно-транспортных происшествий</w:t>
            </w:r>
          </w:p>
        </w:tc>
      </w:tr>
      <w:tr w:rsidR="001D7D9A" w:rsidRPr="00ED2691" w:rsidTr="00B21552">
        <w:trPr>
          <w:trHeight w:val="242"/>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rPr>
            </w:pPr>
            <w:r w:rsidRPr="00B21552">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предупреждение опасного поведения участников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Снижение аварийности на автодороге</w:t>
            </w:r>
          </w:p>
        </w:tc>
        <w:tc>
          <w:tcPr>
            <w:tcW w:w="283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Повышение уровня дорожно-транспортной дисциплины и образованности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2015-2020</w:t>
            </w:r>
          </w:p>
        </w:tc>
        <w:tc>
          <w:tcPr>
            <w:tcW w:w="99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 xml:space="preserve">МУ «Комитет по УИ и МХ», СП, </w:t>
            </w:r>
          </w:p>
        </w:tc>
      </w:tr>
      <w:tr w:rsidR="001D7D9A" w:rsidRPr="007A50D3" w:rsidTr="00B21552">
        <w:trPr>
          <w:trHeight w:val="242"/>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Nonformat"/>
              <w:spacing w:line="276" w:lineRule="auto"/>
              <w:jc w:val="center"/>
              <w:rPr>
                <w:rFonts w:ascii="Times New Roman" w:hAnsi="Times New Roman" w:cs="Times New Roman"/>
              </w:rPr>
            </w:pPr>
            <w:r w:rsidRPr="00B21552">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D01682">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rPr>
              <w:t xml:space="preserve">совершенствование организации движения транспорта и пешеходов в </w:t>
            </w:r>
            <w:r w:rsidR="00D01682" w:rsidRPr="00B21552">
              <w:rPr>
                <w:rFonts w:ascii="Times New Roman" w:hAnsi="Times New Roman" w:cs="Times New Roman"/>
                <w:sz w:val="20"/>
                <w:szCs w:val="20"/>
              </w:rPr>
              <w:t>на</w:t>
            </w:r>
            <w:r w:rsidRPr="00B21552">
              <w:rPr>
                <w:rFonts w:ascii="Times New Roman" w:hAnsi="Times New Roman" w:cs="Times New Roman"/>
                <w:sz w:val="20"/>
                <w:szCs w:val="20"/>
              </w:rPr>
              <w:t>сел</w:t>
            </w:r>
            <w:r w:rsidR="00D01682" w:rsidRPr="00B21552">
              <w:rPr>
                <w:rFonts w:ascii="Times New Roman" w:hAnsi="Times New Roman" w:cs="Times New Roman"/>
                <w:sz w:val="20"/>
                <w:szCs w:val="20"/>
              </w:rPr>
              <w:t>енных пунктах</w:t>
            </w:r>
            <w:r w:rsidRPr="00B21552">
              <w:rPr>
                <w:rFonts w:ascii="Times New Roman" w:hAnsi="Times New Roman" w:cs="Times New Roman"/>
                <w:sz w:val="20"/>
                <w:szCs w:val="20"/>
              </w:rPr>
              <w:t xml:space="preserve">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Сокращение ДТП на автодороге</w:t>
            </w:r>
          </w:p>
        </w:tc>
        <w:tc>
          <w:tcPr>
            <w:tcW w:w="283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widowControl w:val="0"/>
              <w:autoSpaceDE w:val="0"/>
              <w:autoSpaceDN w:val="0"/>
              <w:adjustRightInd w:val="0"/>
              <w:spacing w:line="276" w:lineRule="auto"/>
              <w:jc w:val="center"/>
              <w:rPr>
                <w:rFonts w:cs="Times New Roman"/>
                <w:sz w:val="20"/>
                <w:szCs w:val="20"/>
                <w:lang w:eastAsia="ru-RU"/>
              </w:rPr>
            </w:pPr>
            <w:r w:rsidRPr="00B21552">
              <w:rPr>
                <w:rFonts w:cs="Times New Roman"/>
                <w:sz w:val="20"/>
                <w:szCs w:val="20"/>
                <w:lang w:eastAsia="ru-RU"/>
              </w:rPr>
              <w:t>Сокращение травматизма от ДТП</w:t>
            </w:r>
          </w:p>
        </w:tc>
        <w:tc>
          <w:tcPr>
            <w:tcW w:w="127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2015-2020</w:t>
            </w:r>
          </w:p>
        </w:tc>
        <w:tc>
          <w:tcPr>
            <w:tcW w:w="992"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a4"/>
              <w:spacing w:line="276" w:lineRule="auto"/>
              <w:jc w:val="center"/>
              <w:rPr>
                <w:rFonts w:ascii="Times New Roman" w:hAnsi="Times New Roman" w:cs="Times New Roman"/>
                <w:sz w:val="20"/>
                <w:szCs w:val="20"/>
                <w:lang w:eastAsia="ru-RU"/>
              </w:rPr>
            </w:pPr>
            <w:r w:rsidRPr="00B21552">
              <w:rPr>
                <w:rFonts w:ascii="Times New Roman" w:hAnsi="Times New Roman" w:cs="Times New Roman"/>
                <w:sz w:val="20"/>
                <w:szCs w:val="20"/>
                <w:lang w:eastAsia="ru-RU"/>
              </w:rPr>
              <w:t>МУ «Комитет по УИ и МХ», СП</w:t>
            </w:r>
          </w:p>
        </w:tc>
      </w:tr>
    </w:tbl>
    <w:p w:rsidR="001D7D9A" w:rsidRDefault="001D7D9A" w:rsidP="001D7D9A">
      <w:pPr>
        <w:widowControl w:val="0"/>
        <w:autoSpaceDE w:val="0"/>
        <w:autoSpaceDN w:val="0"/>
        <w:adjustRightInd w:val="0"/>
        <w:spacing w:line="276" w:lineRule="auto"/>
        <w:ind w:firstLine="540"/>
        <w:jc w:val="both"/>
        <w:rPr>
          <w:rFonts w:cs="Times New Roman"/>
          <w:sz w:val="28"/>
          <w:szCs w:val="28"/>
        </w:rPr>
      </w:pPr>
    </w:p>
    <w:p w:rsidR="001D7D9A" w:rsidRPr="00B21552" w:rsidRDefault="001D7D9A" w:rsidP="001D7D9A">
      <w:pPr>
        <w:widowControl w:val="0"/>
        <w:autoSpaceDE w:val="0"/>
        <w:autoSpaceDN w:val="0"/>
        <w:adjustRightInd w:val="0"/>
        <w:spacing w:line="276" w:lineRule="auto"/>
        <w:jc w:val="center"/>
        <w:outlineLvl w:val="1"/>
        <w:rPr>
          <w:b/>
          <w:szCs w:val="24"/>
        </w:rPr>
      </w:pPr>
      <w:bookmarkStart w:id="13" w:name="Par1427"/>
      <w:bookmarkEnd w:id="13"/>
      <w:r w:rsidRPr="00B21552">
        <w:rPr>
          <w:b/>
          <w:szCs w:val="24"/>
        </w:rPr>
        <w:t xml:space="preserve">Раздел </w:t>
      </w:r>
      <w:r w:rsidRPr="00B21552">
        <w:rPr>
          <w:b/>
          <w:szCs w:val="24"/>
          <w:lang w:val="en-US"/>
        </w:rPr>
        <w:t>I</w:t>
      </w:r>
      <w:r w:rsidRPr="00B21552">
        <w:rPr>
          <w:b/>
          <w:szCs w:val="24"/>
        </w:rPr>
        <w:t>V. ЦЕЛЕВЫЕ ИНДИКАТОРЫ МУНИЦИПАЛЬНОЙ ПОДПРОГРАММЫ</w:t>
      </w:r>
    </w:p>
    <w:p w:rsidR="001D7D9A" w:rsidRPr="00B21552" w:rsidRDefault="001D7D9A" w:rsidP="001D7D9A">
      <w:pPr>
        <w:spacing w:line="276" w:lineRule="auto"/>
        <w:rPr>
          <w:b/>
          <w:szCs w:val="24"/>
        </w:rPr>
      </w:pPr>
    </w:p>
    <w:p w:rsidR="001D7D9A" w:rsidRPr="00B21552" w:rsidRDefault="001D7D9A" w:rsidP="001D7D9A">
      <w:pPr>
        <w:widowControl w:val="0"/>
        <w:autoSpaceDE w:val="0"/>
        <w:autoSpaceDN w:val="0"/>
        <w:adjustRightInd w:val="0"/>
        <w:spacing w:line="276" w:lineRule="auto"/>
        <w:ind w:firstLine="540"/>
        <w:jc w:val="both"/>
        <w:rPr>
          <w:szCs w:val="24"/>
        </w:rPr>
      </w:pPr>
      <w:r w:rsidRPr="00B21552">
        <w:rPr>
          <w:szCs w:val="24"/>
        </w:rPr>
        <w:t>Состав целевых индикаторов подпрограммы определен исходя из принципа необходимости и достаточности информации для характеристики достижения цели и решения задач программы</w:t>
      </w:r>
      <w:hyperlink w:anchor="Par335" w:history="1"/>
      <w:r w:rsidRPr="00B21552">
        <w:rPr>
          <w:szCs w:val="24"/>
        </w:rPr>
        <w:t>.</w:t>
      </w:r>
    </w:p>
    <w:p w:rsidR="001D7D9A" w:rsidRPr="00B21552" w:rsidRDefault="001D7D9A" w:rsidP="001D7D9A">
      <w:pPr>
        <w:widowControl w:val="0"/>
        <w:autoSpaceDE w:val="0"/>
        <w:autoSpaceDN w:val="0"/>
        <w:adjustRightInd w:val="0"/>
        <w:spacing w:line="276" w:lineRule="auto"/>
        <w:ind w:firstLine="540"/>
        <w:jc w:val="both"/>
        <w:rPr>
          <w:szCs w:val="24"/>
        </w:rPr>
      </w:pPr>
      <w:r w:rsidRPr="00B21552">
        <w:rPr>
          <w:szCs w:val="24"/>
        </w:rPr>
        <w:t>Динамика значений целевых индикаторов подпрограммы сформирована с учетом Индикативного плана органов местного самоуправления, а также с учетом требований Министерства по развитию транспорта, энергетики и дорожного хозяйства РБ.</w:t>
      </w:r>
    </w:p>
    <w:p w:rsidR="001D7D9A" w:rsidRPr="00B21552" w:rsidRDefault="001D7D9A" w:rsidP="001D7D9A">
      <w:pPr>
        <w:widowControl w:val="0"/>
        <w:autoSpaceDE w:val="0"/>
        <w:autoSpaceDN w:val="0"/>
        <w:adjustRightInd w:val="0"/>
        <w:spacing w:line="276" w:lineRule="auto"/>
        <w:ind w:firstLine="540"/>
        <w:jc w:val="both"/>
        <w:rPr>
          <w:szCs w:val="24"/>
        </w:rPr>
      </w:pPr>
      <w:r w:rsidRPr="00B21552">
        <w:rPr>
          <w:szCs w:val="24"/>
        </w:rPr>
        <w:t>Сведения по целевым индикаторам подпрограммы и их значения приведены в прилагаемой ниже таблице.</w:t>
      </w: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right"/>
        <w:outlineLvl w:val="4"/>
        <w:rPr>
          <w:rFonts w:cs="Times New Roman"/>
          <w:sz w:val="28"/>
          <w:szCs w:val="28"/>
          <w:highlight w:val="yellow"/>
        </w:rPr>
      </w:pPr>
    </w:p>
    <w:p w:rsidR="001D7D9A" w:rsidRDefault="001D7D9A" w:rsidP="001D7D9A">
      <w:pPr>
        <w:widowControl w:val="0"/>
        <w:autoSpaceDE w:val="0"/>
        <w:autoSpaceDN w:val="0"/>
        <w:adjustRightInd w:val="0"/>
        <w:spacing w:line="276" w:lineRule="auto"/>
        <w:jc w:val="center"/>
        <w:rPr>
          <w:rFonts w:cs="Times New Roman"/>
          <w:sz w:val="28"/>
          <w:szCs w:val="28"/>
          <w:highlight w:val="yellow"/>
        </w:rPr>
        <w:sectPr w:rsidR="001D7D9A" w:rsidSect="00B21552">
          <w:pgSz w:w="11906" w:h="16838"/>
          <w:pgMar w:top="426" w:right="991" w:bottom="567" w:left="1560" w:header="708" w:footer="708" w:gutter="0"/>
          <w:cols w:space="708"/>
          <w:docGrid w:linePitch="360"/>
        </w:sectPr>
      </w:pPr>
    </w:p>
    <w:tbl>
      <w:tblPr>
        <w:tblW w:w="14741" w:type="dxa"/>
        <w:tblInd w:w="959" w:type="dxa"/>
        <w:tblLayout w:type="fixed"/>
        <w:tblLook w:val="00A0"/>
      </w:tblPr>
      <w:tblGrid>
        <w:gridCol w:w="709"/>
        <w:gridCol w:w="4394"/>
        <w:gridCol w:w="1134"/>
        <w:gridCol w:w="1701"/>
        <w:gridCol w:w="851"/>
        <w:gridCol w:w="850"/>
        <w:gridCol w:w="851"/>
        <w:gridCol w:w="850"/>
        <w:gridCol w:w="851"/>
        <w:gridCol w:w="850"/>
        <w:gridCol w:w="851"/>
        <w:gridCol w:w="849"/>
      </w:tblGrid>
      <w:tr w:rsidR="001D7D9A" w:rsidRPr="007A50D3" w:rsidTr="00A77E5C">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bookmarkStart w:id="14" w:name="Par1454"/>
            <w:bookmarkEnd w:id="14"/>
            <w:r w:rsidRPr="00B21552">
              <w:rPr>
                <w:b/>
                <w:bCs/>
                <w:sz w:val="20"/>
                <w:szCs w:val="20"/>
              </w:rPr>
              <w:lastRenderedPageBreak/>
              <w:t>№</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D7D9A" w:rsidRPr="00B21552" w:rsidRDefault="001D7D9A" w:rsidP="00A77E5C">
            <w:pPr>
              <w:spacing w:line="276" w:lineRule="auto"/>
              <w:jc w:val="center"/>
              <w:rPr>
                <w:b/>
                <w:bCs/>
                <w:sz w:val="20"/>
                <w:szCs w:val="20"/>
              </w:rPr>
            </w:pPr>
            <w:r w:rsidRPr="00B21552">
              <w:rPr>
                <w:b/>
                <w:bCs/>
                <w:sz w:val="20"/>
                <w:szCs w:val="20"/>
              </w:rPr>
              <w:t>Вес показа</w:t>
            </w:r>
          </w:p>
          <w:p w:rsidR="001D7D9A" w:rsidRPr="00B21552" w:rsidRDefault="001D7D9A" w:rsidP="00A77E5C">
            <w:pPr>
              <w:spacing w:line="276" w:lineRule="auto"/>
              <w:jc w:val="center"/>
              <w:rPr>
                <w:b/>
                <w:bCs/>
                <w:sz w:val="20"/>
                <w:szCs w:val="20"/>
              </w:rPr>
            </w:pPr>
            <w:r w:rsidRPr="00B21552">
              <w:rPr>
                <w:b/>
                <w:bCs/>
                <w:sz w:val="20"/>
                <w:szCs w:val="20"/>
              </w:rPr>
              <w:t>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D7D9A" w:rsidRPr="00B21552" w:rsidRDefault="001D7D9A" w:rsidP="00A77E5C">
            <w:pPr>
              <w:spacing w:line="276" w:lineRule="auto"/>
              <w:jc w:val="center"/>
              <w:rPr>
                <w:b/>
                <w:bCs/>
                <w:sz w:val="20"/>
                <w:szCs w:val="20"/>
              </w:rPr>
            </w:pPr>
            <w:r w:rsidRPr="00B21552">
              <w:rPr>
                <w:b/>
                <w:bCs/>
                <w:sz w:val="20"/>
                <w:szCs w:val="20"/>
              </w:rPr>
              <w:t>Необходимое направление изменений</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Базовые значения</w:t>
            </w:r>
          </w:p>
        </w:tc>
        <w:tc>
          <w:tcPr>
            <w:tcW w:w="5102" w:type="dxa"/>
            <w:gridSpan w:val="6"/>
            <w:tcBorders>
              <w:top w:val="single" w:sz="4" w:space="0" w:color="auto"/>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Плановые значения</w:t>
            </w:r>
          </w:p>
        </w:tc>
      </w:tr>
      <w:tr w:rsidR="001D7D9A" w:rsidRPr="007A50D3" w:rsidTr="00A77E5C">
        <w:trPr>
          <w:trHeight w:val="392"/>
        </w:trPr>
        <w:tc>
          <w:tcPr>
            <w:tcW w:w="709"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rPr>
                <w:b/>
                <w:bCs/>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rPr>
                <w:b/>
                <w:bCs/>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2013</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2014</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2015</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2016</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2018</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2019</w:t>
            </w:r>
          </w:p>
        </w:tc>
        <w:tc>
          <w:tcPr>
            <w:tcW w:w="849"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2020</w:t>
            </w:r>
          </w:p>
        </w:tc>
      </w:tr>
      <w:tr w:rsidR="001D7D9A" w:rsidRPr="007A50D3" w:rsidTr="00A77E5C">
        <w:trPr>
          <w:trHeight w:val="12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1</w:t>
            </w:r>
          </w:p>
        </w:tc>
        <w:tc>
          <w:tcPr>
            <w:tcW w:w="4394"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1D7D9A" w:rsidRPr="00B21552" w:rsidRDefault="001D7D9A" w:rsidP="00A77E5C">
            <w:pPr>
              <w:spacing w:line="276" w:lineRule="auto"/>
              <w:jc w:val="center"/>
              <w:rPr>
                <w:b/>
                <w:bCs/>
                <w:sz w:val="20"/>
                <w:szCs w:val="20"/>
              </w:rPr>
            </w:pPr>
            <w:r w:rsidRPr="00B21552">
              <w:rPr>
                <w:b/>
                <w:bCs/>
                <w:sz w:val="20"/>
                <w:szCs w:val="20"/>
              </w:rPr>
              <w:t>3</w:t>
            </w:r>
          </w:p>
        </w:tc>
        <w:tc>
          <w:tcPr>
            <w:tcW w:w="1701" w:type="dxa"/>
            <w:tcBorders>
              <w:top w:val="nil"/>
              <w:left w:val="nil"/>
              <w:bottom w:val="single" w:sz="4" w:space="0" w:color="auto"/>
              <w:right w:val="single" w:sz="4" w:space="0" w:color="auto"/>
            </w:tcBorders>
            <w:shd w:val="clear" w:color="000000" w:fill="FFFFFF"/>
            <w:vAlign w:val="center"/>
          </w:tcPr>
          <w:p w:rsidR="001D7D9A" w:rsidRPr="00B21552" w:rsidRDefault="001D7D9A" w:rsidP="00A77E5C">
            <w:pPr>
              <w:spacing w:line="276" w:lineRule="auto"/>
              <w:jc w:val="center"/>
              <w:rPr>
                <w:b/>
                <w:bCs/>
                <w:sz w:val="20"/>
                <w:szCs w:val="20"/>
              </w:rPr>
            </w:pPr>
            <w:r w:rsidRPr="00B21552">
              <w:rPr>
                <w:b/>
                <w:bCs/>
                <w:sz w:val="20"/>
                <w:szCs w:val="20"/>
              </w:rPr>
              <w:t>4</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5</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6</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7</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8</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9</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10</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11</w:t>
            </w:r>
          </w:p>
        </w:tc>
        <w:tc>
          <w:tcPr>
            <w:tcW w:w="849"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b/>
                <w:bCs/>
                <w:sz w:val="20"/>
                <w:szCs w:val="20"/>
              </w:rPr>
            </w:pPr>
            <w:r w:rsidRPr="00B21552">
              <w:rPr>
                <w:b/>
                <w:bCs/>
                <w:sz w:val="20"/>
                <w:szCs w:val="20"/>
              </w:rPr>
              <w:t>12</w:t>
            </w:r>
          </w:p>
        </w:tc>
      </w:tr>
      <w:tr w:rsidR="001D7D9A" w:rsidRPr="007A50D3" w:rsidTr="00A77E5C">
        <w:trPr>
          <w:trHeight w:val="160"/>
        </w:trPr>
        <w:tc>
          <w:tcPr>
            <w:tcW w:w="623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rPr>
                <w:b/>
                <w:bCs/>
                <w:sz w:val="20"/>
                <w:szCs w:val="20"/>
              </w:rPr>
            </w:pPr>
            <w:r w:rsidRPr="00B21552">
              <w:rPr>
                <w:b/>
                <w:bCs/>
                <w:sz w:val="20"/>
                <w:szCs w:val="20"/>
              </w:rPr>
              <w:t>Общие показатели подпрограммы</w:t>
            </w:r>
          </w:p>
        </w:tc>
        <w:tc>
          <w:tcPr>
            <w:tcW w:w="850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1D7D9A" w:rsidRPr="00B21552" w:rsidRDefault="001D7D9A" w:rsidP="00A77E5C">
            <w:pPr>
              <w:spacing w:line="276" w:lineRule="auto"/>
              <w:jc w:val="center"/>
              <w:rPr>
                <w:b/>
                <w:bCs/>
                <w:sz w:val="20"/>
                <w:szCs w:val="20"/>
              </w:rPr>
            </w:pPr>
          </w:p>
        </w:tc>
      </w:tr>
      <w:tr w:rsidR="001D7D9A" w:rsidRPr="007A50D3" w:rsidTr="00A77E5C">
        <w:trPr>
          <w:trHeight w:val="255"/>
        </w:trPr>
        <w:tc>
          <w:tcPr>
            <w:tcW w:w="14741"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rPr>
                <w:b/>
                <w:bCs/>
                <w:sz w:val="20"/>
                <w:szCs w:val="20"/>
              </w:rPr>
            </w:pPr>
            <w:r w:rsidRPr="00B21552">
              <w:rPr>
                <w:rFonts w:cs="Times New Roman"/>
                <w:b/>
                <w:sz w:val="20"/>
                <w:szCs w:val="20"/>
              </w:rPr>
              <w:t xml:space="preserve">Цель: сокращение смертности от дорожно-транспортных происшествий </w:t>
            </w:r>
          </w:p>
        </w:tc>
      </w:tr>
      <w:tr w:rsidR="001D7D9A" w:rsidRPr="007A50D3" w:rsidTr="00A77E5C">
        <w:trPr>
          <w:trHeight w:val="255"/>
        </w:trPr>
        <w:tc>
          <w:tcPr>
            <w:tcW w:w="14741"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outlineLvl w:val="6"/>
              <w:rPr>
                <w:rFonts w:cs="Times New Roman"/>
                <w:b/>
                <w:sz w:val="20"/>
                <w:szCs w:val="20"/>
              </w:rPr>
            </w:pPr>
            <w:r w:rsidRPr="00B21552">
              <w:rPr>
                <w:rFonts w:cs="Times New Roman"/>
                <w:b/>
                <w:sz w:val="20"/>
                <w:szCs w:val="20"/>
              </w:rPr>
              <w:t>Задача 1: предупреждение опасного поведения участников дорожного движения</w:t>
            </w:r>
          </w:p>
        </w:tc>
      </w:tr>
      <w:tr w:rsidR="001D7D9A" w:rsidRPr="007A50D3" w:rsidTr="00A77E5C">
        <w:trPr>
          <w:trHeight w:val="141"/>
        </w:trPr>
        <w:tc>
          <w:tcPr>
            <w:tcW w:w="14741" w:type="dxa"/>
            <w:gridSpan w:val="12"/>
            <w:tcBorders>
              <w:top w:val="single" w:sz="4" w:space="0" w:color="auto"/>
              <w:left w:val="single" w:sz="4" w:space="0" w:color="auto"/>
              <w:bottom w:val="single" w:sz="4" w:space="0" w:color="auto"/>
              <w:right w:val="single" w:sz="4" w:space="0" w:color="auto"/>
            </w:tcBorders>
            <w:shd w:val="clear" w:color="000000" w:fill="FFFFFF"/>
          </w:tcPr>
          <w:p w:rsidR="001D7D9A" w:rsidRPr="00B21552" w:rsidRDefault="001D7D9A" w:rsidP="00D01682">
            <w:pPr>
              <w:widowControl w:val="0"/>
              <w:autoSpaceDE w:val="0"/>
              <w:autoSpaceDN w:val="0"/>
              <w:adjustRightInd w:val="0"/>
              <w:spacing w:line="276" w:lineRule="auto"/>
              <w:outlineLvl w:val="6"/>
              <w:rPr>
                <w:rFonts w:cs="Times New Roman"/>
                <w:b/>
                <w:sz w:val="20"/>
                <w:szCs w:val="20"/>
              </w:rPr>
            </w:pPr>
            <w:r w:rsidRPr="00B21552">
              <w:rPr>
                <w:rFonts w:cs="Times New Roman"/>
                <w:b/>
                <w:sz w:val="20"/>
                <w:szCs w:val="20"/>
              </w:rPr>
              <w:t>Задача 2: совершенствование организации движения транспорта и пешеходов в населенных пунктах р</w:t>
            </w:r>
            <w:r w:rsidR="00D01682" w:rsidRPr="00B21552">
              <w:rPr>
                <w:rFonts w:cs="Times New Roman"/>
                <w:b/>
                <w:sz w:val="20"/>
                <w:szCs w:val="20"/>
              </w:rPr>
              <w:t>айона</w:t>
            </w:r>
          </w:p>
        </w:tc>
      </w:tr>
      <w:tr w:rsidR="001D7D9A" w:rsidRPr="007A50D3" w:rsidTr="00A77E5C">
        <w:trPr>
          <w:trHeight w:val="49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sz w:val="20"/>
                <w:szCs w:val="20"/>
              </w:rPr>
            </w:pPr>
            <w:r w:rsidRPr="00B21552">
              <w:rPr>
                <w:sz w:val="20"/>
                <w:szCs w:val="20"/>
              </w:rPr>
              <w:t>1</w:t>
            </w:r>
          </w:p>
        </w:tc>
        <w:tc>
          <w:tcPr>
            <w:tcW w:w="4394" w:type="dxa"/>
            <w:tcBorders>
              <w:top w:val="nil"/>
              <w:left w:val="nil"/>
              <w:bottom w:val="single" w:sz="4" w:space="0" w:color="auto"/>
              <w:right w:val="single" w:sz="4" w:space="0" w:color="auto"/>
            </w:tcBorders>
            <w:shd w:val="clear" w:color="000000" w:fill="FFFFFF"/>
            <w:vAlign w:val="center"/>
          </w:tcPr>
          <w:p w:rsidR="001D7D9A" w:rsidRPr="00B21552" w:rsidRDefault="001D7D9A" w:rsidP="00A77E5C">
            <w:pPr>
              <w:widowControl w:val="0"/>
              <w:autoSpaceDE w:val="0"/>
              <w:autoSpaceDN w:val="0"/>
              <w:adjustRightInd w:val="0"/>
              <w:spacing w:line="276" w:lineRule="auto"/>
              <w:rPr>
                <w:sz w:val="20"/>
                <w:szCs w:val="20"/>
              </w:rPr>
            </w:pPr>
            <w:r w:rsidRPr="00B21552">
              <w:rPr>
                <w:rFonts w:cs="Times New Roman"/>
                <w:sz w:val="20"/>
                <w:szCs w:val="20"/>
              </w:rPr>
              <w:t>Число лиц, погибших в ДТП, чел.</w:t>
            </w:r>
          </w:p>
        </w:tc>
        <w:tc>
          <w:tcPr>
            <w:tcW w:w="1134"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rPr>
                <w:sz w:val="20"/>
                <w:szCs w:val="20"/>
                <w:lang w:val="en-US"/>
              </w:rPr>
            </w:pPr>
            <w:r w:rsidRPr="00B21552">
              <w:rPr>
                <w:sz w:val="20"/>
                <w:szCs w:val="20"/>
              </w:rPr>
              <w:t xml:space="preserve">        </w:t>
            </w:r>
            <w:r w:rsidRPr="00B21552">
              <w:rPr>
                <w:sz w:val="20"/>
                <w:szCs w:val="20"/>
                <w:lang w:val="en-US"/>
              </w:rPr>
              <w:t>&lt;</w:t>
            </w:r>
          </w:p>
        </w:tc>
        <w:tc>
          <w:tcPr>
            <w:tcW w:w="851"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sz w:val="20"/>
                <w:szCs w:val="20"/>
              </w:rPr>
            </w:pPr>
            <w:r w:rsidRPr="00B21552">
              <w:rPr>
                <w:sz w:val="20"/>
                <w:szCs w:val="20"/>
              </w:rPr>
              <w:t>12</w:t>
            </w:r>
          </w:p>
        </w:tc>
        <w:tc>
          <w:tcPr>
            <w:tcW w:w="850" w:type="dxa"/>
            <w:tcBorders>
              <w:top w:val="nil"/>
              <w:left w:val="nil"/>
              <w:bottom w:val="single" w:sz="4" w:space="0" w:color="auto"/>
              <w:right w:val="single" w:sz="4" w:space="0" w:color="auto"/>
            </w:tcBorders>
            <w:shd w:val="clear" w:color="000000" w:fill="FFFFFF"/>
            <w:noWrap/>
            <w:vAlign w:val="center"/>
          </w:tcPr>
          <w:p w:rsidR="001D7D9A" w:rsidRPr="00B21552" w:rsidRDefault="001D7D9A" w:rsidP="00A77E5C">
            <w:pPr>
              <w:spacing w:line="276"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11</w:t>
            </w:r>
          </w:p>
        </w:tc>
        <w:tc>
          <w:tcPr>
            <w:tcW w:w="850"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11</w:t>
            </w:r>
          </w:p>
        </w:tc>
        <w:tc>
          <w:tcPr>
            <w:tcW w:w="851"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10</w:t>
            </w:r>
          </w:p>
        </w:tc>
        <w:tc>
          <w:tcPr>
            <w:tcW w:w="850"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10</w:t>
            </w:r>
          </w:p>
        </w:tc>
        <w:tc>
          <w:tcPr>
            <w:tcW w:w="851"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9</w:t>
            </w:r>
          </w:p>
        </w:tc>
        <w:tc>
          <w:tcPr>
            <w:tcW w:w="849" w:type="dxa"/>
            <w:tcBorders>
              <w:top w:val="nil"/>
              <w:left w:val="nil"/>
              <w:bottom w:val="single" w:sz="4" w:space="0" w:color="auto"/>
              <w:right w:val="single" w:sz="4" w:space="0" w:color="auto"/>
            </w:tcBorders>
            <w:shd w:val="clear" w:color="000000" w:fill="FFFFFF"/>
            <w:noWrap/>
          </w:tcPr>
          <w:p w:rsidR="001D7D9A" w:rsidRPr="00B21552" w:rsidRDefault="001D7D9A" w:rsidP="00A77E5C">
            <w:pPr>
              <w:widowControl w:val="0"/>
              <w:autoSpaceDE w:val="0"/>
              <w:autoSpaceDN w:val="0"/>
              <w:adjustRightInd w:val="0"/>
              <w:spacing w:line="276" w:lineRule="auto"/>
              <w:jc w:val="right"/>
              <w:rPr>
                <w:rFonts w:cs="Times New Roman"/>
                <w:sz w:val="20"/>
                <w:szCs w:val="20"/>
              </w:rPr>
            </w:pPr>
            <w:r w:rsidRPr="00B21552">
              <w:rPr>
                <w:rFonts w:cs="Times New Roman"/>
                <w:sz w:val="20"/>
                <w:szCs w:val="20"/>
              </w:rPr>
              <w:t>9</w:t>
            </w:r>
          </w:p>
        </w:tc>
      </w:tr>
    </w:tbl>
    <w:p w:rsidR="001D7D9A" w:rsidRDefault="001D7D9A" w:rsidP="001D7D9A">
      <w:pPr>
        <w:widowControl w:val="0"/>
        <w:autoSpaceDE w:val="0"/>
        <w:autoSpaceDN w:val="0"/>
        <w:adjustRightInd w:val="0"/>
        <w:spacing w:line="276" w:lineRule="auto"/>
        <w:jc w:val="both"/>
        <w:rPr>
          <w:rFonts w:cs="Times New Roman"/>
          <w:sz w:val="28"/>
          <w:szCs w:val="28"/>
          <w:highlight w:val="yellow"/>
        </w:rPr>
      </w:pPr>
    </w:p>
    <w:p w:rsidR="001D7D9A" w:rsidRPr="00B21552" w:rsidRDefault="001D7D9A" w:rsidP="001D7D9A">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w:t>
      </w:r>
      <w:r w:rsidRPr="00B21552">
        <w:rPr>
          <w:b/>
          <w:szCs w:val="24"/>
        </w:rPr>
        <w:t>. СРОК РЕАЛИЗАЦИИ ПОДПРОГРАММЫ</w:t>
      </w:r>
    </w:p>
    <w:p w:rsidR="001D7D9A" w:rsidRPr="00B21552" w:rsidRDefault="001D7D9A" w:rsidP="001D7D9A">
      <w:pPr>
        <w:tabs>
          <w:tab w:val="left" w:pos="3969"/>
        </w:tabs>
        <w:autoSpaceDE w:val="0"/>
        <w:autoSpaceDN w:val="0"/>
        <w:adjustRightInd w:val="0"/>
        <w:spacing w:line="276" w:lineRule="auto"/>
        <w:ind w:firstLine="567"/>
        <w:rPr>
          <w:szCs w:val="24"/>
        </w:rPr>
      </w:pPr>
      <w:r w:rsidRPr="00B21552">
        <w:rPr>
          <w:szCs w:val="24"/>
        </w:rPr>
        <w:t>Решение поставленных целей и задач подпрограммы будет осуществляться в ходе реализации программы с 2015 по 2017 годы и в период до 2020 года.</w:t>
      </w:r>
    </w:p>
    <w:p w:rsidR="001D7D9A" w:rsidRPr="00B21552" w:rsidRDefault="001D7D9A" w:rsidP="001D7D9A">
      <w:pPr>
        <w:widowControl w:val="0"/>
        <w:autoSpaceDE w:val="0"/>
        <w:autoSpaceDN w:val="0"/>
        <w:adjustRightInd w:val="0"/>
        <w:spacing w:line="276" w:lineRule="auto"/>
        <w:jc w:val="right"/>
        <w:outlineLvl w:val="3"/>
        <w:rPr>
          <w:szCs w:val="24"/>
        </w:rPr>
      </w:pPr>
    </w:p>
    <w:p w:rsidR="001D7D9A" w:rsidRPr="00B21552" w:rsidRDefault="001D7D9A" w:rsidP="001D7D9A">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w:t>
      </w:r>
      <w:r w:rsidRPr="00B21552">
        <w:rPr>
          <w:b/>
          <w:szCs w:val="24"/>
        </w:rPr>
        <w:t>. ПЕРЕЧЕНЬ МЕРОПРИЯТИЙ ПОДПРОГРАММЫ</w:t>
      </w:r>
    </w:p>
    <w:p w:rsidR="001D7D9A" w:rsidRPr="00B21552" w:rsidRDefault="001D7D9A" w:rsidP="001D7D9A">
      <w:pPr>
        <w:widowControl w:val="0"/>
        <w:autoSpaceDE w:val="0"/>
        <w:autoSpaceDN w:val="0"/>
        <w:adjustRightInd w:val="0"/>
        <w:spacing w:line="276" w:lineRule="auto"/>
        <w:ind w:firstLine="540"/>
        <w:jc w:val="both"/>
        <w:rPr>
          <w:szCs w:val="24"/>
        </w:rPr>
      </w:pPr>
      <w:r w:rsidRPr="00B21552">
        <w:rPr>
          <w:szCs w:val="24"/>
        </w:rPr>
        <w:t>Для решения задач подпрограммы и достижения поставленных целей необходимо реализовать комплекс взаимосвязанных и скоординированных мероприятий. Муниципальная политика предполагает реализацию следующих мероприятий:   ремонт и содержание автомобильных дорог и искусственных сооружений на них по муниципальной сети, а так же приобретение автобусов.</w:t>
      </w:r>
    </w:p>
    <w:p w:rsidR="001D7D9A" w:rsidRDefault="001D7D9A" w:rsidP="001D7D9A">
      <w:pPr>
        <w:rPr>
          <w:sz w:val="28"/>
          <w:szCs w:val="28"/>
        </w:rPr>
      </w:pPr>
    </w:p>
    <w:tbl>
      <w:tblPr>
        <w:tblW w:w="16581" w:type="dxa"/>
        <w:jc w:val="center"/>
        <w:tblCellSpacing w:w="5" w:type="nil"/>
        <w:tblInd w:w="703" w:type="dxa"/>
        <w:tblLayout w:type="fixed"/>
        <w:tblCellMar>
          <w:left w:w="75" w:type="dxa"/>
          <w:right w:w="75" w:type="dxa"/>
        </w:tblCellMar>
        <w:tblLook w:val="0000"/>
      </w:tblPr>
      <w:tblGrid>
        <w:gridCol w:w="523"/>
        <w:gridCol w:w="2711"/>
        <w:gridCol w:w="1638"/>
        <w:gridCol w:w="1690"/>
        <w:gridCol w:w="851"/>
        <w:gridCol w:w="960"/>
        <w:gridCol w:w="1083"/>
        <w:gridCol w:w="1161"/>
        <w:gridCol w:w="1245"/>
        <w:gridCol w:w="1193"/>
        <w:gridCol w:w="945"/>
        <w:gridCol w:w="887"/>
        <w:gridCol w:w="850"/>
        <w:gridCol w:w="844"/>
      </w:tblGrid>
      <w:tr w:rsidR="001D7D9A" w:rsidRPr="00B21552" w:rsidTr="00A77E5C">
        <w:trPr>
          <w:trHeight w:val="146"/>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 xml:space="preserve">№ </w:t>
            </w:r>
            <w:r w:rsidRPr="00B21552">
              <w:rPr>
                <w:sz w:val="20"/>
                <w:szCs w:val="20"/>
              </w:rPr>
              <w:br/>
            </w:r>
            <w:proofErr w:type="spellStart"/>
            <w:proofErr w:type="gramStart"/>
            <w:r w:rsidRPr="00B21552">
              <w:rPr>
                <w:sz w:val="20"/>
                <w:szCs w:val="20"/>
              </w:rPr>
              <w:t>п</w:t>
            </w:r>
            <w:proofErr w:type="spellEnd"/>
            <w:proofErr w:type="gramEnd"/>
            <w:r w:rsidRPr="00B21552">
              <w:rPr>
                <w:sz w:val="20"/>
                <w:szCs w:val="20"/>
              </w:rPr>
              <w:t>/</w:t>
            </w:r>
            <w:proofErr w:type="spellStart"/>
            <w:r w:rsidRPr="00B21552">
              <w:rPr>
                <w:sz w:val="20"/>
                <w:szCs w:val="20"/>
              </w:rPr>
              <w:t>п</w:t>
            </w:r>
            <w:proofErr w:type="spellEnd"/>
          </w:p>
        </w:tc>
        <w:tc>
          <w:tcPr>
            <w:tcW w:w="2711" w:type="dxa"/>
            <w:vMerge w:val="restart"/>
            <w:tcBorders>
              <w:top w:val="single" w:sz="4" w:space="0" w:color="auto"/>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 xml:space="preserve">Наименование            подпрограмм муниципальной программы </w:t>
            </w:r>
          </w:p>
          <w:p w:rsidR="001D7D9A" w:rsidRPr="00B21552" w:rsidRDefault="001D7D9A" w:rsidP="00A77E5C">
            <w:pPr>
              <w:pStyle w:val="ConsPlusCell"/>
              <w:tabs>
                <w:tab w:val="left" w:pos="3969"/>
              </w:tabs>
              <w:spacing w:line="276" w:lineRule="auto"/>
              <w:jc w:val="center"/>
              <w:rPr>
                <w:sz w:val="20"/>
                <w:szCs w:val="20"/>
              </w:rPr>
            </w:pPr>
          </w:p>
        </w:tc>
        <w:tc>
          <w:tcPr>
            <w:tcW w:w="1638" w:type="dxa"/>
            <w:tcBorders>
              <w:top w:val="single" w:sz="4" w:space="0" w:color="auto"/>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Ответственный исполни</w:t>
            </w:r>
          </w:p>
          <w:p w:rsidR="001D7D9A" w:rsidRPr="00B21552" w:rsidRDefault="001D7D9A" w:rsidP="00A77E5C">
            <w:pPr>
              <w:pStyle w:val="ConsPlusCell"/>
              <w:tabs>
                <w:tab w:val="left" w:pos="3969"/>
              </w:tabs>
              <w:spacing w:line="276" w:lineRule="auto"/>
              <w:jc w:val="center"/>
              <w:rPr>
                <w:sz w:val="20"/>
                <w:szCs w:val="20"/>
              </w:rPr>
            </w:pPr>
            <w:proofErr w:type="spellStart"/>
            <w:r w:rsidRPr="00B21552">
              <w:rPr>
                <w:sz w:val="20"/>
                <w:szCs w:val="20"/>
              </w:rPr>
              <w:t>тель</w:t>
            </w:r>
            <w:proofErr w:type="spellEnd"/>
            <w:r w:rsidRPr="00B21552">
              <w:rPr>
                <w:sz w:val="20"/>
                <w:szCs w:val="20"/>
              </w:rPr>
              <w:t xml:space="preserve"> </w:t>
            </w:r>
            <w:r w:rsidRPr="00B21552">
              <w:rPr>
                <w:sz w:val="20"/>
                <w:szCs w:val="20"/>
              </w:rPr>
              <w:br/>
              <w:t>(соисполнители)</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Срок</w:t>
            </w:r>
          </w:p>
        </w:tc>
        <w:tc>
          <w:tcPr>
            <w:tcW w:w="1083" w:type="dxa"/>
            <w:vMerge w:val="restart"/>
            <w:tcBorders>
              <w:top w:val="single" w:sz="4" w:space="0" w:color="auto"/>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Источники финансирования</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ind w:firstLine="107"/>
              <w:jc w:val="center"/>
              <w:rPr>
                <w:sz w:val="20"/>
                <w:szCs w:val="20"/>
              </w:rPr>
            </w:pPr>
            <w:r w:rsidRPr="00B21552">
              <w:rPr>
                <w:sz w:val="20"/>
                <w:szCs w:val="20"/>
              </w:rPr>
              <w:t>Финансовые показатели, тыс. руб.</w:t>
            </w:r>
          </w:p>
        </w:tc>
      </w:tr>
      <w:tr w:rsidR="001D7D9A" w:rsidRPr="00B21552" w:rsidTr="00A77E5C">
        <w:trPr>
          <w:trHeight w:val="178"/>
          <w:tblCellSpacing w:w="5" w:type="nil"/>
          <w:jc w:val="center"/>
        </w:trPr>
        <w:tc>
          <w:tcPr>
            <w:tcW w:w="523"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638" w:type="dxa"/>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851" w:type="dxa"/>
            <w:vMerge w:val="restart"/>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Начала реализации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Окон</w:t>
            </w:r>
          </w:p>
          <w:p w:rsidR="001D7D9A" w:rsidRPr="00B21552" w:rsidRDefault="001D7D9A" w:rsidP="00A77E5C">
            <w:pPr>
              <w:pStyle w:val="ConsPlusCell"/>
              <w:tabs>
                <w:tab w:val="left" w:pos="3969"/>
              </w:tabs>
              <w:spacing w:line="276" w:lineRule="auto"/>
              <w:jc w:val="center"/>
              <w:rPr>
                <w:sz w:val="20"/>
                <w:szCs w:val="20"/>
              </w:rPr>
            </w:pPr>
            <w:proofErr w:type="spellStart"/>
            <w:r w:rsidRPr="00B21552">
              <w:rPr>
                <w:sz w:val="20"/>
                <w:szCs w:val="20"/>
              </w:rPr>
              <w:t>чания</w:t>
            </w:r>
            <w:proofErr w:type="spellEnd"/>
            <w:r w:rsidRPr="00B21552">
              <w:rPr>
                <w:sz w:val="20"/>
                <w:szCs w:val="20"/>
              </w:rPr>
              <w:t xml:space="preserve"> </w:t>
            </w:r>
            <w:proofErr w:type="spellStart"/>
            <w:r w:rsidRPr="00B21552">
              <w:rPr>
                <w:sz w:val="20"/>
                <w:szCs w:val="20"/>
              </w:rPr>
              <w:t>реали</w:t>
            </w:r>
            <w:proofErr w:type="spellEnd"/>
          </w:p>
          <w:p w:rsidR="001D7D9A" w:rsidRPr="00B21552" w:rsidRDefault="001D7D9A" w:rsidP="00A77E5C">
            <w:pPr>
              <w:pStyle w:val="ConsPlusCell"/>
              <w:tabs>
                <w:tab w:val="left" w:pos="3969"/>
              </w:tabs>
              <w:spacing w:line="276" w:lineRule="auto"/>
              <w:jc w:val="center"/>
              <w:rPr>
                <w:sz w:val="20"/>
                <w:szCs w:val="20"/>
              </w:rPr>
            </w:pPr>
            <w:proofErr w:type="spellStart"/>
            <w:r w:rsidRPr="00B21552">
              <w:rPr>
                <w:sz w:val="20"/>
                <w:szCs w:val="20"/>
              </w:rPr>
              <w:t>зации</w:t>
            </w:r>
            <w:proofErr w:type="spellEnd"/>
          </w:p>
        </w:tc>
        <w:tc>
          <w:tcPr>
            <w:tcW w:w="1083"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2015г</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 xml:space="preserve">2016г </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2017г</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2018г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2019г</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2020г</w:t>
            </w:r>
          </w:p>
        </w:tc>
      </w:tr>
      <w:tr w:rsidR="001D7D9A" w:rsidRPr="00B21552" w:rsidTr="00A77E5C">
        <w:trPr>
          <w:trHeight w:val="1216"/>
          <w:tblCellSpacing w:w="5" w:type="nil"/>
          <w:jc w:val="center"/>
        </w:trPr>
        <w:tc>
          <w:tcPr>
            <w:tcW w:w="523"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271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1638"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r w:rsidRPr="00B21552">
              <w:rPr>
                <w:sz w:val="20"/>
                <w:szCs w:val="20"/>
              </w:rPr>
              <w:t>Ожидаемый социально-экономический эффект</w:t>
            </w:r>
          </w:p>
        </w:tc>
        <w:tc>
          <w:tcPr>
            <w:tcW w:w="1690"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85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1083"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план по программе</w:t>
            </w:r>
          </w:p>
        </w:tc>
        <w:tc>
          <w:tcPr>
            <w:tcW w:w="1245" w:type="dxa"/>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 xml:space="preserve">в т.ч. </w:t>
            </w:r>
            <w:proofErr w:type="spellStart"/>
            <w:r w:rsidRPr="00B21552">
              <w:rPr>
                <w:sz w:val="20"/>
                <w:szCs w:val="20"/>
              </w:rPr>
              <w:t>утверж</w:t>
            </w:r>
            <w:proofErr w:type="spellEnd"/>
          </w:p>
          <w:p w:rsidR="001D7D9A" w:rsidRPr="00B21552" w:rsidRDefault="001D7D9A" w:rsidP="00A77E5C">
            <w:pPr>
              <w:pStyle w:val="ConsPlusCell"/>
              <w:tabs>
                <w:tab w:val="left" w:pos="3969"/>
              </w:tabs>
              <w:spacing w:line="276" w:lineRule="auto"/>
              <w:jc w:val="center"/>
              <w:rPr>
                <w:sz w:val="20"/>
                <w:szCs w:val="20"/>
              </w:rPr>
            </w:pPr>
            <w:proofErr w:type="spellStart"/>
            <w:r w:rsidRPr="00B21552">
              <w:rPr>
                <w:sz w:val="20"/>
                <w:szCs w:val="20"/>
              </w:rPr>
              <w:t>дено</w:t>
            </w:r>
            <w:proofErr w:type="spellEnd"/>
            <w:r w:rsidRPr="00B21552">
              <w:rPr>
                <w:sz w:val="20"/>
                <w:szCs w:val="20"/>
              </w:rPr>
              <w:t xml:space="preserve"> в бюджете </w:t>
            </w:r>
          </w:p>
        </w:tc>
        <w:tc>
          <w:tcPr>
            <w:tcW w:w="119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945"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887"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r>
      <w:tr w:rsidR="001D7D9A" w:rsidRPr="00B21552" w:rsidTr="00A77E5C">
        <w:trPr>
          <w:trHeight w:val="161"/>
          <w:tblCellSpacing w:w="5" w:type="nil"/>
          <w:jc w:val="center"/>
        </w:trPr>
        <w:tc>
          <w:tcPr>
            <w:tcW w:w="523"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w:t>
            </w:r>
          </w:p>
        </w:tc>
        <w:tc>
          <w:tcPr>
            <w:tcW w:w="2711"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w:t>
            </w:r>
          </w:p>
        </w:tc>
        <w:tc>
          <w:tcPr>
            <w:tcW w:w="1638"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3</w:t>
            </w:r>
          </w:p>
        </w:tc>
        <w:tc>
          <w:tcPr>
            <w:tcW w:w="1690"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4</w:t>
            </w:r>
          </w:p>
        </w:tc>
        <w:tc>
          <w:tcPr>
            <w:tcW w:w="851"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5</w:t>
            </w:r>
          </w:p>
        </w:tc>
        <w:tc>
          <w:tcPr>
            <w:tcW w:w="960"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6</w:t>
            </w:r>
          </w:p>
        </w:tc>
        <w:tc>
          <w:tcPr>
            <w:tcW w:w="1083"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7</w:t>
            </w:r>
          </w:p>
        </w:tc>
        <w:tc>
          <w:tcPr>
            <w:tcW w:w="1161"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8</w:t>
            </w:r>
          </w:p>
        </w:tc>
        <w:tc>
          <w:tcPr>
            <w:tcW w:w="1245"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9</w:t>
            </w:r>
          </w:p>
        </w:tc>
        <w:tc>
          <w:tcPr>
            <w:tcW w:w="1193"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10</w:t>
            </w:r>
          </w:p>
        </w:tc>
        <w:tc>
          <w:tcPr>
            <w:tcW w:w="945"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11</w:t>
            </w:r>
          </w:p>
        </w:tc>
        <w:tc>
          <w:tcPr>
            <w:tcW w:w="887"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12</w:t>
            </w:r>
          </w:p>
        </w:tc>
        <w:tc>
          <w:tcPr>
            <w:tcW w:w="850"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13</w:t>
            </w:r>
          </w:p>
        </w:tc>
        <w:tc>
          <w:tcPr>
            <w:tcW w:w="844"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14</w:t>
            </w:r>
          </w:p>
        </w:tc>
      </w:tr>
      <w:tr w:rsidR="001D7D9A" w:rsidRPr="00B21552" w:rsidTr="00A77E5C">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1</w:t>
            </w:r>
          </w:p>
        </w:tc>
        <w:tc>
          <w:tcPr>
            <w:tcW w:w="2711" w:type="dxa"/>
            <w:vMerge w:val="restart"/>
            <w:tcBorders>
              <w:top w:val="single" w:sz="4" w:space="0" w:color="auto"/>
              <w:left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r w:rsidRPr="00B21552">
              <w:rPr>
                <w:sz w:val="20"/>
                <w:szCs w:val="20"/>
              </w:rPr>
              <w:t>Информационная пропаганда населения и работа с детьми</w:t>
            </w:r>
          </w:p>
        </w:tc>
        <w:tc>
          <w:tcPr>
            <w:tcW w:w="1638" w:type="dxa"/>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Задача №1, индикатор 1</w:t>
            </w:r>
          </w:p>
        </w:tc>
        <w:tc>
          <w:tcPr>
            <w:tcW w:w="1690" w:type="dxa"/>
            <w:vMerge w:val="restart"/>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МУ «Комитет по УИ и МХ», СП, УО, ОВД</w:t>
            </w:r>
          </w:p>
          <w:p w:rsidR="001D7D9A" w:rsidRPr="00B21552" w:rsidRDefault="001D7D9A" w:rsidP="00A77E5C">
            <w:pPr>
              <w:pStyle w:val="ConsPlusCell"/>
              <w:tabs>
                <w:tab w:val="left" w:pos="3969"/>
              </w:tabs>
              <w:spacing w:line="276" w:lineRule="auto"/>
              <w:jc w:val="center"/>
              <w:rPr>
                <w:sz w:val="20"/>
                <w:szCs w:val="20"/>
              </w:rPr>
            </w:pPr>
          </w:p>
        </w:tc>
        <w:tc>
          <w:tcPr>
            <w:tcW w:w="851" w:type="dxa"/>
            <w:vMerge w:val="restart"/>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2020г</w:t>
            </w: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1020</w:t>
            </w: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1472</w:t>
            </w: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r>
      <w:tr w:rsidR="001D7D9A" w:rsidRPr="00B21552" w:rsidTr="00A77E5C">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ФБ</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РБ</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r w:rsidRPr="00B21552">
              <w:rPr>
                <w:bCs/>
                <w:sz w:val="20"/>
                <w:szCs w:val="20"/>
              </w:rPr>
              <w:t>850</w:t>
            </w: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r w:rsidRPr="00B21552">
              <w:rPr>
                <w:bCs/>
                <w:sz w:val="20"/>
                <w:szCs w:val="20"/>
              </w:rPr>
              <w:t>1292</w:t>
            </w: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tcBorders>
              <w:left w:val="single" w:sz="4" w:space="0" w:color="auto"/>
              <w:bottom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469"/>
          <w:tblCellSpacing w:w="5" w:type="nil"/>
          <w:jc w:val="center"/>
        </w:trPr>
        <w:tc>
          <w:tcPr>
            <w:tcW w:w="523" w:type="dxa"/>
            <w:vMerge w:val="restart"/>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w:t>
            </w:r>
          </w:p>
        </w:tc>
        <w:tc>
          <w:tcPr>
            <w:tcW w:w="2711" w:type="dxa"/>
            <w:vMerge w:val="restart"/>
            <w:tcBorders>
              <w:top w:val="single" w:sz="4" w:space="0" w:color="auto"/>
              <w:left w:val="single" w:sz="4" w:space="0" w:color="auto"/>
              <w:right w:val="single" w:sz="4" w:space="0" w:color="auto"/>
            </w:tcBorders>
          </w:tcPr>
          <w:p w:rsidR="001D7D9A" w:rsidRPr="00B21552" w:rsidRDefault="001D7D9A" w:rsidP="00A77E5C">
            <w:pPr>
              <w:pStyle w:val="ConsPlusCell"/>
              <w:tabs>
                <w:tab w:val="left" w:pos="3969"/>
              </w:tabs>
              <w:spacing w:line="276" w:lineRule="auto"/>
              <w:rPr>
                <w:sz w:val="20"/>
                <w:szCs w:val="20"/>
              </w:rPr>
            </w:pPr>
            <w:r w:rsidRPr="00B21552">
              <w:rPr>
                <w:sz w:val="20"/>
                <w:szCs w:val="20"/>
              </w:rPr>
              <w:t xml:space="preserve">Совершенствование системы маршрутного ориентирования (установка </w:t>
            </w:r>
            <w:r w:rsidRPr="00B21552">
              <w:rPr>
                <w:sz w:val="20"/>
                <w:szCs w:val="20"/>
              </w:rPr>
              <w:lastRenderedPageBreak/>
              <w:t xml:space="preserve">дорожных знаков и разметки </w:t>
            </w:r>
            <w:proofErr w:type="gramStart"/>
            <w:r w:rsidRPr="00B21552">
              <w:rPr>
                <w:sz w:val="20"/>
                <w:szCs w:val="20"/>
              </w:rPr>
              <w:t>согласно</w:t>
            </w:r>
            <w:proofErr w:type="gramEnd"/>
            <w:r w:rsidRPr="00B21552">
              <w:rPr>
                <w:sz w:val="20"/>
                <w:szCs w:val="20"/>
              </w:rPr>
              <w:t xml:space="preserve"> новых </w:t>
            </w:r>
            <w:proofErr w:type="spellStart"/>
            <w:r w:rsidRPr="00B21552">
              <w:rPr>
                <w:sz w:val="20"/>
                <w:szCs w:val="20"/>
              </w:rPr>
              <w:t>ГОСТов</w:t>
            </w:r>
            <w:proofErr w:type="spellEnd"/>
            <w:r w:rsidRPr="00B21552">
              <w:rPr>
                <w:sz w:val="20"/>
                <w:szCs w:val="20"/>
              </w:rPr>
              <w:t>)</w:t>
            </w:r>
          </w:p>
        </w:tc>
        <w:tc>
          <w:tcPr>
            <w:tcW w:w="1638" w:type="dxa"/>
            <w:vMerge w:val="restart"/>
            <w:tcBorders>
              <w:top w:val="single" w:sz="4" w:space="0" w:color="auto"/>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lastRenderedPageBreak/>
              <w:t>Задача №2, индикатор 1</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2015г</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2020г</w:t>
            </w:r>
          </w:p>
        </w:tc>
        <w:tc>
          <w:tcPr>
            <w:tcW w:w="108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b/>
                <w:sz w:val="20"/>
                <w:szCs w:val="20"/>
              </w:rPr>
            </w:pPr>
            <w:r w:rsidRPr="00B21552">
              <w:rPr>
                <w:b/>
                <w:sz w:val="20"/>
                <w:szCs w:val="20"/>
              </w:rPr>
              <w:t>Всего</w:t>
            </w:r>
          </w:p>
        </w:tc>
        <w:tc>
          <w:tcPr>
            <w:tcW w:w="116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r>
      <w:tr w:rsidR="001D7D9A" w:rsidRPr="00B21552" w:rsidTr="00A77E5C">
        <w:trPr>
          <w:trHeight w:val="340"/>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ФБ</w:t>
            </w:r>
          </w:p>
        </w:tc>
        <w:tc>
          <w:tcPr>
            <w:tcW w:w="116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48"/>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top w:val="single" w:sz="4" w:space="0" w:color="auto"/>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top w:val="single" w:sz="4" w:space="0" w:color="auto"/>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top w:val="single" w:sz="4" w:space="0" w:color="auto"/>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РБ</w:t>
            </w:r>
          </w:p>
        </w:tc>
        <w:tc>
          <w:tcPr>
            <w:tcW w:w="1161"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r w:rsidRPr="00B21552">
              <w:rPr>
                <w:bCs/>
                <w:sz w:val="20"/>
                <w:szCs w:val="20"/>
              </w:rPr>
              <w:t>170</w:t>
            </w: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r w:rsidRPr="00B21552">
              <w:rPr>
                <w:bCs/>
                <w:sz w:val="20"/>
                <w:szCs w:val="20"/>
              </w:rPr>
              <w:t>180</w:t>
            </w: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523" w:type="dxa"/>
            <w:vMerge/>
            <w:tcBorders>
              <w:top w:val="single" w:sz="4" w:space="0" w:color="auto"/>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highlight w:val="yellow"/>
              </w:rPr>
            </w:pPr>
          </w:p>
        </w:tc>
        <w:tc>
          <w:tcPr>
            <w:tcW w:w="1638" w:type="dxa"/>
            <w:vMerge/>
            <w:tcBorders>
              <w:left w:val="single" w:sz="4" w:space="0" w:color="auto"/>
              <w:right w:val="single" w:sz="4" w:space="0" w:color="auto"/>
            </w:tcBorders>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523"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38"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90"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851"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МБ</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sz w:val="20"/>
                <w:szCs w:val="20"/>
              </w:rPr>
            </w:pPr>
          </w:p>
        </w:tc>
      </w:tr>
      <w:tr w:rsidR="001D7D9A" w:rsidRPr="00B21552" w:rsidTr="00A77E5C">
        <w:trPr>
          <w:trHeight w:val="309"/>
          <w:tblCellSpacing w:w="5" w:type="nil"/>
          <w:jc w:val="center"/>
        </w:trPr>
        <w:tc>
          <w:tcPr>
            <w:tcW w:w="523"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271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38" w:type="dxa"/>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690"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851"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960" w:type="dxa"/>
            <w:vMerge/>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center"/>
              <w:rPr>
                <w:sz w:val="20"/>
                <w:szCs w:val="20"/>
              </w:rPr>
            </w:pPr>
          </w:p>
        </w:tc>
        <w:tc>
          <w:tcPr>
            <w:tcW w:w="1083" w:type="dxa"/>
            <w:tcBorders>
              <w:left w:val="single" w:sz="4" w:space="0" w:color="auto"/>
              <w:bottom w:val="single" w:sz="4" w:space="0" w:color="auto"/>
              <w:right w:val="single" w:sz="4" w:space="0" w:color="auto"/>
            </w:tcBorders>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ПС</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Cs/>
                <w:sz w:val="20"/>
                <w:szCs w:val="20"/>
              </w:rPr>
            </w:pPr>
          </w:p>
        </w:tc>
      </w:tr>
      <w:tr w:rsidR="001D7D9A"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right"/>
              <w:rPr>
                <w:b/>
                <w:sz w:val="20"/>
                <w:szCs w:val="20"/>
              </w:rPr>
            </w:pPr>
            <w:r w:rsidRPr="00B21552">
              <w:rPr>
                <w:b/>
                <w:sz w:val="20"/>
                <w:szCs w:val="20"/>
              </w:rPr>
              <w:t>Итого:</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1020</w:t>
            </w: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1472</w:t>
            </w: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r>
      <w:tr w:rsidR="001D7D9A"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right"/>
              <w:rPr>
                <w:b/>
                <w:sz w:val="20"/>
                <w:szCs w:val="20"/>
              </w:rPr>
            </w:pPr>
            <w:r w:rsidRPr="00B21552">
              <w:rPr>
                <w:b/>
                <w:sz w:val="20"/>
                <w:szCs w:val="20"/>
              </w:rPr>
              <w:t>Местный бюджет:</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r w:rsidRPr="00B21552">
              <w:rPr>
                <w:b/>
                <w:bCs/>
                <w:color w:val="000000"/>
                <w:sz w:val="20"/>
                <w:szCs w:val="20"/>
              </w:rPr>
              <w:t>1020</w:t>
            </w: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r w:rsidRPr="00B21552">
              <w:rPr>
                <w:b/>
                <w:bCs/>
                <w:color w:val="000000"/>
                <w:sz w:val="20"/>
                <w:szCs w:val="20"/>
              </w:rPr>
              <w:t>1472</w:t>
            </w: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r>
      <w:tr w:rsidR="001D7D9A"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right"/>
              <w:rPr>
                <w:b/>
                <w:sz w:val="20"/>
                <w:szCs w:val="20"/>
              </w:rPr>
            </w:pPr>
            <w:r w:rsidRPr="00B21552">
              <w:rPr>
                <w:b/>
                <w:sz w:val="20"/>
                <w:szCs w:val="20"/>
              </w:rPr>
              <w:t>Республиканский бюджет:</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r>
      <w:tr w:rsidR="001D7D9A"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right"/>
              <w:rPr>
                <w:b/>
                <w:sz w:val="20"/>
                <w:szCs w:val="20"/>
              </w:rPr>
            </w:pPr>
            <w:r w:rsidRPr="00B21552">
              <w:rPr>
                <w:b/>
                <w:sz w:val="20"/>
                <w:szCs w:val="20"/>
              </w:rPr>
              <w:t>Федеральный бюджет:</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r>
      <w:tr w:rsidR="001D7D9A" w:rsidRPr="00B21552" w:rsidTr="00A77E5C">
        <w:trPr>
          <w:trHeight w:val="309"/>
          <w:tblCellSpacing w:w="5" w:type="nil"/>
          <w:jc w:val="center"/>
        </w:trPr>
        <w:tc>
          <w:tcPr>
            <w:tcW w:w="9456" w:type="dxa"/>
            <w:gridSpan w:val="7"/>
            <w:tcBorders>
              <w:left w:val="single" w:sz="4" w:space="0" w:color="auto"/>
              <w:bottom w:val="single" w:sz="4" w:space="0" w:color="auto"/>
              <w:right w:val="single" w:sz="4" w:space="0" w:color="auto"/>
            </w:tcBorders>
          </w:tcPr>
          <w:p w:rsidR="001D7D9A" w:rsidRPr="00B21552" w:rsidRDefault="001D7D9A" w:rsidP="00A77E5C">
            <w:pPr>
              <w:pStyle w:val="ConsPlusCell"/>
              <w:tabs>
                <w:tab w:val="left" w:pos="3969"/>
              </w:tabs>
              <w:spacing w:line="276" w:lineRule="auto"/>
              <w:jc w:val="right"/>
              <w:rPr>
                <w:b/>
                <w:sz w:val="20"/>
                <w:szCs w:val="20"/>
              </w:rPr>
            </w:pPr>
            <w:r w:rsidRPr="00B21552">
              <w:rPr>
                <w:b/>
                <w:sz w:val="20"/>
                <w:szCs w:val="20"/>
              </w:rPr>
              <w:t>Прочие источники:</w:t>
            </w:r>
          </w:p>
        </w:tc>
        <w:tc>
          <w:tcPr>
            <w:tcW w:w="116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2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193"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945"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87"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5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84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r>
    </w:tbl>
    <w:p w:rsidR="001D7D9A" w:rsidRPr="00B21552" w:rsidRDefault="001D7D9A" w:rsidP="001D7D9A">
      <w:pPr>
        <w:rPr>
          <w:sz w:val="20"/>
          <w:szCs w:val="20"/>
        </w:rPr>
      </w:pPr>
      <w:proofErr w:type="gramStart"/>
      <w:r w:rsidRPr="00B21552">
        <w:rPr>
          <w:sz w:val="20"/>
          <w:szCs w:val="20"/>
        </w:rPr>
        <w:t xml:space="preserve">Объем финансирования является прогнозным  и подлежит ежегодному уточнению, средства из федерального, республиканского бюджетов указаны </w:t>
      </w:r>
      <w:proofErr w:type="spellStart"/>
      <w:r w:rsidRPr="00B21552">
        <w:rPr>
          <w:sz w:val="20"/>
          <w:szCs w:val="20"/>
        </w:rPr>
        <w:t>справочно</w:t>
      </w:r>
      <w:proofErr w:type="spellEnd"/>
      <w:proofErr w:type="gramEnd"/>
    </w:p>
    <w:p w:rsidR="001D7D9A" w:rsidRDefault="001D7D9A" w:rsidP="001D7D9A">
      <w:pPr>
        <w:tabs>
          <w:tab w:val="left" w:pos="3969"/>
        </w:tabs>
        <w:autoSpaceDE w:val="0"/>
        <w:autoSpaceDN w:val="0"/>
        <w:adjustRightInd w:val="0"/>
        <w:spacing w:line="276" w:lineRule="auto"/>
        <w:ind w:firstLine="567"/>
        <w:jc w:val="center"/>
        <w:rPr>
          <w:b/>
          <w:sz w:val="28"/>
          <w:szCs w:val="28"/>
        </w:rPr>
      </w:pPr>
    </w:p>
    <w:p w:rsidR="001D7D9A" w:rsidRPr="00B21552" w:rsidRDefault="001D7D9A" w:rsidP="001D7D9A">
      <w:pPr>
        <w:tabs>
          <w:tab w:val="left" w:pos="3969"/>
        </w:tabs>
        <w:autoSpaceDE w:val="0"/>
        <w:autoSpaceDN w:val="0"/>
        <w:adjustRightInd w:val="0"/>
        <w:spacing w:line="276" w:lineRule="auto"/>
        <w:ind w:firstLine="567"/>
        <w:jc w:val="center"/>
        <w:rPr>
          <w:b/>
          <w:szCs w:val="24"/>
        </w:rPr>
      </w:pPr>
      <w:r w:rsidRPr="00B21552">
        <w:rPr>
          <w:b/>
          <w:szCs w:val="24"/>
        </w:rPr>
        <w:t xml:space="preserve">РАЗДЕЛ </w:t>
      </w:r>
      <w:r w:rsidRPr="00B21552">
        <w:rPr>
          <w:b/>
          <w:szCs w:val="24"/>
          <w:lang w:val="en-US"/>
        </w:rPr>
        <w:t>VII</w:t>
      </w:r>
      <w:r w:rsidRPr="00B21552">
        <w:rPr>
          <w:b/>
          <w:szCs w:val="24"/>
        </w:rPr>
        <w:t xml:space="preserve">. РЕСУРСНОЕ ОБЕСПЕЧЕНИЕ ПОДПРОГРАММЫ </w:t>
      </w:r>
    </w:p>
    <w:p w:rsidR="001D7D9A" w:rsidRPr="00B21552" w:rsidRDefault="001D7D9A" w:rsidP="001D7D9A">
      <w:pPr>
        <w:tabs>
          <w:tab w:val="left" w:pos="3969"/>
        </w:tabs>
        <w:autoSpaceDE w:val="0"/>
        <w:autoSpaceDN w:val="0"/>
        <w:adjustRightInd w:val="0"/>
        <w:spacing w:line="276" w:lineRule="auto"/>
        <w:ind w:firstLine="567"/>
        <w:jc w:val="center"/>
        <w:rPr>
          <w:szCs w:val="24"/>
        </w:rPr>
      </w:pPr>
    </w:p>
    <w:p w:rsidR="001D7D9A" w:rsidRPr="00B21552" w:rsidRDefault="001D7D9A" w:rsidP="001D7D9A">
      <w:pPr>
        <w:tabs>
          <w:tab w:val="left" w:pos="3969"/>
        </w:tabs>
        <w:autoSpaceDE w:val="0"/>
        <w:autoSpaceDN w:val="0"/>
        <w:adjustRightInd w:val="0"/>
        <w:spacing w:line="276" w:lineRule="auto"/>
        <w:ind w:firstLine="567"/>
        <w:jc w:val="both"/>
        <w:rPr>
          <w:szCs w:val="24"/>
        </w:rPr>
      </w:pPr>
      <w:r w:rsidRPr="00B21552">
        <w:rPr>
          <w:szCs w:val="24"/>
        </w:rPr>
        <w:t xml:space="preserve">Финансирование мероприятий подпрограммы предусматривается осуществлять за счет средств бюджета муниципального образования «Мухоршибирский район», республиканского, федерального бюджетов. </w:t>
      </w:r>
    </w:p>
    <w:p w:rsidR="001D7D9A" w:rsidRPr="00B21552" w:rsidRDefault="001D7D9A" w:rsidP="001D7D9A">
      <w:pPr>
        <w:tabs>
          <w:tab w:val="left" w:pos="3969"/>
        </w:tabs>
        <w:autoSpaceDE w:val="0"/>
        <w:autoSpaceDN w:val="0"/>
        <w:adjustRightInd w:val="0"/>
        <w:spacing w:line="276" w:lineRule="auto"/>
        <w:ind w:firstLine="567"/>
        <w:jc w:val="center"/>
        <w:rPr>
          <w:b/>
          <w:szCs w:val="24"/>
        </w:rPr>
      </w:pPr>
      <w:r w:rsidRPr="00B21552">
        <w:rPr>
          <w:b/>
          <w:szCs w:val="24"/>
        </w:rPr>
        <w:t xml:space="preserve"> Ресурсное обеспечение муниципальной программы за счет средств местного бюджета</w:t>
      </w:r>
    </w:p>
    <w:tbl>
      <w:tblPr>
        <w:tblW w:w="1584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7"/>
        <w:gridCol w:w="2268"/>
        <w:gridCol w:w="2127"/>
        <w:gridCol w:w="774"/>
        <w:gridCol w:w="620"/>
        <w:gridCol w:w="731"/>
        <w:gridCol w:w="652"/>
        <w:gridCol w:w="935"/>
        <w:gridCol w:w="1280"/>
        <w:gridCol w:w="926"/>
        <w:gridCol w:w="851"/>
        <w:gridCol w:w="851"/>
        <w:gridCol w:w="850"/>
        <w:gridCol w:w="851"/>
        <w:gridCol w:w="850"/>
      </w:tblGrid>
      <w:tr w:rsidR="001D7D9A" w:rsidRPr="007A50D3" w:rsidTr="00A77E5C">
        <w:trPr>
          <w:tblCellSpacing w:w="5" w:type="nil"/>
        </w:trPr>
        <w:tc>
          <w:tcPr>
            <w:tcW w:w="1277" w:type="dxa"/>
            <w:vMerge w:val="restart"/>
            <w:vAlign w:val="center"/>
          </w:tcPr>
          <w:p w:rsidR="001D7D9A" w:rsidRPr="00B21552" w:rsidRDefault="001D7D9A" w:rsidP="00A77E5C">
            <w:pPr>
              <w:tabs>
                <w:tab w:val="left" w:pos="3969"/>
              </w:tabs>
              <w:autoSpaceDE w:val="0"/>
              <w:autoSpaceDN w:val="0"/>
              <w:adjustRightInd w:val="0"/>
              <w:spacing w:line="276" w:lineRule="auto"/>
              <w:jc w:val="center"/>
              <w:outlineLvl w:val="0"/>
              <w:rPr>
                <w:rFonts w:cs="Times New Roman"/>
                <w:sz w:val="20"/>
                <w:szCs w:val="20"/>
              </w:rPr>
            </w:pPr>
            <w:r w:rsidRPr="00B21552">
              <w:rPr>
                <w:rFonts w:cs="Times New Roman"/>
                <w:sz w:val="20"/>
                <w:szCs w:val="20"/>
              </w:rPr>
              <w:br/>
              <w:t xml:space="preserve">   Статус</w:t>
            </w:r>
          </w:p>
        </w:tc>
        <w:tc>
          <w:tcPr>
            <w:tcW w:w="2268"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Наименование муниципальной подпрограммы</w:t>
            </w:r>
          </w:p>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мероприятий</w:t>
            </w:r>
          </w:p>
        </w:tc>
        <w:tc>
          <w:tcPr>
            <w:tcW w:w="2127"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Ответственный    </w:t>
            </w:r>
            <w:r w:rsidRPr="00B21552">
              <w:rPr>
                <w:rFonts w:cs="Times New Roman"/>
                <w:sz w:val="20"/>
                <w:szCs w:val="20"/>
              </w:rPr>
              <w:br/>
              <w:t>исполнитель,</w:t>
            </w:r>
            <w:r w:rsidRPr="00B21552">
              <w:rPr>
                <w:rFonts w:cs="Times New Roman"/>
                <w:sz w:val="20"/>
                <w:szCs w:val="20"/>
              </w:rPr>
              <w:br/>
              <w:t>соисполнители</w:t>
            </w:r>
          </w:p>
        </w:tc>
        <w:tc>
          <w:tcPr>
            <w:tcW w:w="2777" w:type="dxa"/>
            <w:gridSpan w:val="4"/>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Код бюджетной  </w:t>
            </w:r>
            <w:r w:rsidRPr="00B21552">
              <w:rPr>
                <w:rFonts w:cs="Times New Roman"/>
                <w:sz w:val="20"/>
                <w:szCs w:val="20"/>
              </w:rPr>
              <w:br/>
              <w:t xml:space="preserve">  классификации</w:t>
            </w:r>
          </w:p>
        </w:tc>
        <w:tc>
          <w:tcPr>
            <w:tcW w:w="7394" w:type="dxa"/>
            <w:gridSpan w:val="8"/>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Расходы (тыс. руб.), годы</w:t>
            </w:r>
          </w:p>
        </w:tc>
      </w:tr>
      <w:tr w:rsidR="001D7D9A" w:rsidRPr="007A50D3" w:rsidTr="00A77E5C">
        <w:trPr>
          <w:tblCellSpacing w:w="5" w:type="nil"/>
        </w:trPr>
        <w:tc>
          <w:tcPr>
            <w:tcW w:w="1277"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2268"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2127"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74"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ЦСР</w:t>
            </w:r>
          </w:p>
        </w:tc>
        <w:tc>
          <w:tcPr>
            <w:tcW w:w="620"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roofErr w:type="spellStart"/>
            <w:r w:rsidRPr="00B21552">
              <w:rPr>
                <w:rFonts w:cs="Times New Roman"/>
                <w:sz w:val="20"/>
                <w:szCs w:val="20"/>
              </w:rPr>
              <w:t>Рз</w:t>
            </w:r>
            <w:proofErr w:type="spellEnd"/>
            <w:r w:rsidRPr="00B21552">
              <w:rPr>
                <w:rFonts w:cs="Times New Roman"/>
                <w:sz w:val="20"/>
                <w:szCs w:val="20"/>
              </w:rPr>
              <w:t xml:space="preserve"> </w:t>
            </w:r>
            <w:proofErr w:type="spellStart"/>
            <w:proofErr w:type="gramStart"/>
            <w:r w:rsidRPr="00B21552">
              <w:rPr>
                <w:rFonts w:cs="Times New Roman"/>
                <w:sz w:val="20"/>
                <w:szCs w:val="20"/>
              </w:rPr>
              <w:t>Пр</w:t>
            </w:r>
            <w:proofErr w:type="spellEnd"/>
            <w:proofErr w:type="gramEnd"/>
          </w:p>
        </w:tc>
        <w:tc>
          <w:tcPr>
            <w:tcW w:w="731"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ГР</w:t>
            </w:r>
          </w:p>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БС</w:t>
            </w:r>
          </w:p>
        </w:tc>
        <w:tc>
          <w:tcPr>
            <w:tcW w:w="652" w:type="dxa"/>
            <w:vMerge w:val="restart"/>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ВР</w:t>
            </w:r>
          </w:p>
        </w:tc>
        <w:tc>
          <w:tcPr>
            <w:tcW w:w="2215" w:type="dxa"/>
            <w:gridSpan w:val="2"/>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2014</w:t>
            </w:r>
          </w:p>
        </w:tc>
        <w:tc>
          <w:tcPr>
            <w:tcW w:w="926"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2015 </w:t>
            </w: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2016</w:t>
            </w: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2017</w:t>
            </w:r>
          </w:p>
        </w:tc>
        <w:tc>
          <w:tcPr>
            <w:tcW w:w="85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2018</w:t>
            </w: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2019</w:t>
            </w:r>
          </w:p>
        </w:tc>
        <w:tc>
          <w:tcPr>
            <w:tcW w:w="85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2020 </w:t>
            </w:r>
          </w:p>
        </w:tc>
      </w:tr>
      <w:tr w:rsidR="001D7D9A" w:rsidRPr="007A50D3" w:rsidTr="00A77E5C">
        <w:trPr>
          <w:tblCellSpacing w:w="5" w:type="nil"/>
        </w:trPr>
        <w:tc>
          <w:tcPr>
            <w:tcW w:w="1277"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2268"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2127"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74"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20"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31"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52" w:type="dxa"/>
            <w:vMerge/>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935"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 xml:space="preserve">План </w:t>
            </w:r>
          </w:p>
        </w:tc>
        <w:tc>
          <w:tcPr>
            <w:tcW w:w="128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roofErr w:type="spellStart"/>
            <w:r w:rsidRPr="00B21552">
              <w:rPr>
                <w:rFonts w:cs="Times New Roman"/>
                <w:sz w:val="20"/>
                <w:szCs w:val="20"/>
              </w:rPr>
              <w:t>Утверж</w:t>
            </w:r>
            <w:proofErr w:type="spellEnd"/>
          </w:p>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roofErr w:type="spellStart"/>
            <w:r w:rsidRPr="00B21552">
              <w:rPr>
                <w:rFonts w:cs="Times New Roman"/>
                <w:sz w:val="20"/>
                <w:szCs w:val="20"/>
              </w:rPr>
              <w:t>дено</w:t>
            </w:r>
            <w:proofErr w:type="spellEnd"/>
            <w:r w:rsidRPr="00B21552">
              <w:rPr>
                <w:rFonts w:cs="Times New Roman"/>
                <w:sz w:val="20"/>
                <w:szCs w:val="20"/>
              </w:rPr>
              <w:t xml:space="preserve"> в бюджете </w:t>
            </w:r>
          </w:p>
        </w:tc>
        <w:tc>
          <w:tcPr>
            <w:tcW w:w="926"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85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85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85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r>
      <w:tr w:rsidR="001D7D9A" w:rsidRPr="007A50D3" w:rsidTr="00A77E5C">
        <w:trPr>
          <w:tblCellSpacing w:w="5" w:type="nil"/>
        </w:trPr>
        <w:tc>
          <w:tcPr>
            <w:tcW w:w="1277"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r w:rsidRPr="00B21552">
              <w:rPr>
                <w:rFonts w:cs="Times New Roman"/>
                <w:sz w:val="20"/>
                <w:szCs w:val="20"/>
              </w:rPr>
              <w:t>Подпрограмма</w:t>
            </w:r>
          </w:p>
        </w:tc>
        <w:tc>
          <w:tcPr>
            <w:tcW w:w="2268" w:type="dxa"/>
            <w:vAlign w:val="center"/>
          </w:tcPr>
          <w:p w:rsidR="001D7D9A" w:rsidRPr="00B21552" w:rsidRDefault="001D7D9A" w:rsidP="00A77E5C">
            <w:pPr>
              <w:widowControl w:val="0"/>
              <w:autoSpaceDE w:val="0"/>
              <w:autoSpaceDN w:val="0"/>
              <w:adjustRightInd w:val="0"/>
              <w:spacing w:line="276" w:lineRule="auto"/>
              <w:jc w:val="center"/>
              <w:outlineLvl w:val="3"/>
              <w:rPr>
                <w:rFonts w:cs="Times New Roman"/>
                <w:sz w:val="20"/>
                <w:szCs w:val="20"/>
              </w:rPr>
            </w:pPr>
            <w:r w:rsidRPr="00B21552">
              <w:rPr>
                <w:rFonts w:cs="Times New Roman"/>
                <w:sz w:val="20"/>
                <w:szCs w:val="20"/>
              </w:rPr>
              <w:t xml:space="preserve">Повышение безопасности дорожного движения </w:t>
            </w:r>
            <w:proofErr w:type="gramStart"/>
            <w:r w:rsidRPr="00B21552">
              <w:rPr>
                <w:rFonts w:cs="Times New Roman"/>
                <w:sz w:val="20"/>
                <w:szCs w:val="20"/>
              </w:rPr>
              <w:t>в</w:t>
            </w:r>
            <w:proofErr w:type="gramEnd"/>
          </w:p>
          <w:p w:rsidR="001D7D9A" w:rsidRPr="00B21552" w:rsidRDefault="001D7D9A" w:rsidP="00A77E5C">
            <w:pPr>
              <w:widowControl w:val="0"/>
              <w:autoSpaceDE w:val="0"/>
              <w:autoSpaceDN w:val="0"/>
              <w:adjustRightInd w:val="0"/>
              <w:spacing w:line="276" w:lineRule="auto"/>
              <w:jc w:val="center"/>
              <w:outlineLvl w:val="3"/>
              <w:rPr>
                <w:rFonts w:cs="Times New Roman"/>
                <w:sz w:val="20"/>
                <w:szCs w:val="20"/>
              </w:rPr>
            </w:pPr>
            <w:r w:rsidRPr="00B21552">
              <w:rPr>
                <w:rFonts w:cs="Times New Roman"/>
                <w:sz w:val="20"/>
                <w:szCs w:val="20"/>
              </w:rPr>
              <w:t xml:space="preserve">Мухоршибирском </w:t>
            </w:r>
            <w:proofErr w:type="gramStart"/>
            <w:r w:rsidRPr="00B21552">
              <w:rPr>
                <w:rFonts w:cs="Times New Roman"/>
                <w:sz w:val="20"/>
                <w:szCs w:val="20"/>
              </w:rPr>
              <w:t>районе</w:t>
            </w:r>
            <w:proofErr w:type="gramEnd"/>
            <w:r w:rsidRPr="00B21552">
              <w:rPr>
                <w:rFonts w:cs="Times New Roman"/>
                <w:sz w:val="20"/>
                <w:szCs w:val="20"/>
              </w:rPr>
              <w:t xml:space="preserve"> Республики Бурятия</w:t>
            </w:r>
          </w:p>
        </w:tc>
        <w:tc>
          <w:tcPr>
            <w:tcW w:w="2127" w:type="dxa"/>
            <w:vAlign w:val="center"/>
          </w:tcPr>
          <w:p w:rsidR="001D7D9A" w:rsidRPr="00B21552" w:rsidRDefault="001D7D9A" w:rsidP="00A77E5C">
            <w:pPr>
              <w:pStyle w:val="ConsPlusCell"/>
              <w:tabs>
                <w:tab w:val="left" w:pos="3969"/>
              </w:tabs>
              <w:spacing w:line="276" w:lineRule="auto"/>
              <w:jc w:val="center"/>
              <w:rPr>
                <w:sz w:val="20"/>
                <w:szCs w:val="20"/>
              </w:rPr>
            </w:pPr>
            <w:r w:rsidRPr="00B21552">
              <w:rPr>
                <w:sz w:val="20"/>
                <w:szCs w:val="20"/>
              </w:rPr>
              <w:t>МУ «Комитет по УИ и МХ», СП, УО, ОВД, ЦРБ</w:t>
            </w:r>
          </w:p>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74"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3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935"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1020</w:t>
            </w:r>
          </w:p>
        </w:tc>
        <w:tc>
          <w:tcPr>
            <w:tcW w:w="1280" w:type="dxa"/>
            <w:vAlign w:val="center"/>
          </w:tcPr>
          <w:p w:rsidR="001D7D9A" w:rsidRPr="00B21552" w:rsidRDefault="001D7D9A" w:rsidP="00A77E5C">
            <w:pPr>
              <w:spacing w:line="276" w:lineRule="auto"/>
              <w:jc w:val="center"/>
              <w:rPr>
                <w:rFonts w:cs="Times New Roman"/>
                <w:bCs/>
                <w:sz w:val="20"/>
                <w:szCs w:val="20"/>
              </w:rPr>
            </w:pPr>
          </w:p>
        </w:tc>
        <w:tc>
          <w:tcPr>
            <w:tcW w:w="926"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1472</w:t>
            </w: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r>
      <w:tr w:rsidR="001D7D9A" w:rsidRPr="007A50D3" w:rsidTr="00A77E5C">
        <w:trPr>
          <w:trHeight w:val="1747"/>
          <w:tblCellSpacing w:w="5" w:type="nil"/>
        </w:trPr>
        <w:tc>
          <w:tcPr>
            <w:tcW w:w="1277" w:type="dxa"/>
          </w:tcPr>
          <w:p w:rsidR="001D7D9A" w:rsidRPr="00B21552" w:rsidRDefault="001D7D9A" w:rsidP="00A77E5C">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t>мероприятие</w:t>
            </w:r>
          </w:p>
        </w:tc>
        <w:tc>
          <w:tcPr>
            <w:tcW w:w="2268" w:type="dxa"/>
          </w:tcPr>
          <w:p w:rsidR="001D7D9A" w:rsidRPr="00B21552" w:rsidRDefault="001D7D9A" w:rsidP="00A77E5C">
            <w:pPr>
              <w:pStyle w:val="ConsPlusCell"/>
              <w:tabs>
                <w:tab w:val="left" w:pos="3969"/>
              </w:tabs>
              <w:spacing w:line="276" w:lineRule="auto"/>
              <w:rPr>
                <w:sz w:val="20"/>
                <w:szCs w:val="20"/>
              </w:rPr>
            </w:pPr>
            <w:r w:rsidRPr="00B21552">
              <w:rPr>
                <w:sz w:val="20"/>
                <w:szCs w:val="20"/>
              </w:rPr>
              <w:t>Информационная пропаганда населения и работа с детьми</w:t>
            </w:r>
          </w:p>
        </w:tc>
        <w:tc>
          <w:tcPr>
            <w:tcW w:w="2127"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74"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3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935"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850</w:t>
            </w:r>
          </w:p>
        </w:tc>
        <w:tc>
          <w:tcPr>
            <w:tcW w:w="1280" w:type="dxa"/>
            <w:vAlign w:val="center"/>
          </w:tcPr>
          <w:p w:rsidR="001D7D9A" w:rsidRPr="00B21552" w:rsidRDefault="001D7D9A" w:rsidP="00A77E5C">
            <w:pPr>
              <w:spacing w:line="276" w:lineRule="auto"/>
              <w:jc w:val="center"/>
              <w:rPr>
                <w:rFonts w:cs="Times New Roman"/>
                <w:bCs/>
                <w:sz w:val="20"/>
                <w:szCs w:val="20"/>
              </w:rPr>
            </w:pPr>
          </w:p>
        </w:tc>
        <w:tc>
          <w:tcPr>
            <w:tcW w:w="926"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1292</w:t>
            </w: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r>
      <w:tr w:rsidR="001D7D9A" w:rsidRPr="007A50D3" w:rsidTr="00A77E5C">
        <w:trPr>
          <w:trHeight w:val="1747"/>
          <w:tblCellSpacing w:w="5" w:type="nil"/>
        </w:trPr>
        <w:tc>
          <w:tcPr>
            <w:tcW w:w="1277" w:type="dxa"/>
          </w:tcPr>
          <w:p w:rsidR="001D7D9A" w:rsidRPr="00B21552" w:rsidRDefault="001D7D9A" w:rsidP="00A77E5C">
            <w:pPr>
              <w:tabs>
                <w:tab w:val="left" w:pos="3969"/>
              </w:tabs>
              <w:autoSpaceDE w:val="0"/>
              <w:autoSpaceDN w:val="0"/>
              <w:adjustRightInd w:val="0"/>
              <w:spacing w:line="276" w:lineRule="auto"/>
              <w:rPr>
                <w:rFonts w:cs="Times New Roman"/>
                <w:sz w:val="20"/>
                <w:szCs w:val="20"/>
              </w:rPr>
            </w:pPr>
            <w:r w:rsidRPr="00B21552">
              <w:rPr>
                <w:rFonts w:cs="Times New Roman"/>
                <w:sz w:val="20"/>
                <w:szCs w:val="20"/>
              </w:rPr>
              <w:lastRenderedPageBreak/>
              <w:t>мероприятие</w:t>
            </w:r>
          </w:p>
        </w:tc>
        <w:tc>
          <w:tcPr>
            <w:tcW w:w="2268" w:type="dxa"/>
          </w:tcPr>
          <w:p w:rsidR="001D7D9A" w:rsidRPr="00B21552" w:rsidRDefault="001D7D9A" w:rsidP="00A77E5C">
            <w:pPr>
              <w:pStyle w:val="ConsPlusCell"/>
              <w:tabs>
                <w:tab w:val="left" w:pos="3969"/>
              </w:tabs>
              <w:spacing w:line="276" w:lineRule="auto"/>
              <w:rPr>
                <w:sz w:val="20"/>
                <w:szCs w:val="20"/>
              </w:rPr>
            </w:pPr>
            <w:r w:rsidRPr="00B21552">
              <w:rPr>
                <w:sz w:val="20"/>
                <w:szCs w:val="20"/>
              </w:rPr>
              <w:t xml:space="preserve">Совершенствование системы маршрутного ориентирования (установка дорожных знаков и разметки </w:t>
            </w:r>
            <w:proofErr w:type="gramStart"/>
            <w:r w:rsidRPr="00B21552">
              <w:rPr>
                <w:sz w:val="20"/>
                <w:szCs w:val="20"/>
              </w:rPr>
              <w:t>согласно</w:t>
            </w:r>
            <w:proofErr w:type="gramEnd"/>
            <w:r w:rsidRPr="00B21552">
              <w:rPr>
                <w:sz w:val="20"/>
                <w:szCs w:val="20"/>
              </w:rPr>
              <w:t xml:space="preserve"> новых </w:t>
            </w:r>
            <w:proofErr w:type="spellStart"/>
            <w:r w:rsidRPr="00B21552">
              <w:rPr>
                <w:sz w:val="20"/>
                <w:szCs w:val="20"/>
              </w:rPr>
              <w:t>ГОСТов</w:t>
            </w:r>
            <w:proofErr w:type="spellEnd"/>
            <w:r w:rsidRPr="00B21552">
              <w:rPr>
                <w:sz w:val="20"/>
                <w:szCs w:val="20"/>
              </w:rPr>
              <w:t>)</w:t>
            </w:r>
          </w:p>
        </w:tc>
        <w:tc>
          <w:tcPr>
            <w:tcW w:w="2127"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74"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20"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731"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652" w:type="dxa"/>
            <w:vAlign w:val="center"/>
          </w:tcPr>
          <w:p w:rsidR="001D7D9A" w:rsidRPr="00B21552" w:rsidRDefault="001D7D9A" w:rsidP="00A77E5C">
            <w:pPr>
              <w:tabs>
                <w:tab w:val="left" w:pos="3969"/>
              </w:tabs>
              <w:autoSpaceDE w:val="0"/>
              <w:autoSpaceDN w:val="0"/>
              <w:adjustRightInd w:val="0"/>
              <w:spacing w:line="276" w:lineRule="auto"/>
              <w:jc w:val="center"/>
              <w:rPr>
                <w:rFonts w:cs="Times New Roman"/>
                <w:sz w:val="20"/>
                <w:szCs w:val="20"/>
              </w:rPr>
            </w:pPr>
          </w:p>
        </w:tc>
        <w:tc>
          <w:tcPr>
            <w:tcW w:w="935"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170</w:t>
            </w:r>
          </w:p>
        </w:tc>
        <w:tc>
          <w:tcPr>
            <w:tcW w:w="1280" w:type="dxa"/>
            <w:vAlign w:val="center"/>
          </w:tcPr>
          <w:p w:rsidR="001D7D9A" w:rsidRPr="00B21552" w:rsidRDefault="001D7D9A" w:rsidP="00A77E5C">
            <w:pPr>
              <w:spacing w:line="276" w:lineRule="auto"/>
              <w:jc w:val="center"/>
              <w:rPr>
                <w:rFonts w:cs="Times New Roman"/>
                <w:bCs/>
                <w:sz w:val="20"/>
                <w:szCs w:val="20"/>
              </w:rPr>
            </w:pPr>
          </w:p>
        </w:tc>
        <w:tc>
          <w:tcPr>
            <w:tcW w:w="926" w:type="dxa"/>
            <w:vAlign w:val="center"/>
          </w:tcPr>
          <w:p w:rsidR="001D7D9A" w:rsidRPr="00B21552" w:rsidRDefault="001D7D9A" w:rsidP="00A77E5C">
            <w:pPr>
              <w:spacing w:line="276" w:lineRule="auto"/>
              <w:jc w:val="center"/>
              <w:rPr>
                <w:rFonts w:cs="Times New Roman"/>
                <w:bCs/>
                <w:sz w:val="20"/>
                <w:szCs w:val="20"/>
              </w:rPr>
            </w:pPr>
            <w:r w:rsidRPr="00B21552">
              <w:rPr>
                <w:rFonts w:cs="Times New Roman"/>
                <w:bCs/>
                <w:sz w:val="20"/>
                <w:szCs w:val="20"/>
              </w:rPr>
              <w:t>180</w:t>
            </w: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c>
          <w:tcPr>
            <w:tcW w:w="851" w:type="dxa"/>
            <w:vAlign w:val="center"/>
          </w:tcPr>
          <w:p w:rsidR="001D7D9A" w:rsidRPr="00B21552" w:rsidRDefault="001D7D9A" w:rsidP="00A77E5C">
            <w:pPr>
              <w:spacing w:line="276" w:lineRule="auto"/>
              <w:jc w:val="center"/>
              <w:rPr>
                <w:rFonts w:cs="Times New Roman"/>
                <w:bCs/>
                <w:color w:val="000000"/>
                <w:sz w:val="20"/>
                <w:szCs w:val="20"/>
              </w:rPr>
            </w:pPr>
          </w:p>
        </w:tc>
        <w:tc>
          <w:tcPr>
            <w:tcW w:w="850" w:type="dxa"/>
            <w:vAlign w:val="center"/>
          </w:tcPr>
          <w:p w:rsidR="001D7D9A" w:rsidRPr="00B21552" w:rsidRDefault="001D7D9A" w:rsidP="00A77E5C">
            <w:pPr>
              <w:spacing w:line="276" w:lineRule="auto"/>
              <w:jc w:val="center"/>
              <w:rPr>
                <w:rFonts w:cs="Times New Roman"/>
                <w:bCs/>
                <w:color w:val="000000"/>
                <w:sz w:val="20"/>
                <w:szCs w:val="20"/>
              </w:rPr>
            </w:pPr>
          </w:p>
        </w:tc>
      </w:tr>
    </w:tbl>
    <w:p w:rsidR="001D7D9A" w:rsidRPr="007A50D3" w:rsidRDefault="001D7D9A" w:rsidP="001D7D9A">
      <w:pPr>
        <w:widowControl w:val="0"/>
        <w:autoSpaceDE w:val="0"/>
        <w:autoSpaceDN w:val="0"/>
        <w:adjustRightInd w:val="0"/>
        <w:spacing w:line="276" w:lineRule="auto"/>
        <w:jc w:val="center"/>
        <w:outlineLvl w:val="1"/>
        <w:rPr>
          <w:sz w:val="28"/>
          <w:szCs w:val="28"/>
        </w:rPr>
      </w:pPr>
    </w:p>
    <w:p w:rsidR="001D7D9A" w:rsidRPr="00B21552" w:rsidRDefault="001D7D9A" w:rsidP="001D7D9A">
      <w:pPr>
        <w:widowControl w:val="0"/>
        <w:tabs>
          <w:tab w:val="left" w:pos="6405"/>
        </w:tabs>
        <w:autoSpaceDE w:val="0"/>
        <w:autoSpaceDN w:val="0"/>
        <w:adjustRightInd w:val="0"/>
        <w:spacing w:line="276" w:lineRule="auto"/>
        <w:jc w:val="center"/>
        <w:outlineLvl w:val="1"/>
        <w:rPr>
          <w:b/>
          <w:szCs w:val="24"/>
        </w:rPr>
      </w:pPr>
      <w:r w:rsidRPr="00B21552">
        <w:rPr>
          <w:b/>
          <w:szCs w:val="24"/>
        </w:rPr>
        <w:t>Ресурсное обеспечение подпрограммы за счет всех источников финансирования</w:t>
      </w:r>
    </w:p>
    <w:p w:rsidR="001D7D9A" w:rsidRPr="007A50D3" w:rsidRDefault="001D7D9A" w:rsidP="001D7D9A">
      <w:pPr>
        <w:tabs>
          <w:tab w:val="left" w:pos="3969"/>
        </w:tabs>
        <w:autoSpaceDE w:val="0"/>
        <w:autoSpaceDN w:val="0"/>
        <w:adjustRightInd w:val="0"/>
        <w:spacing w:line="276" w:lineRule="auto"/>
        <w:ind w:firstLine="567"/>
        <w:jc w:val="center"/>
        <w:rPr>
          <w:b/>
          <w:sz w:val="28"/>
          <w:szCs w:val="28"/>
        </w:rPr>
      </w:pPr>
    </w:p>
    <w:tbl>
      <w:tblPr>
        <w:tblW w:w="14813" w:type="dxa"/>
        <w:jc w:val="center"/>
        <w:tblCellSpacing w:w="5" w:type="nil"/>
        <w:tblInd w:w="75" w:type="dxa"/>
        <w:tblLayout w:type="fixed"/>
        <w:tblCellMar>
          <w:left w:w="75" w:type="dxa"/>
          <w:right w:w="75" w:type="dxa"/>
        </w:tblCellMar>
        <w:tblLook w:val="0000"/>
      </w:tblPr>
      <w:tblGrid>
        <w:gridCol w:w="1659"/>
        <w:gridCol w:w="2526"/>
        <w:gridCol w:w="2658"/>
        <w:gridCol w:w="1222"/>
        <w:gridCol w:w="1240"/>
        <w:gridCol w:w="1109"/>
        <w:gridCol w:w="1096"/>
        <w:gridCol w:w="1218"/>
        <w:gridCol w:w="964"/>
        <w:gridCol w:w="1121"/>
      </w:tblGrid>
      <w:tr w:rsidR="001D7D9A" w:rsidRPr="007A50D3" w:rsidTr="00A77E5C">
        <w:trPr>
          <w:trHeight w:val="320"/>
          <w:tblCellSpacing w:w="5" w:type="nil"/>
          <w:jc w:val="center"/>
        </w:trPr>
        <w:tc>
          <w:tcPr>
            <w:tcW w:w="1659" w:type="dxa"/>
            <w:vMerge w:val="restart"/>
            <w:tcBorders>
              <w:top w:val="single" w:sz="4" w:space="0" w:color="auto"/>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outlineLvl w:val="0"/>
              <w:rPr>
                <w:sz w:val="20"/>
                <w:szCs w:val="20"/>
              </w:rPr>
            </w:pPr>
            <w:r w:rsidRPr="00B21552">
              <w:rPr>
                <w:sz w:val="20"/>
                <w:szCs w:val="20"/>
              </w:rPr>
              <w:t>Статус</w:t>
            </w:r>
          </w:p>
        </w:tc>
        <w:tc>
          <w:tcPr>
            <w:tcW w:w="2526" w:type="dxa"/>
            <w:vMerge w:val="restart"/>
            <w:tcBorders>
              <w:top w:val="single" w:sz="4" w:space="0" w:color="auto"/>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 xml:space="preserve">Наименование </w:t>
            </w:r>
            <w:proofErr w:type="gramStart"/>
            <w:r w:rsidRPr="00B21552">
              <w:rPr>
                <w:sz w:val="20"/>
                <w:szCs w:val="20"/>
              </w:rPr>
              <w:t>муниципальной</w:t>
            </w:r>
            <w:proofErr w:type="gramEnd"/>
            <w:r w:rsidRPr="00B21552">
              <w:rPr>
                <w:sz w:val="20"/>
                <w:szCs w:val="20"/>
              </w:rPr>
              <w:t xml:space="preserve"> </w:t>
            </w:r>
          </w:p>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подпрограммы</w:t>
            </w:r>
          </w:p>
        </w:tc>
        <w:tc>
          <w:tcPr>
            <w:tcW w:w="2658" w:type="dxa"/>
            <w:vMerge w:val="restart"/>
            <w:tcBorders>
              <w:top w:val="single" w:sz="4" w:space="0" w:color="auto"/>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 xml:space="preserve">Источник    </w:t>
            </w:r>
            <w:r w:rsidRPr="00B21552">
              <w:rPr>
                <w:sz w:val="20"/>
                <w:szCs w:val="20"/>
              </w:rPr>
              <w:br/>
              <w:t>финансирования</w:t>
            </w:r>
          </w:p>
        </w:tc>
        <w:tc>
          <w:tcPr>
            <w:tcW w:w="7970" w:type="dxa"/>
            <w:gridSpan w:val="7"/>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Оценка расходов (тыс. руб.), годы</w:t>
            </w:r>
          </w:p>
        </w:tc>
      </w:tr>
      <w:tr w:rsidR="001D7D9A" w:rsidRPr="007A50D3" w:rsidTr="00A77E5C">
        <w:trPr>
          <w:trHeight w:val="960"/>
          <w:tblCellSpacing w:w="5" w:type="nil"/>
          <w:jc w:val="center"/>
        </w:trPr>
        <w:tc>
          <w:tcPr>
            <w:tcW w:w="1659"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2526"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2658" w:type="dxa"/>
            <w:vMerge/>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2462" w:type="dxa"/>
            <w:gridSpan w:val="2"/>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2015</w:t>
            </w:r>
          </w:p>
        </w:tc>
        <w:tc>
          <w:tcPr>
            <w:tcW w:w="1109" w:type="dxa"/>
            <w:vMerge w:val="restart"/>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2016г</w:t>
            </w:r>
          </w:p>
        </w:tc>
        <w:tc>
          <w:tcPr>
            <w:tcW w:w="1096" w:type="dxa"/>
            <w:vMerge w:val="restart"/>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2017г</w:t>
            </w:r>
          </w:p>
        </w:tc>
        <w:tc>
          <w:tcPr>
            <w:tcW w:w="1218" w:type="dxa"/>
            <w:vMerge w:val="restart"/>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2018г</w:t>
            </w:r>
          </w:p>
        </w:tc>
        <w:tc>
          <w:tcPr>
            <w:tcW w:w="964" w:type="dxa"/>
            <w:vMerge w:val="restart"/>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2019г</w:t>
            </w:r>
          </w:p>
        </w:tc>
        <w:tc>
          <w:tcPr>
            <w:tcW w:w="1121" w:type="dxa"/>
            <w:vMerge w:val="restart"/>
            <w:tcBorders>
              <w:left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2020г</w:t>
            </w:r>
          </w:p>
        </w:tc>
      </w:tr>
      <w:tr w:rsidR="001D7D9A" w:rsidRPr="007A50D3" w:rsidTr="00A77E5C">
        <w:trPr>
          <w:trHeight w:val="960"/>
          <w:tblCellSpacing w:w="5" w:type="nil"/>
          <w:jc w:val="center"/>
        </w:trPr>
        <w:tc>
          <w:tcPr>
            <w:tcW w:w="1659"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2526"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2658"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222"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sz w:val="20"/>
                <w:szCs w:val="20"/>
              </w:rPr>
              <w:t xml:space="preserve">План </w:t>
            </w:r>
          </w:p>
        </w:tc>
        <w:tc>
          <w:tcPr>
            <w:tcW w:w="1240"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Утверж</w:t>
            </w:r>
            <w:proofErr w:type="spellEnd"/>
          </w:p>
          <w:p w:rsidR="001D7D9A" w:rsidRPr="00B21552" w:rsidRDefault="001D7D9A" w:rsidP="00A77E5C">
            <w:pPr>
              <w:tabs>
                <w:tab w:val="left" w:pos="3969"/>
              </w:tabs>
              <w:autoSpaceDE w:val="0"/>
              <w:autoSpaceDN w:val="0"/>
              <w:adjustRightInd w:val="0"/>
              <w:spacing w:line="276" w:lineRule="auto"/>
              <w:jc w:val="center"/>
              <w:rPr>
                <w:sz w:val="20"/>
                <w:szCs w:val="20"/>
              </w:rPr>
            </w:pPr>
            <w:proofErr w:type="spellStart"/>
            <w:r w:rsidRPr="00B21552">
              <w:rPr>
                <w:sz w:val="20"/>
                <w:szCs w:val="20"/>
              </w:rPr>
              <w:t>дено</w:t>
            </w:r>
            <w:proofErr w:type="spellEnd"/>
            <w:r w:rsidRPr="00B21552">
              <w:rPr>
                <w:sz w:val="20"/>
                <w:szCs w:val="20"/>
              </w:rPr>
              <w:t xml:space="preserve"> в бюджете </w:t>
            </w:r>
          </w:p>
        </w:tc>
        <w:tc>
          <w:tcPr>
            <w:tcW w:w="1109"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096"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218"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964"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c>
          <w:tcPr>
            <w:tcW w:w="1121" w:type="dxa"/>
            <w:vMerge/>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sz w:val="20"/>
                <w:szCs w:val="20"/>
              </w:rPr>
            </w:pPr>
          </w:p>
        </w:tc>
      </w:tr>
      <w:tr w:rsidR="001D7D9A" w:rsidRPr="007A50D3" w:rsidTr="00A77E5C">
        <w:trPr>
          <w:trHeight w:val="585"/>
          <w:tblCellSpacing w:w="5" w:type="nil"/>
          <w:jc w:val="center"/>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r w:rsidRPr="00B21552">
              <w:rPr>
                <w:b/>
                <w:sz w:val="20"/>
                <w:szCs w:val="20"/>
              </w:rPr>
              <w:t>Подпрограмма</w:t>
            </w:r>
          </w:p>
        </w:tc>
        <w:tc>
          <w:tcPr>
            <w:tcW w:w="2526" w:type="dxa"/>
            <w:vMerge w:val="restart"/>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widowControl w:val="0"/>
              <w:autoSpaceDE w:val="0"/>
              <w:autoSpaceDN w:val="0"/>
              <w:adjustRightInd w:val="0"/>
              <w:spacing w:line="276" w:lineRule="auto"/>
              <w:jc w:val="center"/>
              <w:outlineLvl w:val="3"/>
              <w:rPr>
                <w:rFonts w:cs="Times New Roman"/>
                <w:b/>
                <w:sz w:val="20"/>
                <w:szCs w:val="20"/>
              </w:rPr>
            </w:pPr>
            <w:r w:rsidRPr="00B21552">
              <w:rPr>
                <w:rFonts w:cs="Times New Roman"/>
                <w:b/>
                <w:sz w:val="20"/>
                <w:szCs w:val="20"/>
              </w:rPr>
              <w:t xml:space="preserve">Повышение безопасности дорожного движения </w:t>
            </w:r>
            <w:proofErr w:type="gramStart"/>
            <w:r w:rsidRPr="00B21552">
              <w:rPr>
                <w:rFonts w:cs="Times New Roman"/>
                <w:b/>
                <w:sz w:val="20"/>
                <w:szCs w:val="20"/>
              </w:rPr>
              <w:t>в</w:t>
            </w:r>
            <w:proofErr w:type="gramEnd"/>
          </w:p>
          <w:p w:rsidR="001D7D9A" w:rsidRPr="00B21552" w:rsidRDefault="001D7D9A" w:rsidP="00A77E5C">
            <w:pPr>
              <w:tabs>
                <w:tab w:val="left" w:pos="3969"/>
              </w:tabs>
              <w:autoSpaceDE w:val="0"/>
              <w:autoSpaceDN w:val="0"/>
              <w:adjustRightInd w:val="0"/>
              <w:spacing w:line="276" w:lineRule="auto"/>
              <w:jc w:val="center"/>
              <w:rPr>
                <w:sz w:val="20"/>
                <w:szCs w:val="20"/>
              </w:rPr>
            </w:pPr>
            <w:r w:rsidRPr="00B21552">
              <w:rPr>
                <w:rFonts w:cs="Times New Roman"/>
                <w:b/>
                <w:sz w:val="20"/>
                <w:szCs w:val="20"/>
              </w:rPr>
              <w:t xml:space="preserve">Мухоршибирском </w:t>
            </w:r>
            <w:proofErr w:type="gramStart"/>
            <w:r w:rsidRPr="00B21552">
              <w:rPr>
                <w:rFonts w:cs="Times New Roman"/>
                <w:b/>
                <w:sz w:val="20"/>
                <w:szCs w:val="20"/>
              </w:rPr>
              <w:t>районе</w:t>
            </w:r>
            <w:proofErr w:type="gramEnd"/>
            <w:r w:rsidRPr="00B21552">
              <w:rPr>
                <w:rFonts w:cs="Times New Roman"/>
                <w:b/>
                <w:sz w:val="20"/>
                <w:szCs w:val="20"/>
              </w:rPr>
              <w:t xml:space="preserve"> Республики Бурятия</w:t>
            </w:r>
          </w:p>
        </w:tc>
        <w:tc>
          <w:tcPr>
            <w:tcW w:w="2658"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rPr>
                <w:b/>
                <w:sz w:val="20"/>
                <w:szCs w:val="20"/>
              </w:rPr>
            </w:pPr>
            <w:r w:rsidRPr="00B21552">
              <w:rPr>
                <w:b/>
                <w:sz w:val="20"/>
                <w:szCs w:val="20"/>
              </w:rPr>
              <w:t>Всего</w:t>
            </w:r>
          </w:p>
        </w:tc>
        <w:tc>
          <w:tcPr>
            <w:tcW w:w="1222"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1020</w:t>
            </w:r>
          </w:p>
        </w:tc>
        <w:tc>
          <w:tcPr>
            <w:tcW w:w="124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109"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1472</w:t>
            </w:r>
          </w:p>
        </w:tc>
        <w:tc>
          <w:tcPr>
            <w:tcW w:w="1096"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r>
      <w:tr w:rsidR="001D7D9A" w:rsidRPr="007A50D3" w:rsidTr="00A77E5C">
        <w:trPr>
          <w:trHeight w:val="550"/>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rPr>
                <w:sz w:val="20"/>
                <w:szCs w:val="20"/>
              </w:rPr>
            </w:pPr>
            <w:r w:rsidRPr="00B21552">
              <w:rPr>
                <w:sz w:val="20"/>
                <w:szCs w:val="20"/>
              </w:rPr>
              <w:t xml:space="preserve">Федеральный бюджет </w:t>
            </w:r>
          </w:p>
        </w:tc>
        <w:tc>
          <w:tcPr>
            <w:tcW w:w="1222"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r>
      <w:tr w:rsidR="001D7D9A" w:rsidRPr="007A50D3" w:rsidTr="00A77E5C">
        <w:trPr>
          <w:trHeight w:val="559"/>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rPr>
                <w:sz w:val="20"/>
                <w:szCs w:val="20"/>
                <w:lang w:val="en-US"/>
              </w:rPr>
            </w:pPr>
            <w:r w:rsidRPr="00B21552">
              <w:rPr>
                <w:sz w:val="20"/>
                <w:szCs w:val="20"/>
              </w:rPr>
              <w:t>Республиканский бюджет</w:t>
            </w:r>
          </w:p>
        </w:tc>
        <w:tc>
          <w:tcPr>
            <w:tcW w:w="1222"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r>
      <w:tr w:rsidR="001D7D9A" w:rsidRPr="007A50D3" w:rsidTr="00A77E5C">
        <w:trPr>
          <w:trHeight w:val="539"/>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rPr>
                <w:sz w:val="20"/>
                <w:szCs w:val="20"/>
              </w:rPr>
            </w:pPr>
            <w:r w:rsidRPr="00B21552">
              <w:rPr>
                <w:sz w:val="20"/>
                <w:szCs w:val="20"/>
              </w:rPr>
              <w:t>Местный бюджет</w:t>
            </w:r>
          </w:p>
        </w:tc>
        <w:tc>
          <w:tcPr>
            <w:tcW w:w="1222"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1020</w:t>
            </w:r>
          </w:p>
        </w:tc>
        <w:tc>
          <w:tcPr>
            <w:tcW w:w="1240"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p>
        </w:tc>
        <w:tc>
          <w:tcPr>
            <w:tcW w:w="1109"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sz w:val="20"/>
                <w:szCs w:val="20"/>
              </w:rPr>
            </w:pPr>
            <w:r w:rsidRPr="00B21552">
              <w:rPr>
                <w:b/>
                <w:bCs/>
                <w:sz w:val="20"/>
                <w:szCs w:val="20"/>
              </w:rPr>
              <w:t>1472</w:t>
            </w:r>
          </w:p>
        </w:tc>
        <w:tc>
          <w:tcPr>
            <w:tcW w:w="1096"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center"/>
          </w:tcPr>
          <w:p w:rsidR="001D7D9A" w:rsidRPr="00B21552" w:rsidRDefault="001D7D9A" w:rsidP="00A77E5C">
            <w:pPr>
              <w:spacing w:line="276" w:lineRule="auto"/>
              <w:jc w:val="center"/>
              <w:rPr>
                <w:b/>
                <w:bCs/>
                <w:color w:val="000000"/>
                <w:sz w:val="20"/>
                <w:szCs w:val="20"/>
              </w:rPr>
            </w:pPr>
          </w:p>
        </w:tc>
      </w:tr>
      <w:tr w:rsidR="001D7D9A" w:rsidRPr="007A50D3" w:rsidTr="00A77E5C">
        <w:trPr>
          <w:trHeight w:val="561"/>
          <w:tblCellSpacing w:w="5" w:type="nil"/>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jc w:val="center"/>
              <w:rPr>
                <w:b/>
                <w:sz w:val="20"/>
                <w:szCs w:val="20"/>
              </w:rPr>
            </w:pPr>
          </w:p>
        </w:tc>
        <w:tc>
          <w:tcPr>
            <w:tcW w:w="2658" w:type="dxa"/>
            <w:tcBorders>
              <w:left w:val="single" w:sz="4" w:space="0" w:color="auto"/>
              <w:bottom w:val="single" w:sz="4" w:space="0" w:color="auto"/>
              <w:right w:val="single" w:sz="4" w:space="0" w:color="auto"/>
            </w:tcBorders>
            <w:vAlign w:val="center"/>
          </w:tcPr>
          <w:p w:rsidR="001D7D9A" w:rsidRPr="00B21552" w:rsidRDefault="001D7D9A" w:rsidP="00A77E5C">
            <w:pPr>
              <w:tabs>
                <w:tab w:val="left" w:pos="3969"/>
              </w:tabs>
              <w:autoSpaceDE w:val="0"/>
              <w:autoSpaceDN w:val="0"/>
              <w:adjustRightInd w:val="0"/>
              <w:spacing w:line="276" w:lineRule="auto"/>
              <w:rPr>
                <w:sz w:val="20"/>
                <w:szCs w:val="20"/>
              </w:rPr>
            </w:pPr>
            <w:r w:rsidRPr="00B21552">
              <w:rPr>
                <w:sz w:val="20"/>
                <w:szCs w:val="20"/>
              </w:rPr>
              <w:t xml:space="preserve">Внебюджетные источники </w:t>
            </w:r>
          </w:p>
        </w:tc>
        <w:tc>
          <w:tcPr>
            <w:tcW w:w="1222"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40"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09"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096"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218"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964"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c>
          <w:tcPr>
            <w:tcW w:w="1121" w:type="dxa"/>
            <w:tcBorders>
              <w:left w:val="single" w:sz="4" w:space="0" w:color="auto"/>
              <w:bottom w:val="single" w:sz="4" w:space="0" w:color="auto"/>
              <w:right w:val="single" w:sz="4" w:space="0" w:color="auto"/>
            </w:tcBorders>
            <w:vAlign w:val="bottom"/>
          </w:tcPr>
          <w:p w:rsidR="001D7D9A" w:rsidRPr="00B21552" w:rsidRDefault="001D7D9A" w:rsidP="00A77E5C">
            <w:pPr>
              <w:spacing w:line="276" w:lineRule="auto"/>
              <w:jc w:val="center"/>
              <w:rPr>
                <w:b/>
                <w:bCs/>
                <w:color w:val="000000"/>
                <w:sz w:val="20"/>
                <w:szCs w:val="20"/>
              </w:rPr>
            </w:pPr>
          </w:p>
        </w:tc>
      </w:tr>
    </w:tbl>
    <w:p w:rsidR="001D7D9A" w:rsidRDefault="001D7D9A" w:rsidP="001D7D9A">
      <w:pPr>
        <w:widowControl w:val="0"/>
        <w:autoSpaceDE w:val="0"/>
        <w:autoSpaceDN w:val="0"/>
        <w:adjustRightInd w:val="0"/>
        <w:spacing w:line="276" w:lineRule="auto"/>
        <w:ind w:firstLine="540"/>
        <w:jc w:val="both"/>
        <w:rPr>
          <w:sz w:val="28"/>
          <w:szCs w:val="28"/>
        </w:rPr>
        <w:sectPr w:rsidR="001D7D9A" w:rsidSect="00A77E5C">
          <w:pgSz w:w="16838" w:h="11906" w:orient="landscape" w:code="9"/>
          <w:pgMar w:top="425" w:right="1134" w:bottom="567" w:left="1134" w:header="709" w:footer="709" w:gutter="0"/>
          <w:cols w:space="708"/>
          <w:docGrid w:linePitch="360"/>
        </w:sectPr>
      </w:pPr>
    </w:p>
    <w:p w:rsidR="001D7D9A" w:rsidRPr="00B21552" w:rsidRDefault="001D7D9A" w:rsidP="001D7D9A">
      <w:pPr>
        <w:tabs>
          <w:tab w:val="left" w:pos="3969"/>
        </w:tabs>
        <w:autoSpaceDE w:val="0"/>
        <w:autoSpaceDN w:val="0"/>
        <w:adjustRightInd w:val="0"/>
        <w:spacing w:line="276" w:lineRule="auto"/>
        <w:ind w:firstLine="567"/>
        <w:jc w:val="center"/>
        <w:rPr>
          <w:b/>
          <w:szCs w:val="24"/>
        </w:rPr>
      </w:pPr>
      <w:r w:rsidRPr="00B21552">
        <w:rPr>
          <w:b/>
          <w:szCs w:val="24"/>
        </w:rPr>
        <w:lastRenderedPageBreak/>
        <w:t xml:space="preserve">РАЗДЕЛ </w:t>
      </w:r>
      <w:r w:rsidRPr="00B21552">
        <w:rPr>
          <w:b/>
          <w:szCs w:val="24"/>
          <w:lang w:val="en-US"/>
        </w:rPr>
        <w:t>VIII</w:t>
      </w:r>
      <w:r w:rsidRPr="00B21552">
        <w:rPr>
          <w:b/>
          <w:szCs w:val="24"/>
        </w:rPr>
        <w:t>. ОПИСАНИЕ МЕР ПРАВОВОГО РЕГУЛИРОВАНИЯ И АНАЛИЗ РИСКОВ РЕАЛИЗАЦИИ ПОДПРОГРАММЫ</w:t>
      </w:r>
    </w:p>
    <w:p w:rsidR="001D7D9A" w:rsidRPr="00B21552" w:rsidRDefault="001D7D9A" w:rsidP="001D7D9A">
      <w:pPr>
        <w:tabs>
          <w:tab w:val="left" w:pos="3969"/>
        </w:tabs>
        <w:autoSpaceDE w:val="0"/>
        <w:autoSpaceDN w:val="0"/>
        <w:adjustRightInd w:val="0"/>
        <w:spacing w:line="276" w:lineRule="auto"/>
        <w:ind w:firstLine="567"/>
        <w:jc w:val="both"/>
        <w:rPr>
          <w:b/>
          <w:szCs w:val="24"/>
        </w:rPr>
      </w:pPr>
    </w:p>
    <w:p w:rsidR="001D7D9A" w:rsidRPr="00B21552" w:rsidRDefault="001D7D9A" w:rsidP="001D7D9A">
      <w:pPr>
        <w:tabs>
          <w:tab w:val="left" w:pos="3969"/>
        </w:tabs>
        <w:spacing w:line="276" w:lineRule="auto"/>
        <w:ind w:firstLine="567"/>
        <w:jc w:val="both"/>
        <w:rPr>
          <w:szCs w:val="24"/>
        </w:rPr>
      </w:pPr>
      <w:r w:rsidRPr="00B21552">
        <w:rPr>
          <w:szCs w:val="24"/>
        </w:rPr>
        <w:t xml:space="preserve">Финансовый риск реализации подпрограммы представляет собой невыполнение в полном объеме принятых в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1D7D9A" w:rsidRPr="00B21552" w:rsidRDefault="001D7D9A" w:rsidP="001D7D9A">
      <w:pPr>
        <w:tabs>
          <w:tab w:val="left" w:pos="3969"/>
        </w:tabs>
        <w:spacing w:line="276" w:lineRule="auto"/>
        <w:ind w:firstLine="567"/>
        <w:jc w:val="both"/>
        <w:rPr>
          <w:szCs w:val="24"/>
        </w:rPr>
      </w:pPr>
      <w:r w:rsidRPr="00B21552">
        <w:rPr>
          <w:szCs w:val="24"/>
        </w:rPr>
        <w:t>Административный риск связан с неэффективным управлением программой, которое может привести к невыполнению целей и задач подпрограммы. Способами ограничения административного риска являются:</w:t>
      </w:r>
    </w:p>
    <w:p w:rsidR="001D7D9A" w:rsidRPr="00B21552" w:rsidRDefault="001D7D9A" w:rsidP="001D7D9A">
      <w:pPr>
        <w:tabs>
          <w:tab w:val="left" w:pos="3969"/>
        </w:tabs>
        <w:spacing w:line="276" w:lineRule="auto"/>
        <w:ind w:firstLine="567"/>
        <w:jc w:val="both"/>
        <w:rPr>
          <w:szCs w:val="24"/>
        </w:rPr>
      </w:pPr>
      <w:r w:rsidRPr="00B21552">
        <w:rPr>
          <w:szCs w:val="24"/>
        </w:rPr>
        <w:t xml:space="preserve">- </w:t>
      </w:r>
      <w:proofErr w:type="gramStart"/>
      <w:r w:rsidRPr="00B21552">
        <w:rPr>
          <w:szCs w:val="24"/>
        </w:rPr>
        <w:t>контроль за</w:t>
      </w:r>
      <w:proofErr w:type="gramEnd"/>
      <w:r w:rsidRPr="00B21552">
        <w:rPr>
          <w:szCs w:val="24"/>
        </w:rPr>
        <w:t xml:space="preserve"> ходом выполнения программных мероприятий;</w:t>
      </w:r>
    </w:p>
    <w:p w:rsidR="001D7D9A" w:rsidRPr="00B21552" w:rsidRDefault="001D7D9A" w:rsidP="001D7D9A">
      <w:pPr>
        <w:tabs>
          <w:tab w:val="left" w:pos="3969"/>
        </w:tabs>
        <w:spacing w:line="276" w:lineRule="auto"/>
        <w:ind w:firstLine="567"/>
        <w:jc w:val="both"/>
        <w:rPr>
          <w:szCs w:val="24"/>
        </w:rPr>
      </w:pPr>
      <w:r w:rsidRPr="00B21552">
        <w:rPr>
          <w:szCs w:val="24"/>
        </w:rPr>
        <w:t>- мониторинг выполнения индикаторов (показателей).</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Качественная и количественная оценка факторов риска включает в себя следующие действия:</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1) выявление источников и причин риска, этапов и работ, при выполнении которых возникает риск;</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2) идентификация всех возможных качественных и количественных факторов рисков, свойственных рассматриваемому проекту;</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4) определение допустимого качественного и количественного фактора уровня риска;</w:t>
      </w:r>
    </w:p>
    <w:p w:rsidR="001D7D9A" w:rsidRPr="00B21552" w:rsidRDefault="001D7D9A" w:rsidP="001D7D9A">
      <w:pPr>
        <w:autoSpaceDE w:val="0"/>
        <w:autoSpaceDN w:val="0"/>
        <w:adjustRightInd w:val="0"/>
        <w:spacing w:line="276" w:lineRule="auto"/>
        <w:ind w:firstLine="709"/>
        <w:jc w:val="both"/>
        <w:rPr>
          <w:szCs w:val="24"/>
        </w:rPr>
      </w:pPr>
      <w:r w:rsidRPr="00B21552">
        <w:rPr>
          <w:szCs w:val="24"/>
        </w:rPr>
        <w:t>5) разработка мероприятий по снижению риска.</w:t>
      </w:r>
    </w:p>
    <w:p w:rsidR="001D7D9A" w:rsidRPr="00B21552" w:rsidRDefault="001D7D9A" w:rsidP="001D7D9A">
      <w:pPr>
        <w:autoSpaceDE w:val="0"/>
        <w:autoSpaceDN w:val="0"/>
        <w:adjustRightInd w:val="0"/>
        <w:spacing w:line="276" w:lineRule="auto"/>
        <w:ind w:firstLine="709"/>
        <w:jc w:val="both"/>
        <w:rPr>
          <w:szCs w:val="24"/>
        </w:rPr>
      </w:pPr>
    </w:p>
    <w:p w:rsidR="001D7D9A" w:rsidRPr="00B21552" w:rsidRDefault="001D7D9A" w:rsidP="001D7D9A">
      <w:pPr>
        <w:autoSpaceDE w:val="0"/>
        <w:autoSpaceDN w:val="0"/>
        <w:adjustRightInd w:val="0"/>
        <w:spacing w:line="276" w:lineRule="auto"/>
        <w:jc w:val="center"/>
        <w:outlineLvl w:val="1"/>
        <w:rPr>
          <w:b/>
          <w:szCs w:val="24"/>
        </w:rPr>
      </w:pPr>
      <w:r w:rsidRPr="00B21552">
        <w:rPr>
          <w:b/>
          <w:szCs w:val="24"/>
        </w:rPr>
        <w:t>Основные меры правового регулирования</w:t>
      </w:r>
    </w:p>
    <w:p w:rsidR="001D7D9A" w:rsidRPr="00B21552" w:rsidRDefault="001D7D9A" w:rsidP="001D7D9A">
      <w:pPr>
        <w:autoSpaceDE w:val="0"/>
        <w:autoSpaceDN w:val="0"/>
        <w:adjustRightInd w:val="0"/>
        <w:spacing w:line="276" w:lineRule="auto"/>
        <w:jc w:val="center"/>
        <w:outlineLvl w:val="1"/>
        <w:rPr>
          <w:b/>
          <w:szCs w:val="24"/>
        </w:rPr>
      </w:pPr>
    </w:p>
    <w:tbl>
      <w:tblPr>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1985"/>
        <w:gridCol w:w="1417"/>
      </w:tblGrid>
      <w:tr w:rsidR="001D7D9A" w:rsidRPr="00B21552" w:rsidTr="001D7D9A">
        <w:tc>
          <w:tcPr>
            <w:tcW w:w="3085" w:type="dxa"/>
          </w:tcPr>
          <w:p w:rsidR="001D7D9A" w:rsidRPr="00B21552" w:rsidRDefault="001D7D9A" w:rsidP="00A77E5C">
            <w:pPr>
              <w:pStyle w:val="ConsPlusNormal"/>
              <w:spacing w:line="276" w:lineRule="auto"/>
              <w:jc w:val="center"/>
              <w:rPr>
                <w:sz w:val="20"/>
                <w:szCs w:val="20"/>
              </w:rPr>
            </w:pPr>
            <w:r w:rsidRPr="00B21552">
              <w:rPr>
                <w:sz w:val="20"/>
                <w:szCs w:val="20"/>
              </w:rPr>
              <w:t>Нормативно-правовой акт</w:t>
            </w:r>
          </w:p>
        </w:tc>
        <w:tc>
          <w:tcPr>
            <w:tcW w:w="3260" w:type="dxa"/>
          </w:tcPr>
          <w:p w:rsidR="001D7D9A" w:rsidRPr="00B21552" w:rsidRDefault="001D7D9A" w:rsidP="00A77E5C">
            <w:pPr>
              <w:pStyle w:val="ConsPlusNormal"/>
              <w:spacing w:line="276" w:lineRule="auto"/>
              <w:jc w:val="center"/>
              <w:rPr>
                <w:sz w:val="20"/>
                <w:szCs w:val="20"/>
              </w:rPr>
            </w:pPr>
            <w:r w:rsidRPr="00B21552">
              <w:rPr>
                <w:sz w:val="20"/>
                <w:szCs w:val="20"/>
              </w:rPr>
              <w:t>Основные положения нормативно правового акта</w:t>
            </w:r>
          </w:p>
        </w:tc>
        <w:tc>
          <w:tcPr>
            <w:tcW w:w="1985" w:type="dxa"/>
          </w:tcPr>
          <w:p w:rsidR="001D7D9A" w:rsidRPr="00B21552" w:rsidRDefault="001D7D9A" w:rsidP="00A77E5C">
            <w:pPr>
              <w:pStyle w:val="ConsPlusNormal"/>
              <w:spacing w:line="276" w:lineRule="auto"/>
              <w:ind w:left="-74" w:right="-108"/>
              <w:jc w:val="center"/>
              <w:rPr>
                <w:sz w:val="20"/>
                <w:szCs w:val="20"/>
              </w:rPr>
            </w:pPr>
            <w:r w:rsidRPr="00B21552">
              <w:rPr>
                <w:sz w:val="20"/>
                <w:szCs w:val="20"/>
              </w:rPr>
              <w:t>Ответственный исполнитель</w:t>
            </w:r>
          </w:p>
        </w:tc>
        <w:tc>
          <w:tcPr>
            <w:tcW w:w="1417" w:type="dxa"/>
          </w:tcPr>
          <w:p w:rsidR="001D7D9A" w:rsidRPr="00B21552" w:rsidRDefault="001D7D9A" w:rsidP="00A77E5C">
            <w:pPr>
              <w:pStyle w:val="ConsPlusNormal"/>
              <w:spacing w:line="276" w:lineRule="auto"/>
              <w:ind w:left="-108"/>
              <w:jc w:val="center"/>
              <w:rPr>
                <w:sz w:val="20"/>
                <w:szCs w:val="20"/>
              </w:rPr>
            </w:pPr>
            <w:r w:rsidRPr="00B21552">
              <w:rPr>
                <w:sz w:val="20"/>
                <w:szCs w:val="20"/>
              </w:rPr>
              <w:t>Ожидаемые сроки принятия</w:t>
            </w:r>
          </w:p>
        </w:tc>
      </w:tr>
      <w:tr w:rsidR="001D7D9A" w:rsidRPr="00B21552" w:rsidTr="001D7D9A">
        <w:trPr>
          <w:trHeight w:val="1111"/>
        </w:trPr>
        <w:tc>
          <w:tcPr>
            <w:tcW w:w="3085" w:type="dxa"/>
          </w:tcPr>
          <w:p w:rsidR="001D7D9A" w:rsidRPr="00B21552" w:rsidRDefault="001D7D9A" w:rsidP="00A77E5C">
            <w:pPr>
              <w:spacing w:line="276" w:lineRule="auto"/>
              <w:jc w:val="center"/>
              <w:rPr>
                <w:sz w:val="20"/>
                <w:szCs w:val="20"/>
              </w:rPr>
            </w:pPr>
            <w:r w:rsidRPr="00B21552">
              <w:rPr>
                <w:sz w:val="20"/>
                <w:szCs w:val="20"/>
              </w:rPr>
              <w:t>Распоряжение Администрации муниципального образования  «Мухоршибирский район» «Об утверждении Плана мероприятий по реализации подпрограммы</w:t>
            </w:r>
          </w:p>
        </w:tc>
        <w:tc>
          <w:tcPr>
            <w:tcW w:w="3260" w:type="dxa"/>
          </w:tcPr>
          <w:p w:rsidR="001D7D9A" w:rsidRPr="00B21552" w:rsidRDefault="001D7D9A" w:rsidP="00A77E5C">
            <w:pPr>
              <w:pStyle w:val="ConsPlusNormal"/>
              <w:spacing w:line="276" w:lineRule="auto"/>
              <w:jc w:val="center"/>
              <w:rPr>
                <w:sz w:val="20"/>
                <w:szCs w:val="20"/>
              </w:rPr>
            </w:pPr>
            <w:r w:rsidRPr="00B21552">
              <w:rPr>
                <w:sz w:val="20"/>
                <w:szCs w:val="20"/>
              </w:rPr>
              <w:t>Перечень мероприятий подпрограммы на очередной финансовый год</w:t>
            </w:r>
          </w:p>
        </w:tc>
        <w:tc>
          <w:tcPr>
            <w:tcW w:w="1985" w:type="dxa"/>
          </w:tcPr>
          <w:p w:rsidR="001D7D9A" w:rsidRPr="00B21552" w:rsidRDefault="001D7D9A" w:rsidP="00A77E5C">
            <w:pPr>
              <w:pStyle w:val="ConsPlusNormal"/>
              <w:spacing w:line="276" w:lineRule="auto"/>
              <w:jc w:val="center"/>
              <w:rPr>
                <w:sz w:val="20"/>
                <w:szCs w:val="20"/>
              </w:rPr>
            </w:pPr>
            <w:r w:rsidRPr="00B21552">
              <w:rPr>
                <w:sz w:val="20"/>
                <w:szCs w:val="20"/>
              </w:rPr>
              <w:t>МУ «Комитет по УИ и МХ»</w:t>
            </w:r>
          </w:p>
        </w:tc>
        <w:tc>
          <w:tcPr>
            <w:tcW w:w="1417" w:type="dxa"/>
          </w:tcPr>
          <w:p w:rsidR="001D7D9A" w:rsidRPr="00B21552" w:rsidRDefault="001D7D9A" w:rsidP="00A77E5C">
            <w:pPr>
              <w:pStyle w:val="ConsPlusNormal"/>
              <w:spacing w:line="276" w:lineRule="auto"/>
              <w:jc w:val="center"/>
              <w:rPr>
                <w:sz w:val="20"/>
                <w:szCs w:val="20"/>
              </w:rPr>
            </w:pPr>
            <w:r w:rsidRPr="00B21552">
              <w:rPr>
                <w:sz w:val="20"/>
                <w:szCs w:val="20"/>
              </w:rPr>
              <w:t>Ежегодно до 30 декабря</w:t>
            </w:r>
          </w:p>
        </w:tc>
      </w:tr>
      <w:tr w:rsidR="001D7D9A" w:rsidRPr="00B21552" w:rsidTr="001D7D9A">
        <w:tc>
          <w:tcPr>
            <w:tcW w:w="3085" w:type="dxa"/>
            <w:tcBorders>
              <w:top w:val="single" w:sz="4" w:space="0" w:color="000000"/>
              <w:left w:val="single" w:sz="4" w:space="0" w:color="000000"/>
              <w:bottom w:val="single" w:sz="4" w:space="0" w:color="000000"/>
              <w:right w:val="single" w:sz="4" w:space="0" w:color="000000"/>
            </w:tcBorders>
          </w:tcPr>
          <w:p w:rsidR="001D7D9A" w:rsidRPr="00B21552" w:rsidRDefault="001D7D9A" w:rsidP="001D7D9A">
            <w:pPr>
              <w:spacing w:line="276" w:lineRule="auto"/>
              <w:jc w:val="center"/>
              <w:rPr>
                <w:sz w:val="20"/>
                <w:szCs w:val="20"/>
              </w:rPr>
            </w:pPr>
            <w:r w:rsidRPr="00B21552">
              <w:rPr>
                <w:sz w:val="20"/>
                <w:szCs w:val="20"/>
              </w:rPr>
              <w:t>Внесение изменений в отдельные нормативно-правовые акты муниципального образования «Мухоршибирский район»  в сфере повышения безопасности дорожного движения</w:t>
            </w:r>
          </w:p>
        </w:tc>
        <w:tc>
          <w:tcPr>
            <w:tcW w:w="3260" w:type="dxa"/>
            <w:tcBorders>
              <w:top w:val="single" w:sz="4" w:space="0" w:color="000000"/>
              <w:left w:val="single" w:sz="4" w:space="0" w:color="000000"/>
              <w:bottom w:val="single" w:sz="4" w:space="0" w:color="000000"/>
              <w:right w:val="single" w:sz="4" w:space="0" w:color="000000"/>
            </w:tcBorders>
          </w:tcPr>
          <w:p w:rsidR="001D7D9A" w:rsidRPr="00B21552" w:rsidRDefault="001D7D9A" w:rsidP="00A77E5C">
            <w:pPr>
              <w:pStyle w:val="ConsPlusNormal"/>
              <w:spacing w:line="276" w:lineRule="auto"/>
              <w:jc w:val="center"/>
              <w:rPr>
                <w:sz w:val="20"/>
                <w:szCs w:val="20"/>
              </w:rPr>
            </w:pPr>
            <w:r w:rsidRPr="00B21552">
              <w:rPr>
                <w:sz w:val="20"/>
                <w:szCs w:val="20"/>
              </w:rPr>
              <w:t>Приведение нормативно-правовых актов в соответствие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tcPr>
          <w:p w:rsidR="001D7D9A" w:rsidRPr="00B21552" w:rsidRDefault="001D7D9A" w:rsidP="00A77E5C">
            <w:pPr>
              <w:pStyle w:val="ConsPlusNormal"/>
              <w:spacing w:line="276" w:lineRule="auto"/>
              <w:jc w:val="center"/>
              <w:rPr>
                <w:sz w:val="20"/>
                <w:szCs w:val="20"/>
              </w:rPr>
            </w:pPr>
            <w:r w:rsidRPr="00B21552">
              <w:rPr>
                <w:sz w:val="20"/>
                <w:szCs w:val="20"/>
              </w:rPr>
              <w:t>МУ «Комитет по УИ и МХ»</w:t>
            </w:r>
          </w:p>
        </w:tc>
        <w:tc>
          <w:tcPr>
            <w:tcW w:w="1417" w:type="dxa"/>
            <w:tcBorders>
              <w:top w:val="single" w:sz="4" w:space="0" w:color="000000"/>
              <w:left w:val="single" w:sz="4" w:space="0" w:color="000000"/>
              <w:bottom w:val="single" w:sz="4" w:space="0" w:color="000000"/>
              <w:right w:val="single" w:sz="4" w:space="0" w:color="000000"/>
            </w:tcBorders>
          </w:tcPr>
          <w:p w:rsidR="001D7D9A" w:rsidRPr="00B21552" w:rsidRDefault="001D7D9A" w:rsidP="00A77E5C">
            <w:pPr>
              <w:pStyle w:val="ConsPlusNormal"/>
              <w:spacing w:line="276" w:lineRule="auto"/>
              <w:jc w:val="center"/>
              <w:rPr>
                <w:sz w:val="20"/>
                <w:szCs w:val="20"/>
              </w:rPr>
            </w:pPr>
            <w:r w:rsidRPr="00B21552">
              <w:rPr>
                <w:sz w:val="20"/>
                <w:szCs w:val="20"/>
              </w:rPr>
              <w:t>2015-2020гг.</w:t>
            </w:r>
          </w:p>
        </w:tc>
      </w:tr>
    </w:tbl>
    <w:p w:rsidR="001D7D9A" w:rsidRPr="00B21552" w:rsidRDefault="001D7D9A" w:rsidP="001D7D9A">
      <w:pPr>
        <w:widowControl w:val="0"/>
        <w:autoSpaceDE w:val="0"/>
        <w:autoSpaceDN w:val="0"/>
        <w:adjustRightInd w:val="0"/>
        <w:spacing w:line="276" w:lineRule="auto"/>
        <w:ind w:firstLine="540"/>
        <w:jc w:val="both"/>
        <w:rPr>
          <w:sz w:val="20"/>
          <w:szCs w:val="20"/>
        </w:rPr>
      </w:pPr>
    </w:p>
    <w:p w:rsidR="001D7D9A" w:rsidRPr="00B21552" w:rsidRDefault="001D7D9A" w:rsidP="001D7D9A">
      <w:pPr>
        <w:widowControl w:val="0"/>
        <w:autoSpaceDE w:val="0"/>
        <w:autoSpaceDN w:val="0"/>
        <w:adjustRightInd w:val="0"/>
        <w:spacing w:line="276" w:lineRule="auto"/>
        <w:jc w:val="both"/>
        <w:rPr>
          <w:rFonts w:cs="Times New Roman"/>
          <w:sz w:val="20"/>
          <w:szCs w:val="20"/>
          <w:highlight w:val="yellow"/>
        </w:rPr>
      </w:pPr>
    </w:p>
    <w:p w:rsidR="001D7D9A" w:rsidRPr="00B21552" w:rsidRDefault="001D7D9A" w:rsidP="001D7D9A">
      <w:pPr>
        <w:rPr>
          <w:sz w:val="20"/>
          <w:szCs w:val="20"/>
        </w:rPr>
      </w:pPr>
    </w:p>
    <w:p w:rsidR="00550E9B" w:rsidRPr="007F40FC" w:rsidRDefault="00550E9B" w:rsidP="00F97294">
      <w:pPr>
        <w:widowControl w:val="0"/>
        <w:autoSpaceDE w:val="0"/>
        <w:autoSpaceDN w:val="0"/>
        <w:adjustRightInd w:val="0"/>
        <w:spacing w:line="276" w:lineRule="auto"/>
        <w:jc w:val="both"/>
        <w:rPr>
          <w:rFonts w:cs="Times New Roman"/>
          <w:sz w:val="28"/>
          <w:szCs w:val="28"/>
        </w:rPr>
      </w:pPr>
    </w:p>
    <w:sectPr w:rsidR="00550E9B" w:rsidRPr="007F40FC" w:rsidSect="00B21552">
      <w:pgSz w:w="11905" w:h="16838"/>
      <w:pgMar w:top="1134" w:right="99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469"/>
    <w:multiLevelType w:val="hybridMultilevel"/>
    <w:tmpl w:val="CB145C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2A16F29"/>
    <w:multiLevelType w:val="hybridMultilevel"/>
    <w:tmpl w:val="8EE445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55230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8A40363"/>
    <w:multiLevelType w:val="hybridMultilevel"/>
    <w:tmpl w:val="42926D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F303B40"/>
    <w:multiLevelType w:val="hybridMultilevel"/>
    <w:tmpl w:val="E934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1287F"/>
    <w:multiLevelType w:val="singleLevel"/>
    <w:tmpl w:val="04190001"/>
    <w:lvl w:ilvl="0">
      <w:start w:val="1"/>
      <w:numFmt w:val="bullet"/>
      <w:lvlText w:val=""/>
      <w:lvlJc w:val="left"/>
      <w:pPr>
        <w:tabs>
          <w:tab w:val="num" w:pos="1353"/>
        </w:tabs>
        <w:ind w:left="1353" w:hanging="360"/>
      </w:pPr>
      <w:rPr>
        <w:rFonts w:ascii="Symbol" w:hAnsi="Symbol" w:hint="default"/>
      </w:rPr>
    </w:lvl>
  </w:abstractNum>
  <w:abstractNum w:abstractNumId="6">
    <w:nsid w:val="37737C3C"/>
    <w:multiLevelType w:val="hybridMultilevel"/>
    <w:tmpl w:val="BE789432"/>
    <w:lvl w:ilvl="0" w:tplc="E6ACD78C">
      <w:start w:val="1"/>
      <w:numFmt w:val="bullet"/>
      <w:lvlText w:val=""/>
      <w:lvlJc w:val="left"/>
      <w:pPr>
        <w:tabs>
          <w:tab w:val="num" w:pos="927"/>
        </w:tabs>
        <w:ind w:left="927" w:hanging="360"/>
      </w:pPr>
      <w:rPr>
        <w:rFonts w:ascii="Symbol" w:hAnsi="Symbol" w:hint="default"/>
        <w:sz w:val="28"/>
        <w:szCs w:val="28"/>
      </w:rPr>
    </w:lvl>
    <w:lvl w:ilvl="1" w:tplc="04190003">
      <w:start w:val="1"/>
      <w:numFmt w:val="bullet"/>
      <w:lvlText w:val="o"/>
      <w:lvlJc w:val="left"/>
      <w:pPr>
        <w:tabs>
          <w:tab w:val="num" w:pos="541"/>
        </w:tabs>
        <w:ind w:left="541" w:hanging="360"/>
      </w:pPr>
      <w:rPr>
        <w:rFonts w:ascii="Courier New" w:hAnsi="Courier New" w:cs="Courier New" w:hint="default"/>
      </w:rPr>
    </w:lvl>
    <w:lvl w:ilvl="2" w:tplc="04190005" w:tentative="1">
      <w:start w:val="1"/>
      <w:numFmt w:val="bullet"/>
      <w:lvlText w:val=""/>
      <w:lvlJc w:val="left"/>
      <w:pPr>
        <w:tabs>
          <w:tab w:val="num" w:pos="1261"/>
        </w:tabs>
        <w:ind w:left="1261" w:hanging="360"/>
      </w:pPr>
      <w:rPr>
        <w:rFonts w:ascii="Wingdings" w:hAnsi="Wingdings" w:hint="default"/>
      </w:rPr>
    </w:lvl>
    <w:lvl w:ilvl="3" w:tplc="04190001" w:tentative="1">
      <w:start w:val="1"/>
      <w:numFmt w:val="bullet"/>
      <w:lvlText w:val=""/>
      <w:lvlJc w:val="left"/>
      <w:pPr>
        <w:tabs>
          <w:tab w:val="num" w:pos="1981"/>
        </w:tabs>
        <w:ind w:left="1981" w:hanging="360"/>
      </w:pPr>
      <w:rPr>
        <w:rFonts w:ascii="Symbol" w:hAnsi="Symbol" w:hint="default"/>
      </w:rPr>
    </w:lvl>
    <w:lvl w:ilvl="4" w:tplc="04190003" w:tentative="1">
      <w:start w:val="1"/>
      <w:numFmt w:val="bullet"/>
      <w:lvlText w:val="o"/>
      <w:lvlJc w:val="left"/>
      <w:pPr>
        <w:tabs>
          <w:tab w:val="num" w:pos="2701"/>
        </w:tabs>
        <w:ind w:left="2701" w:hanging="360"/>
      </w:pPr>
      <w:rPr>
        <w:rFonts w:ascii="Courier New" w:hAnsi="Courier New" w:cs="Courier New" w:hint="default"/>
      </w:rPr>
    </w:lvl>
    <w:lvl w:ilvl="5" w:tplc="04190005" w:tentative="1">
      <w:start w:val="1"/>
      <w:numFmt w:val="bullet"/>
      <w:lvlText w:val=""/>
      <w:lvlJc w:val="left"/>
      <w:pPr>
        <w:tabs>
          <w:tab w:val="num" w:pos="3421"/>
        </w:tabs>
        <w:ind w:left="3421" w:hanging="360"/>
      </w:pPr>
      <w:rPr>
        <w:rFonts w:ascii="Wingdings" w:hAnsi="Wingdings" w:hint="default"/>
      </w:rPr>
    </w:lvl>
    <w:lvl w:ilvl="6" w:tplc="04190001" w:tentative="1">
      <w:start w:val="1"/>
      <w:numFmt w:val="bullet"/>
      <w:lvlText w:val=""/>
      <w:lvlJc w:val="left"/>
      <w:pPr>
        <w:tabs>
          <w:tab w:val="num" w:pos="4141"/>
        </w:tabs>
        <w:ind w:left="4141" w:hanging="360"/>
      </w:pPr>
      <w:rPr>
        <w:rFonts w:ascii="Symbol" w:hAnsi="Symbol" w:hint="default"/>
      </w:rPr>
    </w:lvl>
    <w:lvl w:ilvl="7" w:tplc="04190003" w:tentative="1">
      <w:start w:val="1"/>
      <w:numFmt w:val="bullet"/>
      <w:lvlText w:val="o"/>
      <w:lvlJc w:val="left"/>
      <w:pPr>
        <w:tabs>
          <w:tab w:val="num" w:pos="4861"/>
        </w:tabs>
        <w:ind w:left="4861" w:hanging="360"/>
      </w:pPr>
      <w:rPr>
        <w:rFonts w:ascii="Courier New" w:hAnsi="Courier New" w:cs="Courier New" w:hint="default"/>
      </w:rPr>
    </w:lvl>
    <w:lvl w:ilvl="8" w:tplc="04190005" w:tentative="1">
      <w:start w:val="1"/>
      <w:numFmt w:val="bullet"/>
      <w:lvlText w:val=""/>
      <w:lvlJc w:val="left"/>
      <w:pPr>
        <w:tabs>
          <w:tab w:val="num" w:pos="5581"/>
        </w:tabs>
        <w:ind w:left="5581" w:hanging="360"/>
      </w:pPr>
      <w:rPr>
        <w:rFonts w:ascii="Wingdings" w:hAnsi="Wingdings" w:hint="default"/>
      </w:rPr>
    </w:lvl>
  </w:abstractNum>
  <w:abstractNum w:abstractNumId="7">
    <w:nsid w:val="5827141D"/>
    <w:multiLevelType w:val="hybridMultilevel"/>
    <w:tmpl w:val="E854681C"/>
    <w:lvl w:ilvl="0" w:tplc="04190001">
      <w:start w:val="1"/>
      <w:numFmt w:val="bullet"/>
      <w:lvlText w:val=""/>
      <w:lvlJc w:val="left"/>
      <w:pPr>
        <w:tabs>
          <w:tab w:val="num" w:pos="1210"/>
        </w:tabs>
        <w:ind w:left="1210" w:hanging="360"/>
      </w:pPr>
      <w:rPr>
        <w:rFonts w:ascii="Symbol" w:hAnsi="Symbol"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8">
    <w:nsid w:val="6F8C2FB0"/>
    <w:multiLevelType w:val="singleLevel"/>
    <w:tmpl w:val="4AC618BC"/>
    <w:lvl w:ilvl="0">
      <w:start w:val="1"/>
      <w:numFmt w:val="decimal"/>
      <w:lvlText w:val="%1)"/>
      <w:lvlJc w:val="left"/>
      <w:pPr>
        <w:ind w:left="360" w:hanging="360"/>
      </w:pPr>
      <w:rPr>
        <w:rFonts w:hint="default"/>
        <w:color w:val="auto"/>
      </w:r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50E9B"/>
    <w:rsid w:val="000024DA"/>
    <w:rsid w:val="0000379E"/>
    <w:rsid w:val="00004411"/>
    <w:rsid w:val="000112B5"/>
    <w:rsid w:val="000114AA"/>
    <w:rsid w:val="00011ACF"/>
    <w:rsid w:val="00011F72"/>
    <w:rsid w:val="00012CB0"/>
    <w:rsid w:val="00014E5C"/>
    <w:rsid w:val="00020DC1"/>
    <w:rsid w:val="00021DED"/>
    <w:rsid w:val="000220EF"/>
    <w:rsid w:val="0002295B"/>
    <w:rsid w:val="00022EDF"/>
    <w:rsid w:val="00022F5A"/>
    <w:rsid w:val="00025F87"/>
    <w:rsid w:val="00027E95"/>
    <w:rsid w:val="000322E5"/>
    <w:rsid w:val="00032FCF"/>
    <w:rsid w:val="00037745"/>
    <w:rsid w:val="000425EB"/>
    <w:rsid w:val="00044D30"/>
    <w:rsid w:val="00050C34"/>
    <w:rsid w:val="00053818"/>
    <w:rsid w:val="00054650"/>
    <w:rsid w:val="0005562B"/>
    <w:rsid w:val="000633C0"/>
    <w:rsid w:val="00065429"/>
    <w:rsid w:val="00066077"/>
    <w:rsid w:val="00066C68"/>
    <w:rsid w:val="00070C67"/>
    <w:rsid w:val="00075363"/>
    <w:rsid w:val="000818BE"/>
    <w:rsid w:val="0008231E"/>
    <w:rsid w:val="00083D37"/>
    <w:rsid w:val="0008610B"/>
    <w:rsid w:val="00090206"/>
    <w:rsid w:val="0009029E"/>
    <w:rsid w:val="000906A8"/>
    <w:rsid w:val="0009383D"/>
    <w:rsid w:val="00097AE2"/>
    <w:rsid w:val="00097B12"/>
    <w:rsid w:val="000A1219"/>
    <w:rsid w:val="000A1D61"/>
    <w:rsid w:val="000A206F"/>
    <w:rsid w:val="000B11FB"/>
    <w:rsid w:val="000B2BA6"/>
    <w:rsid w:val="000B3348"/>
    <w:rsid w:val="000B3563"/>
    <w:rsid w:val="000B6E2D"/>
    <w:rsid w:val="000C086C"/>
    <w:rsid w:val="000C4F63"/>
    <w:rsid w:val="000C6268"/>
    <w:rsid w:val="000C7377"/>
    <w:rsid w:val="000D0116"/>
    <w:rsid w:val="000D196A"/>
    <w:rsid w:val="000D2E34"/>
    <w:rsid w:val="000D7E1A"/>
    <w:rsid w:val="000E29DE"/>
    <w:rsid w:val="000E43B4"/>
    <w:rsid w:val="000F0F92"/>
    <w:rsid w:val="000F21DD"/>
    <w:rsid w:val="000F335C"/>
    <w:rsid w:val="000F3FA8"/>
    <w:rsid w:val="000F73F3"/>
    <w:rsid w:val="00100460"/>
    <w:rsid w:val="00105EF2"/>
    <w:rsid w:val="00107355"/>
    <w:rsid w:val="00107F84"/>
    <w:rsid w:val="00111A0B"/>
    <w:rsid w:val="00111AF6"/>
    <w:rsid w:val="00113336"/>
    <w:rsid w:val="00113D1D"/>
    <w:rsid w:val="0011483C"/>
    <w:rsid w:val="00114A4D"/>
    <w:rsid w:val="00123513"/>
    <w:rsid w:val="00126370"/>
    <w:rsid w:val="0012684E"/>
    <w:rsid w:val="001301A1"/>
    <w:rsid w:val="00130BC2"/>
    <w:rsid w:val="001318BE"/>
    <w:rsid w:val="00133D1F"/>
    <w:rsid w:val="00134807"/>
    <w:rsid w:val="001351DE"/>
    <w:rsid w:val="00135888"/>
    <w:rsid w:val="001414AB"/>
    <w:rsid w:val="00142BA6"/>
    <w:rsid w:val="00146643"/>
    <w:rsid w:val="00150C7F"/>
    <w:rsid w:val="001523CF"/>
    <w:rsid w:val="0015639D"/>
    <w:rsid w:val="0016322E"/>
    <w:rsid w:val="00165F08"/>
    <w:rsid w:val="0016610E"/>
    <w:rsid w:val="001673FB"/>
    <w:rsid w:val="00172461"/>
    <w:rsid w:val="00175725"/>
    <w:rsid w:val="00176D61"/>
    <w:rsid w:val="0018004D"/>
    <w:rsid w:val="00180F53"/>
    <w:rsid w:val="00183CF2"/>
    <w:rsid w:val="00184813"/>
    <w:rsid w:val="00186DC4"/>
    <w:rsid w:val="00187291"/>
    <w:rsid w:val="00187AFB"/>
    <w:rsid w:val="0019293B"/>
    <w:rsid w:val="00193087"/>
    <w:rsid w:val="0019741A"/>
    <w:rsid w:val="00197FED"/>
    <w:rsid w:val="001A3357"/>
    <w:rsid w:val="001A44AD"/>
    <w:rsid w:val="001B1CF3"/>
    <w:rsid w:val="001B46D2"/>
    <w:rsid w:val="001B58E9"/>
    <w:rsid w:val="001B7002"/>
    <w:rsid w:val="001C130E"/>
    <w:rsid w:val="001C205F"/>
    <w:rsid w:val="001C2550"/>
    <w:rsid w:val="001C2593"/>
    <w:rsid w:val="001C2992"/>
    <w:rsid w:val="001C2A00"/>
    <w:rsid w:val="001C31ED"/>
    <w:rsid w:val="001C3F5B"/>
    <w:rsid w:val="001C4CA1"/>
    <w:rsid w:val="001C6166"/>
    <w:rsid w:val="001D1EF7"/>
    <w:rsid w:val="001D34AF"/>
    <w:rsid w:val="001D4A66"/>
    <w:rsid w:val="001D5383"/>
    <w:rsid w:val="001D74C4"/>
    <w:rsid w:val="001D7D9A"/>
    <w:rsid w:val="001E19F4"/>
    <w:rsid w:val="001E33BD"/>
    <w:rsid w:val="001E4F6C"/>
    <w:rsid w:val="001F1881"/>
    <w:rsid w:val="001F3353"/>
    <w:rsid w:val="00200163"/>
    <w:rsid w:val="00200311"/>
    <w:rsid w:val="002024AA"/>
    <w:rsid w:val="00203A20"/>
    <w:rsid w:val="00205472"/>
    <w:rsid w:val="00212C6F"/>
    <w:rsid w:val="0021681F"/>
    <w:rsid w:val="002261E2"/>
    <w:rsid w:val="0022621D"/>
    <w:rsid w:val="00226A0F"/>
    <w:rsid w:val="00232146"/>
    <w:rsid w:val="002339C1"/>
    <w:rsid w:val="0023427D"/>
    <w:rsid w:val="00236CF3"/>
    <w:rsid w:val="0023701A"/>
    <w:rsid w:val="00240469"/>
    <w:rsid w:val="00241A0E"/>
    <w:rsid w:val="00242020"/>
    <w:rsid w:val="00243E41"/>
    <w:rsid w:val="002450E0"/>
    <w:rsid w:val="00246C22"/>
    <w:rsid w:val="0025136B"/>
    <w:rsid w:val="00251745"/>
    <w:rsid w:val="00252886"/>
    <w:rsid w:val="00253680"/>
    <w:rsid w:val="00255728"/>
    <w:rsid w:val="002561A3"/>
    <w:rsid w:val="00256F51"/>
    <w:rsid w:val="00261BB0"/>
    <w:rsid w:val="00263FC9"/>
    <w:rsid w:val="002704D9"/>
    <w:rsid w:val="0027231F"/>
    <w:rsid w:val="00273089"/>
    <w:rsid w:val="0027655A"/>
    <w:rsid w:val="0027732F"/>
    <w:rsid w:val="00281452"/>
    <w:rsid w:val="0028428A"/>
    <w:rsid w:val="00286251"/>
    <w:rsid w:val="00286460"/>
    <w:rsid w:val="00292285"/>
    <w:rsid w:val="00292699"/>
    <w:rsid w:val="00292B0D"/>
    <w:rsid w:val="00293C15"/>
    <w:rsid w:val="002946F1"/>
    <w:rsid w:val="002A2A53"/>
    <w:rsid w:val="002A48DE"/>
    <w:rsid w:val="002A7147"/>
    <w:rsid w:val="002B04DC"/>
    <w:rsid w:val="002B14DF"/>
    <w:rsid w:val="002B276C"/>
    <w:rsid w:val="002B4566"/>
    <w:rsid w:val="002B52D5"/>
    <w:rsid w:val="002B619D"/>
    <w:rsid w:val="002C0353"/>
    <w:rsid w:val="002C58E4"/>
    <w:rsid w:val="002D029D"/>
    <w:rsid w:val="002D17A3"/>
    <w:rsid w:val="002D7907"/>
    <w:rsid w:val="002E0925"/>
    <w:rsid w:val="002E17CB"/>
    <w:rsid w:val="002E38AB"/>
    <w:rsid w:val="002E4686"/>
    <w:rsid w:val="002F06DE"/>
    <w:rsid w:val="002F073D"/>
    <w:rsid w:val="002F196B"/>
    <w:rsid w:val="002F32CE"/>
    <w:rsid w:val="002F3376"/>
    <w:rsid w:val="002F38F4"/>
    <w:rsid w:val="002F4113"/>
    <w:rsid w:val="002F4E94"/>
    <w:rsid w:val="00304376"/>
    <w:rsid w:val="003069EF"/>
    <w:rsid w:val="00306B94"/>
    <w:rsid w:val="00306BD1"/>
    <w:rsid w:val="003115EE"/>
    <w:rsid w:val="0031253B"/>
    <w:rsid w:val="00312C9B"/>
    <w:rsid w:val="003174C3"/>
    <w:rsid w:val="00322155"/>
    <w:rsid w:val="003244F1"/>
    <w:rsid w:val="00326F8E"/>
    <w:rsid w:val="003322F7"/>
    <w:rsid w:val="00335969"/>
    <w:rsid w:val="00336D4D"/>
    <w:rsid w:val="003378E3"/>
    <w:rsid w:val="003432A7"/>
    <w:rsid w:val="0034360C"/>
    <w:rsid w:val="00346713"/>
    <w:rsid w:val="00346A2F"/>
    <w:rsid w:val="003473FB"/>
    <w:rsid w:val="00352B0F"/>
    <w:rsid w:val="00356AD0"/>
    <w:rsid w:val="00357DAA"/>
    <w:rsid w:val="00360241"/>
    <w:rsid w:val="00363F9B"/>
    <w:rsid w:val="00364437"/>
    <w:rsid w:val="003663ED"/>
    <w:rsid w:val="0037265D"/>
    <w:rsid w:val="003752A4"/>
    <w:rsid w:val="00376514"/>
    <w:rsid w:val="003771D2"/>
    <w:rsid w:val="003802AA"/>
    <w:rsid w:val="00380F00"/>
    <w:rsid w:val="00383480"/>
    <w:rsid w:val="003835E5"/>
    <w:rsid w:val="00386691"/>
    <w:rsid w:val="00386919"/>
    <w:rsid w:val="00390D40"/>
    <w:rsid w:val="00391DF5"/>
    <w:rsid w:val="003A23CB"/>
    <w:rsid w:val="003A270B"/>
    <w:rsid w:val="003A43E9"/>
    <w:rsid w:val="003A4820"/>
    <w:rsid w:val="003A6EA1"/>
    <w:rsid w:val="003B0206"/>
    <w:rsid w:val="003B1C45"/>
    <w:rsid w:val="003B2192"/>
    <w:rsid w:val="003B4026"/>
    <w:rsid w:val="003B7B71"/>
    <w:rsid w:val="003C2308"/>
    <w:rsid w:val="003C53BF"/>
    <w:rsid w:val="003C57F3"/>
    <w:rsid w:val="003D4D6D"/>
    <w:rsid w:val="003E2D65"/>
    <w:rsid w:val="003E36FF"/>
    <w:rsid w:val="003E4205"/>
    <w:rsid w:val="003E4810"/>
    <w:rsid w:val="003E5D42"/>
    <w:rsid w:val="003E74D6"/>
    <w:rsid w:val="003F29F5"/>
    <w:rsid w:val="003F4F6F"/>
    <w:rsid w:val="003F7FB4"/>
    <w:rsid w:val="004006EF"/>
    <w:rsid w:val="0040170E"/>
    <w:rsid w:val="00403DC3"/>
    <w:rsid w:val="00406063"/>
    <w:rsid w:val="00407044"/>
    <w:rsid w:val="00413B75"/>
    <w:rsid w:val="00415A51"/>
    <w:rsid w:val="004243F9"/>
    <w:rsid w:val="004274AF"/>
    <w:rsid w:val="004306F8"/>
    <w:rsid w:val="004334DB"/>
    <w:rsid w:val="0043504D"/>
    <w:rsid w:val="00437377"/>
    <w:rsid w:val="00440C4C"/>
    <w:rsid w:val="00442093"/>
    <w:rsid w:val="0044223F"/>
    <w:rsid w:val="00443D4F"/>
    <w:rsid w:val="00445A51"/>
    <w:rsid w:val="00445F0B"/>
    <w:rsid w:val="00446199"/>
    <w:rsid w:val="00447357"/>
    <w:rsid w:val="00451BE1"/>
    <w:rsid w:val="0045652B"/>
    <w:rsid w:val="00456CE7"/>
    <w:rsid w:val="00460681"/>
    <w:rsid w:val="00463CCB"/>
    <w:rsid w:val="00466C7A"/>
    <w:rsid w:val="0047039F"/>
    <w:rsid w:val="00470BA2"/>
    <w:rsid w:val="00474C93"/>
    <w:rsid w:val="0047544E"/>
    <w:rsid w:val="00477983"/>
    <w:rsid w:val="00481E19"/>
    <w:rsid w:val="00483974"/>
    <w:rsid w:val="004844A0"/>
    <w:rsid w:val="004870F9"/>
    <w:rsid w:val="00491E88"/>
    <w:rsid w:val="00492D85"/>
    <w:rsid w:val="00493ACF"/>
    <w:rsid w:val="00495ACA"/>
    <w:rsid w:val="0049661C"/>
    <w:rsid w:val="004968F5"/>
    <w:rsid w:val="004A0AA8"/>
    <w:rsid w:val="004A28A6"/>
    <w:rsid w:val="004A348E"/>
    <w:rsid w:val="004A3725"/>
    <w:rsid w:val="004A3B59"/>
    <w:rsid w:val="004B08F9"/>
    <w:rsid w:val="004B5C46"/>
    <w:rsid w:val="004C2551"/>
    <w:rsid w:val="004C515A"/>
    <w:rsid w:val="004C6028"/>
    <w:rsid w:val="004C7E90"/>
    <w:rsid w:val="004C7EC8"/>
    <w:rsid w:val="004D297B"/>
    <w:rsid w:val="004D46AA"/>
    <w:rsid w:val="004D5BBC"/>
    <w:rsid w:val="004E38C8"/>
    <w:rsid w:val="004E4A8A"/>
    <w:rsid w:val="004F13E1"/>
    <w:rsid w:val="004F6979"/>
    <w:rsid w:val="004F7B93"/>
    <w:rsid w:val="00503214"/>
    <w:rsid w:val="0050467C"/>
    <w:rsid w:val="0050597C"/>
    <w:rsid w:val="005107C1"/>
    <w:rsid w:val="005169CB"/>
    <w:rsid w:val="005177FE"/>
    <w:rsid w:val="00520107"/>
    <w:rsid w:val="0052042D"/>
    <w:rsid w:val="00523B55"/>
    <w:rsid w:val="0053093D"/>
    <w:rsid w:val="005322AD"/>
    <w:rsid w:val="005342D4"/>
    <w:rsid w:val="0053748B"/>
    <w:rsid w:val="00541B3D"/>
    <w:rsid w:val="00541FD4"/>
    <w:rsid w:val="005421AC"/>
    <w:rsid w:val="00544655"/>
    <w:rsid w:val="00550E9B"/>
    <w:rsid w:val="00551727"/>
    <w:rsid w:val="00552A3B"/>
    <w:rsid w:val="0055305F"/>
    <w:rsid w:val="00555182"/>
    <w:rsid w:val="00555706"/>
    <w:rsid w:val="00561160"/>
    <w:rsid w:val="0056187D"/>
    <w:rsid w:val="00565649"/>
    <w:rsid w:val="005705C9"/>
    <w:rsid w:val="00574EB5"/>
    <w:rsid w:val="005772BE"/>
    <w:rsid w:val="00583DD7"/>
    <w:rsid w:val="005854C6"/>
    <w:rsid w:val="005876E9"/>
    <w:rsid w:val="005927E4"/>
    <w:rsid w:val="005978CA"/>
    <w:rsid w:val="005A2B27"/>
    <w:rsid w:val="005A2BFA"/>
    <w:rsid w:val="005A50BE"/>
    <w:rsid w:val="005A5A07"/>
    <w:rsid w:val="005A75F2"/>
    <w:rsid w:val="005B063A"/>
    <w:rsid w:val="005B1323"/>
    <w:rsid w:val="005B3E8B"/>
    <w:rsid w:val="005B3FBA"/>
    <w:rsid w:val="005B50AA"/>
    <w:rsid w:val="005C1403"/>
    <w:rsid w:val="005C303E"/>
    <w:rsid w:val="005C330E"/>
    <w:rsid w:val="005C4C7A"/>
    <w:rsid w:val="005C564A"/>
    <w:rsid w:val="005C7B22"/>
    <w:rsid w:val="005D228A"/>
    <w:rsid w:val="005D2A41"/>
    <w:rsid w:val="005D680D"/>
    <w:rsid w:val="005D71FF"/>
    <w:rsid w:val="005E0394"/>
    <w:rsid w:val="005E0481"/>
    <w:rsid w:val="005E1BA9"/>
    <w:rsid w:val="005E2366"/>
    <w:rsid w:val="005E6AE5"/>
    <w:rsid w:val="005F2613"/>
    <w:rsid w:val="005F2AFA"/>
    <w:rsid w:val="005F2CE0"/>
    <w:rsid w:val="005F3AD4"/>
    <w:rsid w:val="005F6269"/>
    <w:rsid w:val="00600B29"/>
    <w:rsid w:val="00611D27"/>
    <w:rsid w:val="00612C4F"/>
    <w:rsid w:val="00613039"/>
    <w:rsid w:val="006150B3"/>
    <w:rsid w:val="00617917"/>
    <w:rsid w:val="00617A03"/>
    <w:rsid w:val="00620EA0"/>
    <w:rsid w:val="0062180A"/>
    <w:rsid w:val="00624C02"/>
    <w:rsid w:val="0062608A"/>
    <w:rsid w:val="0062745B"/>
    <w:rsid w:val="00631287"/>
    <w:rsid w:val="00631B30"/>
    <w:rsid w:val="0063340D"/>
    <w:rsid w:val="00633A73"/>
    <w:rsid w:val="00634462"/>
    <w:rsid w:val="00641A95"/>
    <w:rsid w:val="006429CE"/>
    <w:rsid w:val="006438FD"/>
    <w:rsid w:val="00647409"/>
    <w:rsid w:val="00650205"/>
    <w:rsid w:val="006526A3"/>
    <w:rsid w:val="00652E96"/>
    <w:rsid w:val="00654456"/>
    <w:rsid w:val="00655610"/>
    <w:rsid w:val="006570FE"/>
    <w:rsid w:val="00657E1C"/>
    <w:rsid w:val="00660981"/>
    <w:rsid w:val="00661908"/>
    <w:rsid w:val="006710F4"/>
    <w:rsid w:val="006716F3"/>
    <w:rsid w:val="00671F6A"/>
    <w:rsid w:val="00672692"/>
    <w:rsid w:val="0067318C"/>
    <w:rsid w:val="00677809"/>
    <w:rsid w:val="00681DDD"/>
    <w:rsid w:val="006827BB"/>
    <w:rsid w:val="0068368C"/>
    <w:rsid w:val="006846AC"/>
    <w:rsid w:val="00686445"/>
    <w:rsid w:val="006917AE"/>
    <w:rsid w:val="00692962"/>
    <w:rsid w:val="00693A08"/>
    <w:rsid w:val="00695C67"/>
    <w:rsid w:val="00695D80"/>
    <w:rsid w:val="006976B5"/>
    <w:rsid w:val="006A2F06"/>
    <w:rsid w:val="006A3596"/>
    <w:rsid w:val="006A38A3"/>
    <w:rsid w:val="006A47C6"/>
    <w:rsid w:val="006B29C1"/>
    <w:rsid w:val="006B45F7"/>
    <w:rsid w:val="006B4618"/>
    <w:rsid w:val="006B6DA6"/>
    <w:rsid w:val="006B7D41"/>
    <w:rsid w:val="006C05BD"/>
    <w:rsid w:val="006C25EF"/>
    <w:rsid w:val="006C3175"/>
    <w:rsid w:val="006C36AA"/>
    <w:rsid w:val="006C51C5"/>
    <w:rsid w:val="006C6279"/>
    <w:rsid w:val="006C6630"/>
    <w:rsid w:val="006C7FEE"/>
    <w:rsid w:val="006D0CEB"/>
    <w:rsid w:val="006D0E78"/>
    <w:rsid w:val="006D199E"/>
    <w:rsid w:val="006D33A0"/>
    <w:rsid w:val="006D37F0"/>
    <w:rsid w:val="006D5197"/>
    <w:rsid w:val="006E044C"/>
    <w:rsid w:val="006E19EF"/>
    <w:rsid w:val="006E1E05"/>
    <w:rsid w:val="006E428B"/>
    <w:rsid w:val="006E6254"/>
    <w:rsid w:val="006E67FD"/>
    <w:rsid w:val="006E7B84"/>
    <w:rsid w:val="006E7DC8"/>
    <w:rsid w:val="006F06EA"/>
    <w:rsid w:val="006F1A70"/>
    <w:rsid w:val="006F1BBF"/>
    <w:rsid w:val="006F274B"/>
    <w:rsid w:val="006F3418"/>
    <w:rsid w:val="006F3AFB"/>
    <w:rsid w:val="006F44A4"/>
    <w:rsid w:val="006F788B"/>
    <w:rsid w:val="00704800"/>
    <w:rsid w:val="00706992"/>
    <w:rsid w:val="00711A69"/>
    <w:rsid w:val="00713437"/>
    <w:rsid w:val="007150D9"/>
    <w:rsid w:val="007169C6"/>
    <w:rsid w:val="007201E8"/>
    <w:rsid w:val="007211A3"/>
    <w:rsid w:val="0072184F"/>
    <w:rsid w:val="00722460"/>
    <w:rsid w:val="00725252"/>
    <w:rsid w:val="00726586"/>
    <w:rsid w:val="007321C5"/>
    <w:rsid w:val="007328C1"/>
    <w:rsid w:val="00736765"/>
    <w:rsid w:val="00746124"/>
    <w:rsid w:val="00746FCA"/>
    <w:rsid w:val="0075521A"/>
    <w:rsid w:val="00755A16"/>
    <w:rsid w:val="00755E47"/>
    <w:rsid w:val="0076586B"/>
    <w:rsid w:val="0076738F"/>
    <w:rsid w:val="00771F06"/>
    <w:rsid w:val="00781032"/>
    <w:rsid w:val="007825B2"/>
    <w:rsid w:val="007827BD"/>
    <w:rsid w:val="00787759"/>
    <w:rsid w:val="00792926"/>
    <w:rsid w:val="0079644F"/>
    <w:rsid w:val="007973AE"/>
    <w:rsid w:val="00797DAF"/>
    <w:rsid w:val="007A0CB7"/>
    <w:rsid w:val="007A67BD"/>
    <w:rsid w:val="007A6D61"/>
    <w:rsid w:val="007B08EE"/>
    <w:rsid w:val="007B23E4"/>
    <w:rsid w:val="007B5813"/>
    <w:rsid w:val="007B63AC"/>
    <w:rsid w:val="007C1141"/>
    <w:rsid w:val="007C57A6"/>
    <w:rsid w:val="007C64C9"/>
    <w:rsid w:val="007C788E"/>
    <w:rsid w:val="007D5579"/>
    <w:rsid w:val="007D65C3"/>
    <w:rsid w:val="007D6C6B"/>
    <w:rsid w:val="007D6DFE"/>
    <w:rsid w:val="007E16EB"/>
    <w:rsid w:val="007E683B"/>
    <w:rsid w:val="007E7BE7"/>
    <w:rsid w:val="007F3033"/>
    <w:rsid w:val="007F36A3"/>
    <w:rsid w:val="007F3821"/>
    <w:rsid w:val="007F40FC"/>
    <w:rsid w:val="007F6B51"/>
    <w:rsid w:val="007F6FB0"/>
    <w:rsid w:val="007F7865"/>
    <w:rsid w:val="0080336A"/>
    <w:rsid w:val="0080348B"/>
    <w:rsid w:val="00804FBB"/>
    <w:rsid w:val="008100D7"/>
    <w:rsid w:val="00811FFF"/>
    <w:rsid w:val="008139EF"/>
    <w:rsid w:val="0081403A"/>
    <w:rsid w:val="00815C74"/>
    <w:rsid w:val="00824098"/>
    <w:rsid w:val="008252CC"/>
    <w:rsid w:val="008321D3"/>
    <w:rsid w:val="0084165B"/>
    <w:rsid w:val="008454B1"/>
    <w:rsid w:val="00846C50"/>
    <w:rsid w:val="00847B37"/>
    <w:rsid w:val="00850008"/>
    <w:rsid w:val="00850756"/>
    <w:rsid w:val="00850A46"/>
    <w:rsid w:val="008578A4"/>
    <w:rsid w:val="00857F0C"/>
    <w:rsid w:val="0086027A"/>
    <w:rsid w:val="00860B63"/>
    <w:rsid w:val="008633F1"/>
    <w:rsid w:val="00866A43"/>
    <w:rsid w:val="008737D9"/>
    <w:rsid w:val="008766A7"/>
    <w:rsid w:val="00877945"/>
    <w:rsid w:val="008813CA"/>
    <w:rsid w:val="008837EA"/>
    <w:rsid w:val="0088471F"/>
    <w:rsid w:val="00885075"/>
    <w:rsid w:val="00892AFE"/>
    <w:rsid w:val="008962EA"/>
    <w:rsid w:val="008964A2"/>
    <w:rsid w:val="00897CF3"/>
    <w:rsid w:val="008A25FA"/>
    <w:rsid w:val="008A5033"/>
    <w:rsid w:val="008A59CF"/>
    <w:rsid w:val="008A7833"/>
    <w:rsid w:val="008A7984"/>
    <w:rsid w:val="008B19B3"/>
    <w:rsid w:val="008B2359"/>
    <w:rsid w:val="008B24E8"/>
    <w:rsid w:val="008B40AF"/>
    <w:rsid w:val="008C1627"/>
    <w:rsid w:val="008C38EB"/>
    <w:rsid w:val="008C4B01"/>
    <w:rsid w:val="008C547E"/>
    <w:rsid w:val="008C6BDB"/>
    <w:rsid w:val="008D36EA"/>
    <w:rsid w:val="008D3786"/>
    <w:rsid w:val="008D3D4E"/>
    <w:rsid w:val="008E0A37"/>
    <w:rsid w:val="008E1685"/>
    <w:rsid w:val="008E36C4"/>
    <w:rsid w:val="008E5CB4"/>
    <w:rsid w:val="008E615F"/>
    <w:rsid w:val="008F0A22"/>
    <w:rsid w:val="008F1141"/>
    <w:rsid w:val="008F633B"/>
    <w:rsid w:val="008F6DE8"/>
    <w:rsid w:val="00900C39"/>
    <w:rsid w:val="00907CD7"/>
    <w:rsid w:val="00922AD1"/>
    <w:rsid w:val="00925207"/>
    <w:rsid w:val="009323A9"/>
    <w:rsid w:val="00935498"/>
    <w:rsid w:val="009356F5"/>
    <w:rsid w:val="0094090D"/>
    <w:rsid w:val="00943EF6"/>
    <w:rsid w:val="009441C9"/>
    <w:rsid w:val="00944208"/>
    <w:rsid w:val="00945F26"/>
    <w:rsid w:val="00947699"/>
    <w:rsid w:val="00947ABD"/>
    <w:rsid w:val="0095124A"/>
    <w:rsid w:val="00952C44"/>
    <w:rsid w:val="00954069"/>
    <w:rsid w:val="00954671"/>
    <w:rsid w:val="0095564D"/>
    <w:rsid w:val="00955A34"/>
    <w:rsid w:val="00956C0F"/>
    <w:rsid w:val="0096501E"/>
    <w:rsid w:val="009662F2"/>
    <w:rsid w:val="00970CF8"/>
    <w:rsid w:val="00970DDB"/>
    <w:rsid w:val="00974332"/>
    <w:rsid w:val="00974818"/>
    <w:rsid w:val="00975A8B"/>
    <w:rsid w:val="00977A04"/>
    <w:rsid w:val="009801E7"/>
    <w:rsid w:val="00980D31"/>
    <w:rsid w:val="00981D12"/>
    <w:rsid w:val="00982F82"/>
    <w:rsid w:val="009832A7"/>
    <w:rsid w:val="009838AF"/>
    <w:rsid w:val="00983BFE"/>
    <w:rsid w:val="00983FE2"/>
    <w:rsid w:val="00986905"/>
    <w:rsid w:val="00990599"/>
    <w:rsid w:val="00991A94"/>
    <w:rsid w:val="00991BE4"/>
    <w:rsid w:val="00992496"/>
    <w:rsid w:val="00996D54"/>
    <w:rsid w:val="009A0334"/>
    <w:rsid w:val="009A1E17"/>
    <w:rsid w:val="009A4251"/>
    <w:rsid w:val="009A455A"/>
    <w:rsid w:val="009A4F7E"/>
    <w:rsid w:val="009A51E8"/>
    <w:rsid w:val="009A6AF0"/>
    <w:rsid w:val="009A6C00"/>
    <w:rsid w:val="009B0015"/>
    <w:rsid w:val="009B50A6"/>
    <w:rsid w:val="009B619E"/>
    <w:rsid w:val="009B6FD9"/>
    <w:rsid w:val="009C5728"/>
    <w:rsid w:val="009C63E1"/>
    <w:rsid w:val="009D0A90"/>
    <w:rsid w:val="009D292E"/>
    <w:rsid w:val="009D2BB2"/>
    <w:rsid w:val="009D2E83"/>
    <w:rsid w:val="009D4808"/>
    <w:rsid w:val="009D5C73"/>
    <w:rsid w:val="009E188D"/>
    <w:rsid w:val="009E4DA0"/>
    <w:rsid w:val="009E7078"/>
    <w:rsid w:val="009F15CF"/>
    <w:rsid w:val="009F2361"/>
    <w:rsid w:val="009F2A86"/>
    <w:rsid w:val="009F4332"/>
    <w:rsid w:val="009F674E"/>
    <w:rsid w:val="00A00390"/>
    <w:rsid w:val="00A0196B"/>
    <w:rsid w:val="00A02279"/>
    <w:rsid w:val="00A05D52"/>
    <w:rsid w:val="00A06288"/>
    <w:rsid w:val="00A0720F"/>
    <w:rsid w:val="00A11527"/>
    <w:rsid w:val="00A11F4B"/>
    <w:rsid w:val="00A12900"/>
    <w:rsid w:val="00A130FE"/>
    <w:rsid w:val="00A169EC"/>
    <w:rsid w:val="00A22172"/>
    <w:rsid w:val="00A2224E"/>
    <w:rsid w:val="00A2477B"/>
    <w:rsid w:val="00A26A7B"/>
    <w:rsid w:val="00A26AD8"/>
    <w:rsid w:val="00A27978"/>
    <w:rsid w:val="00A3059B"/>
    <w:rsid w:val="00A31D61"/>
    <w:rsid w:val="00A34049"/>
    <w:rsid w:val="00A34B4D"/>
    <w:rsid w:val="00A355E1"/>
    <w:rsid w:val="00A36C26"/>
    <w:rsid w:val="00A36F93"/>
    <w:rsid w:val="00A406A2"/>
    <w:rsid w:val="00A42662"/>
    <w:rsid w:val="00A43A98"/>
    <w:rsid w:val="00A456D7"/>
    <w:rsid w:val="00A477BC"/>
    <w:rsid w:val="00A518B0"/>
    <w:rsid w:val="00A562CE"/>
    <w:rsid w:val="00A60A58"/>
    <w:rsid w:val="00A60B23"/>
    <w:rsid w:val="00A66B8B"/>
    <w:rsid w:val="00A67E79"/>
    <w:rsid w:val="00A67FFB"/>
    <w:rsid w:val="00A71001"/>
    <w:rsid w:val="00A7226A"/>
    <w:rsid w:val="00A75717"/>
    <w:rsid w:val="00A75A2F"/>
    <w:rsid w:val="00A77E5C"/>
    <w:rsid w:val="00A800B3"/>
    <w:rsid w:val="00A80D3B"/>
    <w:rsid w:val="00A825E9"/>
    <w:rsid w:val="00A84C20"/>
    <w:rsid w:val="00A8559B"/>
    <w:rsid w:val="00A85D25"/>
    <w:rsid w:val="00A8625E"/>
    <w:rsid w:val="00A874E4"/>
    <w:rsid w:val="00A9634F"/>
    <w:rsid w:val="00A97FB9"/>
    <w:rsid w:val="00AA25AB"/>
    <w:rsid w:val="00AA494F"/>
    <w:rsid w:val="00AA4A84"/>
    <w:rsid w:val="00AA6944"/>
    <w:rsid w:val="00AA70AC"/>
    <w:rsid w:val="00AA7CA2"/>
    <w:rsid w:val="00AB1406"/>
    <w:rsid w:val="00AB3485"/>
    <w:rsid w:val="00AC03DF"/>
    <w:rsid w:val="00AC1543"/>
    <w:rsid w:val="00AC2586"/>
    <w:rsid w:val="00AD07C9"/>
    <w:rsid w:val="00AD0B36"/>
    <w:rsid w:val="00AD1535"/>
    <w:rsid w:val="00AD1973"/>
    <w:rsid w:val="00AD1A07"/>
    <w:rsid w:val="00AD69E0"/>
    <w:rsid w:val="00AE2C6D"/>
    <w:rsid w:val="00AF0657"/>
    <w:rsid w:val="00AF3473"/>
    <w:rsid w:val="00AF4871"/>
    <w:rsid w:val="00AF6E18"/>
    <w:rsid w:val="00B0137A"/>
    <w:rsid w:val="00B01DB0"/>
    <w:rsid w:val="00B02C3C"/>
    <w:rsid w:val="00B0323A"/>
    <w:rsid w:val="00B0470A"/>
    <w:rsid w:val="00B04FF7"/>
    <w:rsid w:val="00B05C8D"/>
    <w:rsid w:val="00B071D5"/>
    <w:rsid w:val="00B10438"/>
    <w:rsid w:val="00B13D28"/>
    <w:rsid w:val="00B165F9"/>
    <w:rsid w:val="00B1798B"/>
    <w:rsid w:val="00B21552"/>
    <w:rsid w:val="00B2454C"/>
    <w:rsid w:val="00B27881"/>
    <w:rsid w:val="00B376FE"/>
    <w:rsid w:val="00B4133D"/>
    <w:rsid w:val="00B41FAB"/>
    <w:rsid w:val="00B451C7"/>
    <w:rsid w:val="00B45FA0"/>
    <w:rsid w:val="00B46662"/>
    <w:rsid w:val="00B5111F"/>
    <w:rsid w:val="00B5234A"/>
    <w:rsid w:val="00B54FE5"/>
    <w:rsid w:val="00B564D1"/>
    <w:rsid w:val="00B56CF6"/>
    <w:rsid w:val="00B56F06"/>
    <w:rsid w:val="00B579A9"/>
    <w:rsid w:val="00B60325"/>
    <w:rsid w:val="00B61EF5"/>
    <w:rsid w:val="00B63F8D"/>
    <w:rsid w:val="00B655CE"/>
    <w:rsid w:val="00B6580B"/>
    <w:rsid w:val="00B6580F"/>
    <w:rsid w:val="00B66077"/>
    <w:rsid w:val="00B672DC"/>
    <w:rsid w:val="00B72DF4"/>
    <w:rsid w:val="00B735C9"/>
    <w:rsid w:val="00B76DE7"/>
    <w:rsid w:val="00B77C41"/>
    <w:rsid w:val="00B8171A"/>
    <w:rsid w:val="00B829DF"/>
    <w:rsid w:val="00B8362F"/>
    <w:rsid w:val="00B83F19"/>
    <w:rsid w:val="00B851A6"/>
    <w:rsid w:val="00B879D3"/>
    <w:rsid w:val="00B87C15"/>
    <w:rsid w:val="00B91D57"/>
    <w:rsid w:val="00B93460"/>
    <w:rsid w:val="00BA15B0"/>
    <w:rsid w:val="00BA1CCD"/>
    <w:rsid w:val="00BA35EE"/>
    <w:rsid w:val="00BA6B99"/>
    <w:rsid w:val="00BA7E03"/>
    <w:rsid w:val="00BB13CE"/>
    <w:rsid w:val="00BB13E8"/>
    <w:rsid w:val="00BB6452"/>
    <w:rsid w:val="00BB73E4"/>
    <w:rsid w:val="00BC16F1"/>
    <w:rsid w:val="00BC1835"/>
    <w:rsid w:val="00BC184F"/>
    <w:rsid w:val="00BC2713"/>
    <w:rsid w:val="00BC6395"/>
    <w:rsid w:val="00BC6B28"/>
    <w:rsid w:val="00BD1B17"/>
    <w:rsid w:val="00BD63B0"/>
    <w:rsid w:val="00BD7E21"/>
    <w:rsid w:val="00BE042D"/>
    <w:rsid w:val="00BE0AD3"/>
    <w:rsid w:val="00BE1A56"/>
    <w:rsid w:val="00BF2133"/>
    <w:rsid w:val="00BF33DE"/>
    <w:rsid w:val="00BF65E4"/>
    <w:rsid w:val="00C0233F"/>
    <w:rsid w:val="00C028BB"/>
    <w:rsid w:val="00C02A4B"/>
    <w:rsid w:val="00C03367"/>
    <w:rsid w:val="00C05725"/>
    <w:rsid w:val="00C10CD8"/>
    <w:rsid w:val="00C11F77"/>
    <w:rsid w:val="00C13407"/>
    <w:rsid w:val="00C13470"/>
    <w:rsid w:val="00C13600"/>
    <w:rsid w:val="00C145C0"/>
    <w:rsid w:val="00C14C37"/>
    <w:rsid w:val="00C16CC2"/>
    <w:rsid w:val="00C21CA5"/>
    <w:rsid w:val="00C2240D"/>
    <w:rsid w:val="00C22548"/>
    <w:rsid w:val="00C2258E"/>
    <w:rsid w:val="00C24504"/>
    <w:rsid w:val="00C277B7"/>
    <w:rsid w:val="00C3187E"/>
    <w:rsid w:val="00C36784"/>
    <w:rsid w:val="00C43960"/>
    <w:rsid w:val="00C44460"/>
    <w:rsid w:val="00C4705D"/>
    <w:rsid w:val="00C55292"/>
    <w:rsid w:val="00C5683C"/>
    <w:rsid w:val="00C6227C"/>
    <w:rsid w:val="00C625A1"/>
    <w:rsid w:val="00C6561F"/>
    <w:rsid w:val="00C6656F"/>
    <w:rsid w:val="00C8100A"/>
    <w:rsid w:val="00C845DD"/>
    <w:rsid w:val="00C90584"/>
    <w:rsid w:val="00C90DC9"/>
    <w:rsid w:val="00C911CD"/>
    <w:rsid w:val="00C916CA"/>
    <w:rsid w:val="00C92BDA"/>
    <w:rsid w:val="00C9373D"/>
    <w:rsid w:val="00CA1CEE"/>
    <w:rsid w:val="00CA2374"/>
    <w:rsid w:val="00CA28FC"/>
    <w:rsid w:val="00CA3F5E"/>
    <w:rsid w:val="00CA4E4A"/>
    <w:rsid w:val="00CA6579"/>
    <w:rsid w:val="00CB3AF9"/>
    <w:rsid w:val="00CC10CD"/>
    <w:rsid w:val="00CC130F"/>
    <w:rsid w:val="00CC5F21"/>
    <w:rsid w:val="00CC68BF"/>
    <w:rsid w:val="00CD1C84"/>
    <w:rsid w:val="00CD57D3"/>
    <w:rsid w:val="00CE246C"/>
    <w:rsid w:val="00CE58D3"/>
    <w:rsid w:val="00CE5D13"/>
    <w:rsid w:val="00CE5E90"/>
    <w:rsid w:val="00CF063B"/>
    <w:rsid w:val="00CF129D"/>
    <w:rsid w:val="00CF214B"/>
    <w:rsid w:val="00CF2FE2"/>
    <w:rsid w:val="00CF31B3"/>
    <w:rsid w:val="00CF4287"/>
    <w:rsid w:val="00CF42B5"/>
    <w:rsid w:val="00CF5788"/>
    <w:rsid w:val="00CF7337"/>
    <w:rsid w:val="00D00FCE"/>
    <w:rsid w:val="00D01682"/>
    <w:rsid w:val="00D034B3"/>
    <w:rsid w:val="00D047AA"/>
    <w:rsid w:val="00D05A58"/>
    <w:rsid w:val="00D062D6"/>
    <w:rsid w:val="00D067D0"/>
    <w:rsid w:val="00D10D17"/>
    <w:rsid w:val="00D11007"/>
    <w:rsid w:val="00D11B2B"/>
    <w:rsid w:val="00D15143"/>
    <w:rsid w:val="00D15A2A"/>
    <w:rsid w:val="00D167AD"/>
    <w:rsid w:val="00D16F3C"/>
    <w:rsid w:val="00D1713D"/>
    <w:rsid w:val="00D20F1D"/>
    <w:rsid w:val="00D230F4"/>
    <w:rsid w:val="00D2516D"/>
    <w:rsid w:val="00D25201"/>
    <w:rsid w:val="00D25B90"/>
    <w:rsid w:val="00D273C7"/>
    <w:rsid w:val="00D33BAD"/>
    <w:rsid w:val="00D3514A"/>
    <w:rsid w:val="00D45026"/>
    <w:rsid w:val="00D47408"/>
    <w:rsid w:val="00D5133C"/>
    <w:rsid w:val="00D518E3"/>
    <w:rsid w:val="00D5263A"/>
    <w:rsid w:val="00D55D6F"/>
    <w:rsid w:val="00D60F1E"/>
    <w:rsid w:val="00D63B12"/>
    <w:rsid w:val="00D70642"/>
    <w:rsid w:val="00D71A93"/>
    <w:rsid w:val="00D71FBD"/>
    <w:rsid w:val="00D72C83"/>
    <w:rsid w:val="00D7454F"/>
    <w:rsid w:val="00D75616"/>
    <w:rsid w:val="00D75793"/>
    <w:rsid w:val="00D769E9"/>
    <w:rsid w:val="00D85785"/>
    <w:rsid w:val="00D87AA9"/>
    <w:rsid w:val="00D92EF8"/>
    <w:rsid w:val="00D95A5B"/>
    <w:rsid w:val="00DA0B61"/>
    <w:rsid w:val="00DA3914"/>
    <w:rsid w:val="00DA6498"/>
    <w:rsid w:val="00DB16D1"/>
    <w:rsid w:val="00DB1ECB"/>
    <w:rsid w:val="00DB2857"/>
    <w:rsid w:val="00DB425D"/>
    <w:rsid w:val="00DB71E9"/>
    <w:rsid w:val="00DB767B"/>
    <w:rsid w:val="00DC146A"/>
    <w:rsid w:val="00DC2F22"/>
    <w:rsid w:val="00DC38E9"/>
    <w:rsid w:val="00DC5A9B"/>
    <w:rsid w:val="00DC5E55"/>
    <w:rsid w:val="00DC5EB0"/>
    <w:rsid w:val="00DC65CF"/>
    <w:rsid w:val="00DD0813"/>
    <w:rsid w:val="00DD1C48"/>
    <w:rsid w:val="00DD1F11"/>
    <w:rsid w:val="00DD3175"/>
    <w:rsid w:val="00DD386F"/>
    <w:rsid w:val="00DE13E7"/>
    <w:rsid w:val="00DE1D8A"/>
    <w:rsid w:val="00DE229E"/>
    <w:rsid w:val="00DE4C90"/>
    <w:rsid w:val="00DE777B"/>
    <w:rsid w:val="00DF0CD2"/>
    <w:rsid w:val="00DF14C4"/>
    <w:rsid w:val="00DF48B6"/>
    <w:rsid w:val="00DF688B"/>
    <w:rsid w:val="00E00123"/>
    <w:rsid w:val="00E00258"/>
    <w:rsid w:val="00E0071B"/>
    <w:rsid w:val="00E03F30"/>
    <w:rsid w:val="00E04C5E"/>
    <w:rsid w:val="00E11527"/>
    <w:rsid w:val="00E13BD7"/>
    <w:rsid w:val="00E14B05"/>
    <w:rsid w:val="00E17288"/>
    <w:rsid w:val="00E17818"/>
    <w:rsid w:val="00E17D83"/>
    <w:rsid w:val="00E21DE2"/>
    <w:rsid w:val="00E22B0D"/>
    <w:rsid w:val="00E25901"/>
    <w:rsid w:val="00E25D0D"/>
    <w:rsid w:val="00E2620C"/>
    <w:rsid w:val="00E331D3"/>
    <w:rsid w:val="00E345E7"/>
    <w:rsid w:val="00E36595"/>
    <w:rsid w:val="00E36B5C"/>
    <w:rsid w:val="00E371E7"/>
    <w:rsid w:val="00E372D1"/>
    <w:rsid w:val="00E37A0A"/>
    <w:rsid w:val="00E43BC6"/>
    <w:rsid w:val="00E468D8"/>
    <w:rsid w:val="00E520B6"/>
    <w:rsid w:val="00E52617"/>
    <w:rsid w:val="00E52892"/>
    <w:rsid w:val="00E54957"/>
    <w:rsid w:val="00E56FA6"/>
    <w:rsid w:val="00E60E53"/>
    <w:rsid w:val="00E614CC"/>
    <w:rsid w:val="00E61A02"/>
    <w:rsid w:val="00E620FE"/>
    <w:rsid w:val="00E63994"/>
    <w:rsid w:val="00E64BE4"/>
    <w:rsid w:val="00E66D30"/>
    <w:rsid w:val="00E6745D"/>
    <w:rsid w:val="00E715C0"/>
    <w:rsid w:val="00E765C0"/>
    <w:rsid w:val="00E76CC0"/>
    <w:rsid w:val="00E778B8"/>
    <w:rsid w:val="00E81463"/>
    <w:rsid w:val="00E81B10"/>
    <w:rsid w:val="00E83707"/>
    <w:rsid w:val="00E850FE"/>
    <w:rsid w:val="00E90508"/>
    <w:rsid w:val="00E93378"/>
    <w:rsid w:val="00E93B14"/>
    <w:rsid w:val="00EA150C"/>
    <w:rsid w:val="00EA27C6"/>
    <w:rsid w:val="00EA5243"/>
    <w:rsid w:val="00EA53FC"/>
    <w:rsid w:val="00EA6D85"/>
    <w:rsid w:val="00EA7034"/>
    <w:rsid w:val="00EB01A9"/>
    <w:rsid w:val="00EB0879"/>
    <w:rsid w:val="00EB1639"/>
    <w:rsid w:val="00EB35A4"/>
    <w:rsid w:val="00EB71E6"/>
    <w:rsid w:val="00EC2C20"/>
    <w:rsid w:val="00EC3A41"/>
    <w:rsid w:val="00EC6805"/>
    <w:rsid w:val="00EC7475"/>
    <w:rsid w:val="00ED13FE"/>
    <w:rsid w:val="00ED156E"/>
    <w:rsid w:val="00ED2833"/>
    <w:rsid w:val="00ED362D"/>
    <w:rsid w:val="00ED4ECE"/>
    <w:rsid w:val="00ED54BD"/>
    <w:rsid w:val="00ED5552"/>
    <w:rsid w:val="00ED5D50"/>
    <w:rsid w:val="00ED6C9C"/>
    <w:rsid w:val="00EE31EC"/>
    <w:rsid w:val="00EE7428"/>
    <w:rsid w:val="00EF03F4"/>
    <w:rsid w:val="00EF066E"/>
    <w:rsid w:val="00EF0875"/>
    <w:rsid w:val="00EF0CDD"/>
    <w:rsid w:val="00EF20CA"/>
    <w:rsid w:val="00EF36F7"/>
    <w:rsid w:val="00EF6B48"/>
    <w:rsid w:val="00EF7BC4"/>
    <w:rsid w:val="00F03094"/>
    <w:rsid w:val="00F04273"/>
    <w:rsid w:val="00F07F77"/>
    <w:rsid w:val="00F10D48"/>
    <w:rsid w:val="00F12B78"/>
    <w:rsid w:val="00F12BEB"/>
    <w:rsid w:val="00F1336D"/>
    <w:rsid w:val="00F14F75"/>
    <w:rsid w:val="00F15F4F"/>
    <w:rsid w:val="00F1730A"/>
    <w:rsid w:val="00F23509"/>
    <w:rsid w:val="00F24890"/>
    <w:rsid w:val="00F24B0F"/>
    <w:rsid w:val="00F24FFE"/>
    <w:rsid w:val="00F2554D"/>
    <w:rsid w:val="00F25564"/>
    <w:rsid w:val="00F260B7"/>
    <w:rsid w:val="00F34AFF"/>
    <w:rsid w:val="00F354F2"/>
    <w:rsid w:val="00F3696E"/>
    <w:rsid w:val="00F36F4B"/>
    <w:rsid w:val="00F43F83"/>
    <w:rsid w:val="00F44004"/>
    <w:rsid w:val="00F455C3"/>
    <w:rsid w:val="00F47F68"/>
    <w:rsid w:val="00F5134F"/>
    <w:rsid w:val="00F52E81"/>
    <w:rsid w:val="00F57F74"/>
    <w:rsid w:val="00F60064"/>
    <w:rsid w:val="00F626CF"/>
    <w:rsid w:val="00F647FD"/>
    <w:rsid w:val="00F64A36"/>
    <w:rsid w:val="00F64B98"/>
    <w:rsid w:val="00F70AB5"/>
    <w:rsid w:val="00F730CD"/>
    <w:rsid w:val="00F730F1"/>
    <w:rsid w:val="00F73542"/>
    <w:rsid w:val="00F739A8"/>
    <w:rsid w:val="00F7435E"/>
    <w:rsid w:val="00F7451F"/>
    <w:rsid w:val="00F777DD"/>
    <w:rsid w:val="00F82027"/>
    <w:rsid w:val="00F85166"/>
    <w:rsid w:val="00F85403"/>
    <w:rsid w:val="00F8553F"/>
    <w:rsid w:val="00F8596D"/>
    <w:rsid w:val="00F9052B"/>
    <w:rsid w:val="00F92B7A"/>
    <w:rsid w:val="00F92F2F"/>
    <w:rsid w:val="00F942EF"/>
    <w:rsid w:val="00F97294"/>
    <w:rsid w:val="00FA1074"/>
    <w:rsid w:val="00FA23F2"/>
    <w:rsid w:val="00FA3829"/>
    <w:rsid w:val="00FA3D3B"/>
    <w:rsid w:val="00FA5550"/>
    <w:rsid w:val="00FA5B70"/>
    <w:rsid w:val="00FA727B"/>
    <w:rsid w:val="00FA7B93"/>
    <w:rsid w:val="00FB2DAA"/>
    <w:rsid w:val="00FB30F8"/>
    <w:rsid w:val="00FB4473"/>
    <w:rsid w:val="00FC09B7"/>
    <w:rsid w:val="00FC09EE"/>
    <w:rsid w:val="00FC1C5B"/>
    <w:rsid w:val="00FC1EB2"/>
    <w:rsid w:val="00FC464C"/>
    <w:rsid w:val="00FC55FD"/>
    <w:rsid w:val="00FC5975"/>
    <w:rsid w:val="00FD0FC9"/>
    <w:rsid w:val="00FD1FCF"/>
    <w:rsid w:val="00FD3740"/>
    <w:rsid w:val="00FD4002"/>
    <w:rsid w:val="00FD7727"/>
    <w:rsid w:val="00FD7D03"/>
    <w:rsid w:val="00FE0C4D"/>
    <w:rsid w:val="00FE15DB"/>
    <w:rsid w:val="00FE24C0"/>
    <w:rsid w:val="00FE6DE9"/>
    <w:rsid w:val="00FF147D"/>
    <w:rsid w:val="00FF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E9B"/>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rsid w:val="00550E9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50E9B"/>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rsid w:val="00550E9B"/>
    <w:pPr>
      <w:widowControl w:val="0"/>
      <w:autoSpaceDE w:val="0"/>
      <w:autoSpaceDN w:val="0"/>
      <w:adjustRightInd w:val="0"/>
    </w:pPr>
    <w:rPr>
      <w:rFonts w:eastAsiaTheme="minorEastAsia" w:cs="Times New Roman"/>
      <w:szCs w:val="24"/>
      <w:lang w:eastAsia="ru-RU"/>
    </w:rPr>
  </w:style>
  <w:style w:type="paragraph" w:customStyle="1" w:styleId="ConsNormal">
    <w:name w:val="ConsNormal"/>
    <w:rsid w:val="001C3F5B"/>
    <w:pPr>
      <w:widowControl w:val="0"/>
      <w:autoSpaceDE w:val="0"/>
      <w:autoSpaceDN w:val="0"/>
      <w:adjustRightInd w:val="0"/>
      <w:ind w:right="19772" w:firstLine="720"/>
    </w:pPr>
    <w:rPr>
      <w:rFonts w:ascii="Arial" w:eastAsia="SimSun" w:hAnsi="Arial" w:cs="Arial"/>
      <w:sz w:val="20"/>
      <w:szCs w:val="20"/>
      <w:lang w:eastAsia="zh-CN"/>
    </w:rPr>
  </w:style>
  <w:style w:type="paragraph" w:styleId="a3">
    <w:name w:val="List Paragraph"/>
    <w:basedOn w:val="a"/>
    <w:uiPriority w:val="34"/>
    <w:qFormat/>
    <w:rsid w:val="00EF0875"/>
    <w:pPr>
      <w:ind w:left="720"/>
      <w:contextualSpacing/>
    </w:pPr>
  </w:style>
  <w:style w:type="paragraph" w:styleId="a4">
    <w:name w:val="Balloon Text"/>
    <w:basedOn w:val="a"/>
    <w:link w:val="a5"/>
    <w:unhideWhenUsed/>
    <w:rsid w:val="00AF4871"/>
    <w:rPr>
      <w:rFonts w:ascii="Tahoma" w:hAnsi="Tahoma" w:cs="Tahoma"/>
      <w:sz w:val="16"/>
      <w:szCs w:val="16"/>
    </w:rPr>
  </w:style>
  <w:style w:type="character" w:customStyle="1" w:styleId="a5">
    <w:name w:val="Текст выноски Знак"/>
    <w:basedOn w:val="a0"/>
    <w:link w:val="a4"/>
    <w:rsid w:val="00AF4871"/>
    <w:rPr>
      <w:rFonts w:ascii="Tahoma" w:hAnsi="Tahoma" w:cs="Tahoma"/>
      <w:sz w:val="16"/>
      <w:szCs w:val="16"/>
    </w:rPr>
  </w:style>
  <w:style w:type="character" w:styleId="a6">
    <w:name w:val="Strong"/>
    <w:basedOn w:val="a0"/>
    <w:qFormat/>
    <w:rsid w:val="00EC7475"/>
    <w:rPr>
      <w:b/>
      <w:bCs/>
    </w:rPr>
  </w:style>
  <w:style w:type="paragraph" w:styleId="a7">
    <w:name w:val="Normal (Web)"/>
    <w:basedOn w:val="a"/>
    <w:rsid w:val="00EC7475"/>
    <w:pPr>
      <w:spacing w:before="100" w:beforeAutospacing="1" w:after="100" w:afterAutospacing="1"/>
    </w:pPr>
    <w:rPr>
      <w:rFonts w:eastAsia="Times New Roman" w:cs="Times New Roman"/>
      <w:szCs w:val="24"/>
      <w:lang w:eastAsia="ru-RU"/>
    </w:rPr>
  </w:style>
  <w:style w:type="paragraph" w:styleId="2">
    <w:name w:val="Body Text 2"/>
    <w:basedOn w:val="a"/>
    <w:link w:val="20"/>
    <w:uiPriority w:val="99"/>
    <w:semiHidden/>
    <w:unhideWhenUsed/>
    <w:rsid w:val="00203A20"/>
    <w:pPr>
      <w:spacing w:after="120" w:line="480" w:lineRule="auto"/>
      <w:jc w:val="both"/>
    </w:pPr>
    <w:rPr>
      <w:rFonts w:eastAsia="Times New Roman" w:cs="Times New Roman"/>
      <w:sz w:val="28"/>
      <w:szCs w:val="24"/>
      <w:lang w:eastAsia="ru-RU"/>
    </w:rPr>
  </w:style>
  <w:style w:type="character" w:customStyle="1" w:styleId="20">
    <w:name w:val="Основной текст 2 Знак"/>
    <w:basedOn w:val="a0"/>
    <w:link w:val="2"/>
    <w:uiPriority w:val="99"/>
    <w:semiHidden/>
    <w:rsid w:val="00203A20"/>
    <w:rPr>
      <w:rFonts w:eastAsia="Times New Roman" w:cs="Times New Roman"/>
      <w:sz w:val="28"/>
      <w:szCs w:val="24"/>
      <w:lang w:eastAsia="ru-RU"/>
    </w:rPr>
  </w:style>
  <w:style w:type="character" w:customStyle="1" w:styleId="a8">
    <w:name w:val="Гипертекстовая ссылка"/>
    <w:basedOn w:val="a0"/>
    <w:uiPriority w:val="99"/>
    <w:rsid w:val="00F52E81"/>
    <w:rPr>
      <w:b/>
      <w:bCs/>
      <w:color w:val="008000"/>
    </w:rPr>
  </w:style>
  <w:style w:type="table" w:styleId="a9">
    <w:name w:val="Table Grid"/>
    <w:basedOn w:val="a1"/>
    <w:uiPriority w:val="59"/>
    <w:rsid w:val="006827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61BCE7D2EFE8113D57D008839E18A38746D6105F2F3C4135DF9C4843F9AC4B3L8Z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6CD4-510C-4B9F-849A-4EF6347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15460</Words>
  <Characters>88127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komim</dc:creator>
  <cp:lastModifiedBy>Computer</cp:lastModifiedBy>
  <cp:revision>5</cp:revision>
  <cp:lastPrinted>2014-11-26T06:57:00Z</cp:lastPrinted>
  <dcterms:created xsi:type="dcterms:W3CDTF">2014-11-26T02:30:00Z</dcterms:created>
  <dcterms:modified xsi:type="dcterms:W3CDTF">2014-11-26T06:59:00Z</dcterms:modified>
</cp:coreProperties>
</file>